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D2BE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81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D2BEF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Постановление Правительства Самарской области от 14.05.2008 N 140</w:t>
            </w:r>
            <w:r>
              <w:rPr>
                <w:sz w:val="42"/>
                <w:szCs w:val="42"/>
              </w:rPr>
              <w:br/>
              <w:t>(ред. от 28.12.2021)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установлении отдельных расходных обязательств Самарской области и утверждении Порядка предоставления за счет средств областного бюджета субсидий организациям (за исключением государственных (муниципальных) учреждений) и индивидуальным предпринимателям,</w:t>
            </w:r>
            <w:r>
              <w:rPr>
                <w:sz w:val="42"/>
                <w:szCs w:val="42"/>
              </w:rPr>
              <w:t xml:space="preserve"> осуществляющим образовательную деятельность по образовательным программам дошкольного образования, в целях возмещения указанным организациям затрат, понесенных в связи с осуществлением образовательной деятельности по образовательным программам дошкольного</w:t>
            </w:r>
            <w:r>
              <w:rPr>
                <w:sz w:val="42"/>
                <w:szCs w:val="42"/>
              </w:rPr>
              <w:t xml:space="preserve"> образования"</w:t>
            </w:r>
            <w:r>
              <w:rPr>
                <w:sz w:val="42"/>
                <w:szCs w:val="42"/>
              </w:rPr>
              <w:br/>
              <w:t>(с изм. и доп., вступившими в силу с 01.01.2022)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D2BE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D2BE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D2BEF">
      <w:pPr>
        <w:pStyle w:val="ConsPlusNormal"/>
        <w:jc w:val="both"/>
        <w:outlineLvl w:val="0"/>
      </w:pPr>
    </w:p>
    <w:p w:rsidR="00000000" w:rsidRDefault="00FD2BEF">
      <w:pPr>
        <w:pStyle w:val="ConsPlusTitle"/>
        <w:jc w:val="center"/>
        <w:outlineLvl w:val="0"/>
      </w:pPr>
      <w:r>
        <w:t>ПРАВИТЕЛЬСТВО САМАРСКОЙ ОБЛАСТИ</w:t>
      </w:r>
    </w:p>
    <w:p w:rsidR="00000000" w:rsidRDefault="00FD2BEF">
      <w:pPr>
        <w:pStyle w:val="ConsPlusTitle"/>
        <w:jc w:val="center"/>
      </w:pPr>
    </w:p>
    <w:p w:rsidR="00000000" w:rsidRDefault="00FD2BEF">
      <w:pPr>
        <w:pStyle w:val="ConsPlusTitle"/>
        <w:jc w:val="center"/>
      </w:pPr>
      <w:r>
        <w:t>ПОСТАНОВЛЕНИЕ</w:t>
      </w:r>
    </w:p>
    <w:p w:rsidR="00000000" w:rsidRDefault="00FD2BEF">
      <w:pPr>
        <w:pStyle w:val="ConsPlusTitle"/>
        <w:jc w:val="center"/>
      </w:pPr>
      <w:r>
        <w:t>от 14 мая 2008 г. N 140</w:t>
      </w:r>
    </w:p>
    <w:p w:rsidR="00000000" w:rsidRDefault="00FD2BEF">
      <w:pPr>
        <w:pStyle w:val="ConsPlusTitle"/>
        <w:jc w:val="center"/>
      </w:pPr>
    </w:p>
    <w:p w:rsidR="00000000" w:rsidRDefault="00FD2BEF">
      <w:pPr>
        <w:pStyle w:val="ConsPlusTitle"/>
        <w:jc w:val="center"/>
      </w:pPr>
      <w:r>
        <w:t>ОБ УСТАНОВЛЕНИИ ОТДЕЛЬНЫХ РАСХОДНЫХ ОБЯЗАТЕЛЬСТВ</w:t>
      </w:r>
    </w:p>
    <w:p w:rsidR="00000000" w:rsidRDefault="00FD2BEF">
      <w:pPr>
        <w:pStyle w:val="ConsPlusTitle"/>
        <w:jc w:val="center"/>
      </w:pPr>
      <w:r>
        <w:t>САМАРСКОЙ ОБЛАСТИ И УТВЕРЖДЕНИИ ПОРЯДКА ПРЕДОСТАВЛЕНИЯ</w:t>
      </w:r>
    </w:p>
    <w:p w:rsidR="00000000" w:rsidRDefault="00FD2BEF">
      <w:pPr>
        <w:pStyle w:val="ConsPlusTitle"/>
        <w:jc w:val="center"/>
      </w:pPr>
      <w:r>
        <w:t>ЗА СЧЕТ СРЕДСТВ ОБЛАСТНОГО БЮДЖЕТА СУБСИДИЙ ОРГАНИЗАЦИЯМ</w:t>
      </w:r>
    </w:p>
    <w:p w:rsidR="00000000" w:rsidRDefault="00FD2BEF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000000" w:rsidRDefault="00FD2BEF">
      <w:pPr>
        <w:pStyle w:val="ConsPlusTitle"/>
        <w:jc w:val="center"/>
      </w:pPr>
      <w:r>
        <w:t>И ИНДИВИДУ</w:t>
      </w:r>
      <w:r>
        <w:t>АЛЬНЫМ ПРЕДПРИНИМАТЕЛЯМ, ОСУЩЕСТВЛЯЮЩИМ</w:t>
      </w:r>
    </w:p>
    <w:p w:rsidR="00000000" w:rsidRDefault="00FD2BEF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000000" w:rsidRDefault="00FD2BEF">
      <w:pPr>
        <w:pStyle w:val="ConsPlusTitle"/>
        <w:jc w:val="center"/>
      </w:pPr>
      <w:r>
        <w:t>ДОШКОЛЬНОГО ОБРАЗОВАНИЯ, В ЦЕЛЯХ ВОЗМЕЩЕНИЯ</w:t>
      </w:r>
    </w:p>
    <w:p w:rsidR="00000000" w:rsidRDefault="00FD2BEF">
      <w:pPr>
        <w:pStyle w:val="ConsPlusTitle"/>
        <w:jc w:val="center"/>
      </w:pPr>
      <w:r>
        <w:t>УКАЗАННЫМ ОРГАНИЗАЦИЯМ ЗАТРАТ, ПОНЕСЕННЫХ В СВЯЗИ</w:t>
      </w:r>
    </w:p>
    <w:p w:rsidR="00000000" w:rsidRDefault="00FD2BEF">
      <w:pPr>
        <w:pStyle w:val="ConsPlusTitle"/>
        <w:jc w:val="center"/>
      </w:pPr>
      <w:r>
        <w:t>С ОСУЩЕСТВЛЕНИЕМ ОБРАЗОВАТЕЛЬНОЙ ДЕЯТЕЛЬНОСТИ ПО</w:t>
      </w:r>
    </w:p>
    <w:p w:rsidR="00000000" w:rsidRDefault="00FD2BEF">
      <w:pPr>
        <w:pStyle w:val="ConsPlusTitle"/>
        <w:jc w:val="center"/>
      </w:pPr>
      <w:r>
        <w:t>ОБРАЗОВАТЕЛЬНЫ</w:t>
      </w:r>
      <w:r>
        <w:t>М ПРОГРАММАМ ДОШКОЛЬНОГО ОБРАЗОВАНИЯ</w:t>
      </w:r>
    </w:p>
    <w:p w:rsidR="00000000" w:rsidRDefault="00FD2BE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05.02.2014 </w:t>
            </w:r>
            <w:hyperlink r:id="rId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02.12.2015 </w:t>
            </w:r>
            <w:hyperlink r:id="rId10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 xml:space="preserve">, от 03.05.2017 </w:t>
            </w:r>
            <w:hyperlink r:id="rId11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06.12.2018 </w:t>
            </w:r>
            <w:hyperlink r:id="rId12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16.04.2019 </w:t>
            </w:r>
            <w:hyperlink r:id="rId13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16.08.2019 </w:t>
            </w:r>
            <w:hyperlink r:id="rId14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15.06.2021 </w:t>
            </w:r>
            <w:hyperlink r:id="rId1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28.12.2021 </w:t>
            </w:r>
            <w:hyperlink r:id="rId16" w:history="1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85</w:t>
        </w:r>
      </w:hyperlink>
      <w:r>
        <w:t xml:space="preserve"> Бюджетного кодекса Российской Федерации, </w:t>
      </w:r>
      <w:hyperlink r:id="rId18" w:history="1">
        <w:r>
          <w:rPr>
            <w:color w:val="0000FF"/>
          </w:rPr>
          <w:t>пунктом 6 части 1 статьи 8</w:t>
        </w:r>
      </w:hyperlink>
      <w:r>
        <w:t xml:space="preserve"> Федерального закона "Об образовании в Российской Федерации" в целях финансового обеспечения получения дошкольного образования в организациях (за исключением государственных (муниципальных) учреждений) и у индивидуальных предпринимателей, осуществляющих </w:t>
      </w:r>
      <w:r>
        <w:t>образовательную деятельность по образовательным программам дошкольного образования, Правительство Самарской области постановляет:</w:t>
      </w:r>
    </w:p>
    <w:p w:rsidR="00000000" w:rsidRDefault="00FD2BEF">
      <w:pPr>
        <w:pStyle w:val="ConsPlusNormal"/>
        <w:jc w:val="both"/>
      </w:pPr>
      <w:r>
        <w:t xml:space="preserve">(в ред. Постановлений Правительства Самарской области от 05.02.2014 </w:t>
      </w:r>
      <w:hyperlink r:id="rId19" w:history="1">
        <w:r>
          <w:rPr>
            <w:color w:val="0000FF"/>
          </w:rPr>
          <w:t>N 54</w:t>
        </w:r>
      </w:hyperlink>
      <w:r>
        <w:t xml:space="preserve">, от 28.12.2021 </w:t>
      </w:r>
      <w:hyperlink r:id="rId20" w:history="1">
        <w:r>
          <w:rPr>
            <w:color w:val="0000FF"/>
          </w:rPr>
          <w:t>N 1106</w:t>
        </w:r>
      </w:hyperlink>
      <w:r>
        <w:t>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1. Установить, что к расходным обязательствам Самарской обл</w:t>
      </w:r>
      <w:r>
        <w:t>асти относится предоставление субсидий организациям (за исключением государственных (муниципальных)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целях во</w:t>
      </w:r>
      <w:r>
        <w:t>змещения указанным организациям затрат в связи с осуществлением образовательной деятельности по образовательным программам дошкольного образования.</w:t>
      </w:r>
    </w:p>
    <w:p w:rsidR="00000000" w:rsidRDefault="00FD2BEF">
      <w:pPr>
        <w:pStyle w:val="ConsPlusNormal"/>
        <w:jc w:val="both"/>
      </w:pPr>
      <w:r>
        <w:t xml:space="preserve">(в ред. Постановлений Правительства Самарской области от 05.02.2014 </w:t>
      </w:r>
      <w:hyperlink r:id="rId21" w:history="1">
        <w:r>
          <w:rPr>
            <w:color w:val="0000FF"/>
          </w:rPr>
          <w:t>N 54</w:t>
        </w:r>
      </w:hyperlink>
      <w:r>
        <w:t xml:space="preserve">, от 28.12.2021 </w:t>
      </w:r>
      <w:hyperlink r:id="rId22" w:history="1">
        <w:r>
          <w:rPr>
            <w:color w:val="0000FF"/>
          </w:rPr>
          <w:t>N 1106</w:t>
        </w:r>
      </w:hyperlink>
      <w:r>
        <w:t>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2. Утвердить прилагаемый </w:t>
      </w:r>
      <w:hyperlink w:anchor="Par4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областного бюджета субсидий организациям (за исключением государственных (муниципальных) учреждений) и индивидуальным предпринимателям, осуществляющим образовательную деятельность по образовательным</w:t>
      </w:r>
      <w:r>
        <w:t xml:space="preserve"> программам дошкольного образования, в целях возмещения указанным организациям затрат, понесенных в связи с осуществлением образовательной деятельности по </w:t>
      </w:r>
      <w:r>
        <w:lastRenderedPageBreak/>
        <w:t>образовательным программам дошкольного образования.</w:t>
      </w:r>
    </w:p>
    <w:p w:rsidR="00000000" w:rsidRDefault="00FD2BEF">
      <w:pPr>
        <w:pStyle w:val="ConsPlusNormal"/>
        <w:jc w:val="both"/>
      </w:pPr>
      <w:r>
        <w:t>(в ред. Постановлений Правительства Самарской обл</w:t>
      </w:r>
      <w:r>
        <w:t xml:space="preserve">асти от 05.02.2014 </w:t>
      </w:r>
      <w:hyperlink r:id="rId23" w:history="1">
        <w:r>
          <w:rPr>
            <w:color w:val="0000FF"/>
          </w:rPr>
          <w:t>N 54</w:t>
        </w:r>
      </w:hyperlink>
      <w:r>
        <w:t xml:space="preserve">, от 28.12.2021 </w:t>
      </w:r>
      <w:hyperlink r:id="rId24" w:history="1">
        <w:r>
          <w:rPr>
            <w:color w:val="0000FF"/>
          </w:rPr>
          <w:t>N 1106</w:t>
        </w:r>
      </w:hyperlink>
      <w:r>
        <w:t>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2.1. Установить, что расходное обязательство Самарской области, возникающее на основании настоящего Постановления, осуществляется Сама</w:t>
      </w:r>
      <w:r>
        <w:t>рской областью самостоятельно за счет средств областного бюджета в пределах общего объема бюджетных ассигнований, предусматриваемого на соответствующий финансовый год в установленном порядке министерству образования и науки Самарской области.</w:t>
      </w:r>
    </w:p>
    <w:p w:rsidR="00000000" w:rsidRDefault="00FD2BEF">
      <w:pPr>
        <w:pStyle w:val="ConsPlusNormal"/>
        <w:jc w:val="both"/>
      </w:pPr>
      <w:r>
        <w:t>(п. 2.1 введе</w:t>
      </w:r>
      <w:r>
        <w:t xml:space="preserve">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05.02.2014 N 54)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министерс</w:t>
      </w:r>
      <w:r>
        <w:t>тво образования и науки Самарской области.</w:t>
      </w:r>
    </w:p>
    <w:p w:rsidR="00000000" w:rsidRDefault="00FD2BEF">
      <w:pPr>
        <w:pStyle w:val="ConsPlusNormal"/>
        <w:jc w:val="both"/>
      </w:pPr>
      <w:r>
        <w:t xml:space="preserve">(в ред. Постановлений Правительства Самарской области от 05.02.2014 </w:t>
      </w:r>
      <w:hyperlink r:id="rId26" w:history="1">
        <w:r>
          <w:rPr>
            <w:color w:val="0000FF"/>
          </w:rPr>
          <w:t>N 54</w:t>
        </w:r>
      </w:hyperlink>
      <w:r>
        <w:t xml:space="preserve">, от 15.06.2021 </w:t>
      </w:r>
      <w:hyperlink r:id="rId27" w:history="1">
        <w:r>
          <w:rPr>
            <w:color w:val="0000FF"/>
          </w:rPr>
          <w:t>N 405</w:t>
        </w:r>
      </w:hyperlink>
      <w:r>
        <w:t>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со дня его официального опублик</w:t>
      </w:r>
      <w:r>
        <w:t>ования.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right"/>
      </w:pPr>
      <w:r>
        <w:t>Губернатор - председатель</w:t>
      </w:r>
    </w:p>
    <w:p w:rsidR="00000000" w:rsidRDefault="00FD2BEF">
      <w:pPr>
        <w:pStyle w:val="ConsPlusNormal"/>
        <w:jc w:val="right"/>
      </w:pPr>
      <w:r>
        <w:t>Правительства Самарской области</w:t>
      </w:r>
    </w:p>
    <w:p w:rsidR="00000000" w:rsidRDefault="00FD2BEF">
      <w:pPr>
        <w:pStyle w:val="ConsPlusNormal"/>
        <w:jc w:val="right"/>
      </w:pPr>
      <w:r>
        <w:t>В.В.АРТЯКОВ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right"/>
        <w:outlineLvl w:val="0"/>
      </w:pPr>
      <w:r>
        <w:t>Утвержден</w:t>
      </w:r>
    </w:p>
    <w:p w:rsidR="00000000" w:rsidRDefault="00FD2BEF">
      <w:pPr>
        <w:pStyle w:val="ConsPlusNormal"/>
        <w:jc w:val="right"/>
      </w:pPr>
      <w:r>
        <w:t>Постановлением</w:t>
      </w:r>
    </w:p>
    <w:p w:rsidR="00000000" w:rsidRDefault="00FD2BEF">
      <w:pPr>
        <w:pStyle w:val="ConsPlusNormal"/>
        <w:jc w:val="right"/>
      </w:pPr>
      <w:r>
        <w:t>Правительства Самарской области</w:t>
      </w:r>
    </w:p>
    <w:p w:rsidR="00000000" w:rsidRDefault="00FD2BEF">
      <w:pPr>
        <w:pStyle w:val="ConsPlusNormal"/>
        <w:jc w:val="right"/>
      </w:pPr>
      <w:r>
        <w:t>от 14 мая 2008 г. N 140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Title"/>
        <w:jc w:val="center"/>
      </w:pPr>
      <w:bookmarkStart w:id="0" w:name="Par48"/>
      <w:bookmarkEnd w:id="0"/>
      <w:r>
        <w:t>ПОРЯДОК</w:t>
      </w:r>
    </w:p>
    <w:p w:rsidR="00000000" w:rsidRDefault="00FD2BEF">
      <w:pPr>
        <w:pStyle w:val="ConsPlusTitle"/>
        <w:jc w:val="center"/>
      </w:pPr>
      <w:r>
        <w:t>ПРЕДОСТАВЛЕНИЯ ИЗ ОБЛАСТНОГО БЮДЖЕТА СУБСИДИЙ ОРГАНИЗАЦИЯМ</w:t>
      </w:r>
    </w:p>
    <w:p w:rsidR="00000000" w:rsidRDefault="00FD2BEF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000000" w:rsidRDefault="00FD2BEF">
      <w:pPr>
        <w:pStyle w:val="ConsPlusTitle"/>
        <w:jc w:val="center"/>
      </w:pPr>
      <w:r>
        <w:t>И ИНДИВИДУАЛЬНЫМ ПРЕДПРИНИМАТЕЛЯМ, ОСУЩЕСТВЛЯЮЩИМ</w:t>
      </w:r>
    </w:p>
    <w:p w:rsidR="00000000" w:rsidRDefault="00FD2BEF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000000" w:rsidRDefault="00FD2BEF">
      <w:pPr>
        <w:pStyle w:val="ConsPlusTitle"/>
        <w:jc w:val="center"/>
      </w:pPr>
      <w:r>
        <w:t>ДОШКОЛЬНОГО ОБРАЗОВАНИЯ, В ЦЕЛЯХ ВОЗМЕЩЕНИЯ</w:t>
      </w:r>
    </w:p>
    <w:p w:rsidR="00000000" w:rsidRDefault="00FD2BEF">
      <w:pPr>
        <w:pStyle w:val="ConsPlusTitle"/>
        <w:jc w:val="center"/>
      </w:pPr>
      <w:r>
        <w:t>УКАЗАННЫМ ОРГАНИЗАЦИЯМ ЗАТРАТ, ПОНЕСЕННЫХ В</w:t>
      </w:r>
      <w:r>
        <w:t xml:space="preserve"> СВЯЗИ</w:t>
      </w:r>
    </w:p>
    <w:p w:rsidR="00000000" w:rsidRDefault="00FD2BEF">
      <w:pPr>
        <w:pStyle w:val="ConsPlusTitle"/>
        <w:jc w:val="center"/>
      </w:pPr>
      <w:r>
        <w:t>С ОСУЩЕСТВЛЕНИЕМ ОБРАЗОВАТЕЛЬНОЙ ДЕЯТЕЛЬНОСТИ</w:t>
      </w:r>
    </w:p>
    <w:p w:rsidR="00000000" w:rsidRDefault="00FD2BEF">
      <w:pPr>
        <w:pStyle w:val="ConsPlusTitle"/>
        <w:jc w:val="center"/>
      </w:pPr>
      <w:r>
        <w:t>ПО ОБРАЗОВАТЕЛЬНЫМ ПРОГРАММАМ ДОШКОЛЬНОГО ОБРАЗОВАНИЯ</w:t>
      </w:r>
    </w:p>
    <w:p w:rsidR="00000000" w:rsidRDefault="00FD2BE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Самарской области от 15.06.2021 </w:t>
            </w:r>
            <w:hyperlink r:id="rId28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28.12.2021 </w:t>
            </w:r>
            <w:hyperlink r:id="rId29" w:history="1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D2BEF">
      <w:pPr>
        <w:pStyle w:val="ConsPlusNormal"/>
        <w:jc w:val="both"/>
      </w:pPr>
    </w:p>
    <w:p w:rsidR="00000000" w:rsidRDefault="00FD2BEF">
      <w:pPr>
        <w:pStyle w:val="ConsPlusTitle"/>
        <w:jc w:val="center"/>
        <w:outlineLvl w:val="1"/>
      </w:pPr>
      <w:r>
        <w:t>1. Общие положения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ind w:firstLine="540"/>
        <w:jc w:val="both"/>
      </w:pPr>
      <w:r>
        <w:t>1.1. Настоящим Порядком устанавливается механизм предоставления из областного бюджета субсидий организациям (за исключением государственных (муниципальных) учреждений) и индивидуальным предпринимателям, осуществляющим образовательную деятельность по образо</w:t>
      </w:r>
      <w:r>
        <w:t>вательным программам дошкольного образования, расположенным на территории Самарской области, в целях возмещения указанным организациям затрат, понесенных в связи с осуществлением образовательной деятельности по образовательным программам дошкольного образо</w:t>
      </w:r>
      <w:r>
        <w:t>вания (далее соответственно - субсидии, организации).</w:t>
      </w:r>
    </w:p>
    <w:p w:rsidR="00000000" w:rsidRDefault="00FD2BE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28.12.2021 N 1106)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1.2. Сведени</w:t>
      </w:r>
      <w:r>
        <w:t>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об областном бюджете (проекта закона о</w:t>
      </w:r>
      <w:r>
        <w:t xml:space="preserve"> внесении изменений в закон об областном бюджете).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" w:name="Par66"/>
      <w:bookmarkEnd w:id="1"/>
      <w:r>
        <w:t xml:space="preserve">1.3.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</w:t>
      </w:r>
      <w:r>
        <w:t>в пределах лимитов бюджетных обязательств по предоставлению субсидий, утвержденных министерству в установленном порядке.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>1.4. Субсидии предоставляются организациям в целях осуществления на территории Самарской области образовательной деятельности</w:t>
      </w:r>
      <w:r>
        <w:t xml:space="preserve"> по образовательным программам дошкольного образования (далее - дошкольное образование).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1.5. Субсидии предоставляются по результатам отбора, проводимого способом запроса предложений (далее - отбор).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3" w:name="Par69"/>
      <w:bookmarkEnd w:id="3"/>
      <w:r>
        <w:t>1.6. Для участия в отборе организация должна с</w:t>
      </w:r>
      <w:r>
        <w:t>оответствовать следующим критериям: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наличие у организации лицензии на осуществление образовательной деятельности по образовательным программам дошкольного образования (далее - лицензия);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режим работы организации - полный день (10 - 12 часов пребывания) с длительностью рабочей недели не менее 5 дней;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наличие в организации воспитанников дошкольного возраста.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Title"/>
        <w:jc w:val="center"/>
        <w:outlineLvl w:val="1"/>
      </w:pPr>
      <w:r>
        <w:t>2. Порядок проведения отбора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ind w:firstLine="540"/>
        <w:jc w:val="both"/>
      </w:pPr>
      <w:r>
        <w:t>2.1. Для определения организаций - получателей субсид</w:t>
      </w:r>
      <w:r>
        <w:t xml:space="preserve">ии министерство размещает на едином портале и на официальном сайте министерства в информационно-телекоммуникационной сети Интернет не менее чем за 30 календарных дней до истечения срока подачи заявок в соответствии с </w:t>
      </w:r>
      <w:hyperlink w:anchor="Par89" w:tooltip="2.2. Для участия в отборе организация представляет в министерство заявку, содержащую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 объявление о проведении отбора с указанием: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сроков проведения отбора (даты и времени начала (окончания) подачи (приема) заявок учас</w:t>
      </w:r>
      <w:r>
        <w:t>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lastRenderedPageBreak/>
        <w:t>наименования, местонахождения, почтового адреса, адреса электронной почты министерства;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цели предоставления субсидии, а также рез</w:t>
      </w:r>
      <w:r>
        <w:t xml:space="preserve">ультата предоставления субсидии, которые предусмотрены </w:t>
      </w:r>
      <w:hyperlink w:anchor="Par67" w:tooltip="1.4. Субсидии предоставляются организациям в целях осуществления на территории Самарской области образовательной деятельности по образовательным программам дошкольного образования (далее - дошкольное образование).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ar159" w:tooltip="3.7. Результатом предоставления субсидии является доля обучающихся по основным образовательным программам, соответствующим новым федеральным государственным образовательным стандартам, в общей численности обучающихся по состоянию на 31 декабря года предоставления субсидии (далее - результат)." w:history="1">
        <w:r>
          <w:rPr>
            <w:color w:val="0000FF"/>
          </w:rPr>
          <w:t>3.7</w:t>
        </w:r>
      </w:hyperlink>
      <w:r>
        <w:t xml:space="preserve"> настоящего Порядка;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сетевого адреса сайта в информационно-телекоммуникационной сети Интернет, на котором обеспечивается проведение </w:t>
      </w:r>
      <w:r>
        <w:t>отбора (https://educat.samregion.ru/) (далее - официальный сайт министерства);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требований к организациям, установленных в </w:t>
      </w:r>
      <w:hyperlink w:anchor="Par104" w:tooltip="2.5. Организация, являющаяся участником конкурса, должна соответствовать следующим требованиям:" w:history="1">
        <w:r>
          <w:rPr>
            <w:color w:val="0000FF"/>
          </w:rPr>
          <w:t>пункте 2.5</w:t>
        </w:r>
      </w:hyperlink>
      <w:r>
        <w:t xml:space="preserve"> настоящего Порядка, и перечня документов, представляемых организациями для подтверждения их соответствия указанным требованиям;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порядка подачи организациями заявок в соответствии с </w:t>
      </w:r>
      <w:hyperlink w:anchor="Par89" w:tooltip="2.2. Для участия в отборе организация представляет в министерство заявку, содержащую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Порядка, и требований, предъявляемых к форме и содержанию заявок;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порядка отзыва заявок, порядка возврата заявок, определяющего в том числе основания для возврата заявок, пор</w:t>
      </w:r>
      <w:r>
        <w:t xml:space="preserve">ядка внесения изменений в заявки в соответствии с </w:t>
      </w:r>
      <w:hyperlink w:anchor="Par101" w:tooltip="2.4. Организация может отозвать заявку, направленную для участия в отборе, в том числе для внесения изменений, не позднее трех рабочих дней со дня подачи заявки." w:history="1">
        <w:r>
          <w:rPr>
            <w:color w:val="0000FF"/>
          </w:rPr>
          <w:t>пунктом 2.4</w:t>
        </w:r>
      </w:hyperlink>
      <w:r>
        <w:t xml:space="preserve"> наст</w:t>
      </w:r>
      <w:r>
        <w:t>оящего Порядка;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правил рассмотрения заявок в соответствии с </w:t>
      </w:r>
      <w:hyperlink w:anchor="Par116" w:tooltip="2.6. Рассмотрение заявок на предмет их соответствия требованиям, установленным в объявлении о проведении отбора, осуществляется в министерстве с 9:00 до 18:00 часов в течение десяти рабочих дней со дня, следующего за днем окончания срока подачи заявок.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порядка предоставления организациям разъяснений положений объявления о проведении отбора, даты начала и окончания срока такого предоставлен</w:t>
      </w:r>
      <w:r>
        <w:t>ия;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срока, в течение которого победители отбора должны подписать соглашение (договор) о предоставлении субсидии (далее - договор);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условий признания победителей отбора уклонившимися от заключения договора;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даты размещения результатов отбора на едином порта</w:t>
      </w:r>
      <w:r>
        <w:t>ле, а также при необходимости на официальном сайте министерства, которая не может быть позднее 14-го календарного дня, следующего за днем определения победителей отбора.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>2.2. Для участия в отборе организация представляет в министерство заявку, со</w:t>
      </w:r>
      <w:r>
        <w:t>держащую следующие документы: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заявление о предоставлении субсидии в произвольной форме, заверенное подписью руководителя организации и печатью организации (при наличии), включающее согласие на размещение в информационно-телекоммуникационной сети Интернет и</w:t>
      </w:r>
      <w:r>
        <w:t>нформации об организации как участнике отбора, подаваемой участником отбора заявке, а также согласие на обработку персональных данных (для физического лица);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копии учредительных документов организации и всех изменений к ним, заверенные подписью руководител</w:t>
      </w:r>
      <w:r>
        <w:t>я организации и печатью организации (при наличии);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копию лицензии, заверенную подписью руководителя организации и печатью организации (при наличии);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5" w:name="Par93"/>
      <w:bookmarkEnd w:id="5"/>
      <w:r>
        <w:lastRenderedPageBreak/>
        <w:t>документы (справки) налоговых органов, подтверждающие отсутствие у организации задолженности по н</w:t>
      </w:r>
      <w:r>
        <w:t>алогам, сборам, страховым взносам, пеням, штрафам, процентам на первое число месяца, предшествующего месяцу, в котором планируется проведение отбора;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справку о численности воспитанников, зачисленных в организацию, заверенную подписью руководителя организац</w:t>
      </w:r>
      <w:r>
        <w:t>ии и печатью организации (при наличии);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бухгалтерский баланс организации за предыдущий финансовый год, а в случае применения упрощенной системы налогообложения - уведомление из налогового органа о возможности применения упрощенной системы налогообложения и</w:t>
      </w:r>
      <w:r>
        <w:t xml:space="preserve"> налоговую декларацию по налогу, уплачиваемому в связи с применением упрощенной системы налогообложения;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справку об отсутствии на первое число месяца, предшествующего месяцу, в котором планируется проведение отбора, просроченной задолженности перед работниками по выплате заработной платы, заверенную подписями руководителя, главного бухгалтера организации и пе</w:t>
      </w:r>
      <w:r>
        <w:t>чатью организации (при наличии);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смету планируемых затрат организации в текущем финансовом году за вычетом затрат на образовательные услуги, оказываемые по договорам об оказании платных образовательных услуг за пределами реализации образовательных программ</w:t>
      </w:r>
      <w:r>
        <w:t xml:space="preserve"> дошкольного образования, заверенную подписью руководителя организации и печатью организации (при наличии).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Организация несет ответственность в соответствии с действующим законодательством за достоверность сведений, содержащихся в представляемых в соответс</w:t>
      </w:r>
      <w:r>
        <w:t xml:space="preserve">твии с настоящим Порядком документах, за исключением документов, указанных в </w:t>
      </w:r>
      <w:hyperlink w:anchor="Par93" w:tooltip="документы (справки) налоговых органов, подтверждающие отсутствие у организации задолженности по налогам, сборам, страховым взносам, пеням, штрафам, процентам на первое число месяца, предшествующего месяцу, в котором планируется проведение отбора;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Организация для участия в отборе подает заявку в министерство в течение 30 календарных дней с 9:00 первого рабочего дня, следующе</w:t>
      </w:r>
      <w:r>
        <w:t>го за днем размещения объявления о проведении отбора, до 18:00 дня истечения срока подачи заявок.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2.3. Представленные организациями заявки регистрируются в системе электронного документооборота (системе автоматизированной обработки документов), применяемой</w:t>
      </w:r>
      <w:r>
        <w:t xml:space="preserve"> в органах исполнительной власти Самарской области, в порядке их поступления с присвоением входящего регистрационного номера.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6" w:name="Par101"/>
      <w:bookmarkEnd w:id="6"/>
      <w:r>
        <w:t>2.4. Организация может отозвать заявку, направленную для участия в отборе, в том числе для внесения изменений, не позд</w:t>
      </w:r>
      <w:r>
        <w:t>нее трех рабочих дней со дня подачи заявки.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Министерство в течение одного рабочего дня со дня получения от организации уведомления об отзыве заявки, в том числе для внесения изменений, возвращает организации заявку.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В случае внесения изменений в заявку орг</w:t>
      </w:r>
      <w:r>
        <w:t>анизация представляет исправленный вариант заявки в министерство в срок не позднее дня окончания срока подачи заявок.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7" w:name="Par104"/>
      <w:bookmarkEnd w:id="7"/>
      <w:r>
        <w:t>2.5. Организация, являющаяся участником конкурса, должна соответствовать следующим требованиям: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у организации по состоянию на </w:t>
      </w:r>
      <w:r>
        <w:t xml:space="preserve">первое число месяца, предшествующего месяцу подачи </w:t>
      </w:r>
      <w:r>
        <w:lastRenderedPageBreak/>
        <w:t>заявки,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</w:t>
      </w:r>
      <w:r>
        <w:t xml:space="preserve"> сборах;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у организации по состоянию на первое число месяца, предшествующего месяцу подачи заявки,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</w:t>
      </w:r>
      <w:r>
        <w:t>выми актами, а также иная просроченная (неурегулированная) задолженность по денежным обязательствам перед Самарской областью;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8" w:name="Par107"/>
      <w:bookmarkEnd w:id="8"/>
      <w:r>
        <w:t>организация по состоянию на первое число месяца, предшествующего месяцу подачи заявки, не находится в процессе ликвида</w:t>
      </w:r>
      <w:r>
        <w:t>ции или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</w:t>
      </w:r>
      <w:r>
        <w:t>, предусмотренном законодательством Российской Федерации;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9" w:name="Par108"/>
      <w:bookmarkEnd w:id="9"/>
      <w: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</w:t>
      </w:r>
      <w:r>
        <w:t>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</w:t>
      </w:r>
      <w:r>
        <w:t>редоставления информации при проведении финансовых операций (офшорные зоны), в совокупности превышает 50 процентов;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организация не получает в текущем финансовом году средства из областного бюджета в соответствии с иными нормативными правовыми актами Самарс</w:t>
      </w:r>
      <w:r>
        <w:t xml:space="preserve">кой области на цель, указанную в </w:t>
      </w:r>
      <w:hyperlink w:anchor="Par67" w:tooltip="1.4. Субсидии предоставляются организациям в целях осуществления на территории Самарской области образовательной деятельности по образовательным программам дошкольного образования (далее - дошкольное образование).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у организации по состоянию на первое число месяца, предшествующего месяцу подачи заявки, отсутствует просроченная задолженность перед работниками по выплате заработной платы;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0" w:name="Par111"/>
      <w:bookmarkEnd w:id="10"/>
      <w:r>
        <w:t>в реестре дисквалифи</w:t>
      </w:r>
      <w:r>
        <w:t>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</w:t>
      </w:r>
      <w:r>
        <w:t xml:space="preserve"> индивидуальном предпринимателе, являющемся участником отбора.</w:t>
      </w:r>
    </w:p>
    <w:p w:rsidR="00000000" w:rsidRDefault="00FD2BE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28.12.2021 N 1106)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Соо</w:t>
      </w:r>
      <w:r>
        <w:t xml:space="preserve">тветствие требованию, указанному в </w:t>
      </w:r>
      <w:hyperlink w:anchor="Par107" w:tooltip="организация по состоянию на первое число месяца, предшествующего месяцу подачи заявки, не находится в процессе ликвидации или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" w:history="1">
        <w:r>
          <w:rPr>
            <w:color w:val="0000FF"/>
          </w:rPr>
          <w:t>абзаце четвертом</w:t>
        </w:r>
      </w:hyperlink>
      <w:r>
        <w:t xml:space="preserve"> </w:t>
      </w:r>
      <w:r>
        <w:t>настоящего пункта,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</w:t>
      </w:r>
      <w:r>
        <w:t>сти с помощью сервиса Федеральной налоговой службы в информационно-телекоммуникационной сети Интернет.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Соответствие требованию, указанному в </w:t>
      </w:r>
      <w:hyperlink w:anchor="Par108" w:tooltip="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..." w:history="1">
        <w:r>
          <w:rPr>
            <w:color w:val="0000FF"/>
          </w:rPr>
          <w:t>абзаце пятом</w:t>
        </w:r>
      </w:hyperlink>
      <w:r>
        <w:t xml:space="preserve"> настоящего пункта, подтверждается сведениями, содержащимися в выписке из </w:t>
      </w:r>
      <w:r>
        <w:t xml:space="preserve">Единого государственного реестра юридических лиц, сформированной министерством с использованием сервиса "Предоставление сведений из </w:t>
      </w:r>
      <w:r>
        <w:lastRenderedPageBreak/>
        <w:t>ЕГРЮЛ/ЕГРИП" официального сайта Федеральной налоговой службы в информационно-телекоммуникационной сети Интернет (https://egr</w:t>
      </w:r>
      <w:r>
        <w:t>ul.nalog.ru).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Соответствие требованию, указанному в </w:t>
      </w:r>
      <w:hyperlink w:anchor="Par111" w:tooltip="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." w:history="1">
        <w:r>
          <w:rPr>
            <w:color w:val="0000FF"/>
          </w:rPr>
          <w:t>абзаце восьмом</w:t>
        </w:r>
      </w:hyperlink>
      <w:r>
        <w:t xml:space="preserve"> настоящего пункта, подтверждается на основании информации, полученной министер</w:t>
      </w:r>
      <w:r>
        <w:t>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1" w:name="Par116"/>
      <w:bookmarkEnd w:id="11"/>
      <w:r>
        <w:t>2.6. Рассмотрение заявок на предмет их соответствия требованиям, установленным в объявлении о проведени</w:t>
      </w:r>
      <w:r>
        <w:t>и отбора, осуществляется в министерстве с 9:00 до 18:00 часов в течение десяти рабочих дней со дня, следующего за днем окончания срока подачи заявок.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Результаты рассмотрения заявок оформляются протоколом министерства, в котором указываются наименование орг</w:t>
      </w:r>
      <w:r>
        <w:t>анизатора отбора, дата, время и место начала и окончания рассмотрения заявок, информация об организациях, заявки которых были рассмотрены, информация об организациях, заявки которых были отклонены, с указанием причин их отклонения, в том числе положений об</w:t>
      </w:r>
      <w:r>
        <w:t>ъявления о проведении отбора, которым не соответствуют такие заявки (далее - результаты рассмотрения заявок), и который размещается министерством на едином портале и на официальном сайте министерства не позднее трех рабочих дней со дня принятия решения.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Ос</w:t>
      </w:r>
      <w:r>
        <w:t>нованиями для отклонения заявок организаций на стадии рассмотрения заявок являются: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несоответствие организации требованиям, установленным в </w:t>
      </w:r>
      <w:hyperlink w:anchor="Par104" w:tooltip="2.5. Организация, являющаяся участником конкурса, должна соответствовать следующим требованиям: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несоответствие представленной организацией заявки и документов требованиям, установленным в соответствии с </w:t>
      </w:r>
      <w:hyperlink w:anchor="Par89" w:tooltip="2.2. Для участия в отборе организация представляет в министерство заявку, содержащую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 в объявлении о проведении отбора;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недостоверность представленной организацией информации, в том числе информации о местонахождении и адресе юридического лица;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подача организацией заявки после даты и вре</w:t>
      </w:r>
      <w:r>
        <w:t>мени, определенных для подачи заявок.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Проверка отсутствия у организации задолженности по возврату в областной бюджет субсидий, бюджетных инвестиций, предоставленных в том числе в соответствии с иными правовыми акта</w:t>
      </w:r>
      <w:r>
        <w:t>ми, иной просроченной (неурегулированной) задолженности по денежным обязательствам перед Самарской областью, а также факта неполучения организацией в текущем финансовом году средств из областного бюджета в соответствии с иными нормативными правовыми актами</w:t>
      </w:r>
      <w:r>
        <w:t xml:space="preserve"> Самарской области на цель, указанную в </w:t>
      </w:r>
      <w:hyperlink w:anchor="Par67" w:tooltip="1.4. Субсидии предоставляются организациям в целях осуществления на территории Самарской области образовательной деятельности по образовательным программам дошкольного образования (далее - дошкольное образование)." w:history="1">
        <w:r>
          <w:rPr>
            <w:color w:val="0000FF"/>
          </w:rPr>
          <w:t>пункте 1.4</w:t>
        </w:r>
      </w:hyperlink>
      <w:r>
        <w:t xml:space="preserve"> настоящего Порядка, осуществляется министерством в порядке межведомственного взаимодействия с органами исполнительной власти (государственными органами) Самарской области путем направления соответствующих запросов.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2.7. </w:t>
      </w:r>
      <w:r>
        <w:t>Победителями отбора становятся организации: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соответствующие критериям и требованиям, указанным в </w:t>
      </w:r>
      <w:hyperlink w:anchor="Par69" w:tooltip="1.6. Для участия в отборе организация должна соответствовать следующим критериям:" w:history="1">
        <w:r>
          <w:rPr>
            <w:color w:val="0000FF"/>
          </w:rPr>
          <w:t>пунктах 1.6</w:t>
        </w:r>
      </w:hyperlink>
      <w:r>
        <w:t xml:space="preserve"> и </w:t>
      </w:r>
      <w:hyperlink w:anchor="Par104" w:tooltip="2.5. Организация, являющаяся участником конкурса, должна соответствовать следующим требованиям:" w:history="1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lastRenderedPageBreak/>
        <w:t xml:space="preserve">представившие документы в соответствии с </w:t>
      </w:r>
      <w:hyperlink w:anchor="Par89" w:tooltip="2.2. Для участия в отборе организация представляет в министерство заявку, содержащую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 в полном объеме.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2.8. Перечень организаций, в отношении которых принимается решение о предоставлении субсидии в соответствии с результатами рассмотрения заявок, а также размеры предоставляемых су</w:t>
      </w:r>
      <w:r>
        <w:t>бсидий утверждаются приказом министерства (далее - приказ), который размещается министерством на едином портале и на официальном сайте министерства не позднее трех рабочих дней со дня принятия решения об определении победителя (победителей) отбора.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2.9. Ор</w:t>
      </w:r>
      <w:r>
        <w:t>ганизации, в отношении которых принято решение о предоставлении субсидии в соответствии с результатами рассмотрения заявок, должны подписать договор в срок не позднее десяти рабочих дней со дня издания приказа. В случае отказа победителя от заключения дого</w:t>
      </w:r>
      <w:r>
        <w:t>вора организация признается уклонившейся от заключения договора.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ind w:firstLine="540"/>
        <w:jc w:val="both"/>
      </w:pPr>
      <w:r>
        <w:t>3.1. Основаниями для отказа в предоставлении субсидии являются: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несоответствие документов, представленных организацией в соответствии с </w:t>
      </w:r>
      <w:hyperlink w:anchor="Par164" w:tooltip="3.9. Перечисление субсидии осуществляется ежемесячно в течение десяти рабочих дней после представления организацией отчета об осуществлении образовательной деятельности по форме, установленной в договоре, с указанием численности воспитанников по состоянию на последнюю дату отчетного месяца и суммы фактически понесенных организацией затрат в связи с реализацией образовательных программ дошкольного образования с приложением документов, подтверждающих понесенные затраты (расчетные ведомости по начислению за..." w:history="1">
        <w:r>
          <w:rPr>
            <w:color w:val="0000FF"/>
          </w:rPr>
          <w:t>пунктом 3.9</w:t>
        </w:r>
      </w:hyperlink>
      <w:r>
        <w:t xml:space="preserve"> настоящего Порядка, требованиям настоящего Порядка или непредставление (представление не в полном объеме) указанных документов;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организацией информации.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3.2. Общий размер су</w:t>
      </w:r>
      <w:r>
        <w:t>бсидии для каждой организации определяется по формуле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86585" cy="510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  <w:r>
        <w:t>где N</w:t>
      </w:r>
      <w:r>
        <w:rPr>
          <w:vertAlign w:val="subscript"/>
        </w:rPr>
        <w:t>zi</w:t>
      </w:r>
      <w:r>
        <w:t xml:space="preserve"> - нормативы для финансового обеспечения государствен</w:t>
      </w:r>
      <w:r>
        <w:t>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</w:t>
      </w:r>
      <w:r>
        <w:t>ия в муниципальных общеобразовательных организациях, финансового обеспечения дополнительного образования детей в муниципальных общеобразовательных организациях в расчете на одного обучающегося (воспитанника) на соответствующий год по z-й программе, утвержд</w:t>
      </w:r>
      <w:r>
        <w:t>аемые постановлением Правительства Самарской области (далее - норматив);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zi</w:t>
      </w:r>
      <w:r>
        <w:t xml:space="preserve"> - корректирующий коэффициент к нормативу по z-й программе, утверждаемый постановлением Правительства Самарской области (далее - корректирующий коэффициент);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x</w:t>
      </w:r>
      <w:r>
        <w:rPr>
          <w:vertAlign w:val="subscript"/>
        </w:rPr>
        <w:t>zi</w:t>
      </w:r>
      <w:r>
        <w:t xml:space="preserve"> - планируемая числ</w:t>
      </w:r>
      <w:r>
        <w:t>енность обучающихся, являющихся потребителями услуги по z-й программе, на 1 января и 1 сентября текущего года;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z - программа;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месяцев в i-м периоде;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lastRenderedPageBreak/>
        <w:t>i - порядковый номер периода;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12 - количество месяцев в году.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3.3. Размер субсидии, предост</w:t>
      </w:r>
      <w:r>
        <w:t>авляемой организации ежемесячно, определяется исходя из норматива и корректирующего коэффициента к нему и численности воспитанников в организации на конец предыдущего месяца.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3.4. Общий размер субсидии, предоставляемой организации в текущем финансовом году</w:t>
      </w:r>
      <w:r>
        <w:t>, не может превышать сумму фактически понесенных организацией в текущем финансовом году затрат в связи с осуществлением образовательной деятельности по образовательным программам дошкольного образования в соответствии с Федеральным государственным образова</w:t>
      </w:r>
      <w:r>
        <w:t>тельным стандартом дошкольного образования.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3.5. Возмещению в рамках настоящего Порядка подлежат затраты, предусмотренные </w:t>
      </w:r>
      <w:hyperlink r:id="rId33" w:history="1">
        <w:r>
          <w:rPr>
            <w:color w:val="0000FF"/>
          </w:rPr>
          <w:t>пунктом 3.6.3</w:t>
        </w:r>
      </w:hyperlink>
      <w: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N 1155 (далее - федеральный образовательный стандарт), в том числе: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расходы на опл</w:t>
      </w:r>
      <w:r>
        <w:t>ату труда работников, реализующих образовательные программы дошкольного образования (руководящие, педагогические, учебно-вспомогательные, административно-хозяйственные работники, научные и иные работники организации, в том числе осуществляющие финансовую и</w:t>
      </w:r>
      <w:r>
        <w:t xml:space="preserve"> хозяйственную деятельность, охрану жизни и здоровья детей и обеспечивающие реализацию образовательной программы дошкольного образования). Возмещению подлежат не более 50% от общего объема затрат организации на обеспечение деятельности руководящих, учебно-</w:t>
      </w:r>
      <w:r>
        <w:t>вспомогательных, административно-хозяйственных работников. При этом затраты на обеспечение деятельности работников, обеспечивающих исключительно услугу по присмотру и уходу за детьми (кухонные работники, повара, прачки), возмещению не подлежат;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2" w:name="Par150"/>
      <w:bookmarkEnd w:id="12"/>
      <w:r>
        <w:t>расходы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</w:t>
      </w:r>
      <w:r>
        <w:t>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</w:t>
      </w:r>
      <w:r>
        <w:t>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</w:t>
      </w:r>
      <w:r>
        <w:t>го возрастного этапа, охраны и укрепления их здоровья, учета особенностей и коррекции недостатков их развития;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расходы на приобретение обновляемых образовательных ресурсов, в том числе расходных материалов, подписки на актуализацию электронных ресурсов, по</w:t>
      </w:r>
      <w:r>
        <w:t>дписки на техническое сопровождение деятельности средств обучения и воспитания, спортивного, оздоровительного оборудования, инвентаря;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расходы на оплату услуг связи, в том числе расходов, связанных с подключением к </w:t>
      </w:r>
      <w:r>
        <w:lastRenderedPageBreak/>
        <w:t>информационно-телекоммуникационной сети И</w:t>
      </w:r>
      <w:r>
        <w:t>нтернет;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расходы, связанные с дополнительным профессиональным образованием руководящих и педагогических работников по профилю их деятельности.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3" w:name="Par154"/>
      <w:bookmarkEnd w:id="13"/>
      <w:r>
        <w:t xml:space="preserve">Объем возмещаемых затрат по расходам, указанным в абзацах с </w:t>
      </w:r>
      <w:hyperlink w:anchor="Par150" w:tooltip="расходы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..." w:history="1">
        <w:r>
          <w:rPr>
            <w:color w:val="0000FF"/>
          </w:rPr>
          <w:t>третьего</w:t>
        </w:r>
      </w:hyperlink>
      <w:r>
        <w:t xml:space="preserve"> по </w:t>
      </w:r>
      <w:hyperlink w:anchor="Par154" w:tooltip="Объем возмещаемых затрат по расходам, указанным в абзацах с третьего по шестой настоящего пункта, составляет не более 3 тысяч рублей из расчета на одну дошкольную группу в месяц. Для обоснования размера затрат на приобретенные товары или услуги организация представляет не менее трех различных коммерческих предложений на аналогичные товары или услуги. Расходы организации по приобретению товаров, понесенные с превышением средних рыночных цен на аналогичные товары, возмещению не подлежат. Организация предст..." w:history="1">
        <w:r>
          <w:rPr>
            <w:color w:val="0000FF"/>
          </w:rPr>
          <w:t>шестой</w:t>
        </w:r>
      </w:hyperlink>
      <w:r>
        <w:t xml:space="preserve"> настоящего пункта, составляет не более 3 тысяч рублей из расчета на одну дошкольную группу в месяц. Для обоснования размера затрат на приобретенные товары или услуги организация представляет не менее трех различных комме</w:t>
      </w:r>
      <w:r>
        <w:t>рческих предложений на аналогичные товары или услуги. Расходы организации по приобретению товаров, понесенные с превышением средних рыночных цен на аналогичные товары, возмещению не подлежат. Организация представляет в министерство письменное обоснование ц</w:t>
      </w:r>
      <w:r>
        <w:t>елесообразности указанных затрат.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3.6. Субсидия предоставляется организации на основании договора, заключенного между министерством и организацией в соответствии с типовой формой, установленной министерством управления финансами Самарской области.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Договор </w:t>
      </w:r>
      <w:r>
        <w:t>должен содержать в том числе: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согласие организации на осуществление министерством и органами государственного финансового контроля Самарской области проверок соблюдения организацией условий, целей и порядка предоставления субсидии;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условие о согласовании н</w:t>
      </w:r>
      <w:r>
        <w:t xml:space="preserve">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ar66" w:tooltip="1.3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, утвержденных министерству в установленном порядке." w:history="1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договоре.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4" w:name="Par159"/>
      <w:bookmarkEnd w:id="14"/>
      <w:r>
        <w:t>3.7. Результатом предоставления субсидии является доля обучающих</w:t>
      </w:r>
      <w:r>
        <w:t>ся по основным образовательным программам, соответствующим новым федеральным государственным образовательным стандартам, в общей численности обучающихся по состоянию на 31 декабря года предоставления субсидии (далее - результат).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Конкретное значение резуль</w:t>
      </w:r>
      <w:r>
        <w:t xml:space="preserve">тата для организации устанавливается договором и соответствует значению, указанному в государственной </w:t>
      </w:r>
      <w:hyperlink r:id="rId34" w:history="1">
        <w:r>
          <w:rPr>
            <w:color w:val="0000FF"/>
          </w:rPr>
          <w:t>программе</w:t>
        </w:r>
      </w:hyperlink>
      <w:r>
        <w:t xml:space="preserve"> Самарской области "Развитие об</w:t>
      </w:r>
      <w:r>
        <w:t>разования и повышение эффективности реализации молодежной политики в Самарской области" на 2015 - 2024 годы, утвержденной постановлением Правительства Самарской области от 21.01.2015 N 6.</w:t>
      </w:r>
    </w:p>
    <w:p w:rsidR="00000000" w:rsidRDefault="00FD2BEF">
      <w:pPr>
        <w:pStyle w:val="ConsPlusNormal"/>
        <w:spacing w:before="240"/>
        <w:ind w:firstLine="540"/>
        <w:jc w:val="both"/>
      </w:pPr>
      <w:hyperlink w:anchor="Par203" w:tooltip="ПЕРЕЧЕНЬ" w:history="1">
        <w:r>
          <w:rPr>
            <w:color w:val="0000FF"/>
          </w:rPr>
          <w:t>Перечень</w:t>
        </w:r>
      </w:hyperlink>
      <w:r>
        <w:t xml:space="preserve"> показателей, необходим</w:t>
      </w:r>
      <w:r>
        <w:t>ых для достижения результата, приведен в приложении к настоящему Порядку (далее - показатели).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Значения показателей устанавливаются для каждой организации договором.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3.8. Перечисление субсидии организациям осуществляется министерством на основании договора</w:t>
      </w:r>
      <w:r>
        <w:t xml:space="preserve"> на лицевой счет организации, открытый в территориальном органе Федерального казначейства, финансовом органе субъекта Российской Федерации, или на расчетный счет, </w:t>
      </w:r>
      <w:r>
        <w:lastRenderedPageBreak/>
        <w:t>открытый в российской кредитной организации, указанный в договоре.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5" w:name="Par164"/>
      <w:bookmarkEnd w:id="15"/>
      <w:r>
        <w:t>3.9. Перечисле</w:t>
      </w:r>
      <w:r>
        <w:t>ние субсидии осуществляется ежемесячно в течение десяти рабочих дней после представления организацией отчета об осуществлении образовательной деятельности по форме, установленной в договоре, с указанием численности воспитанников по состоянию на последнюю д</w:t>
      </w:r>
      <w:r>
        <w:t>ату отчетного месяца и суммы фактически понесенных организацией затрат в связи с реализацией образовательных программ дошкольного образования с приложением документов, подтверждающих понесенные затраты (расчетные ведомости по начислению заработной платы ра</w:t>
      </w:r>
      <w:r>
        <w:t>ботников, платежные поручения на зачисление заработной платы работникам, в случае выплаты заработной платы наличными денежными средствами - кассовые документы, платежные поручения по перечислению налогов и обязательных взносов, договоры, счета, платежные п</w:t>
      </w:r>
      <w:r>
        <w:t>оручения, товарные накладные, чеки и авансовые отчеты с расходными ордерами, акты выполненных работ, связанные с приобретением товаров или услуг).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Субсидия за последний месяц текущего года перечисляется не позднее 25 декабря текущего года в пределах остатк</w:t>
      </w:r>
      <w:r>
        <w:t xml:space="preserve">а неиспользованных лимитов бюджетных обязательств на текущий финансовый год в размере, планируемом организацией исходя из фактического объема понесенных затрат и прогноза численности воспитанников на 31 декабря текущего года. В случае если объем субсидии, </w:t>
      </w:r>
      <w:r>
        <w:t>предоставленной за декабрь отчетного года, превышает уточненный объем, рассчитанный по фактической численности воспитанников в организации на указанную дату, сумма превышения по итогам отчетного года подлежит возврату в доход областного бюджета до 31 январ</w:t>
      </w:r>
      <w:r>
        <w:t>я года, следующего за отчетным.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Title"/>
        <w:jc w:val="center"/>
        <w:outlineLvl w:val="1"/>
      </w:pPr>
      <w:r>
        <w:t>4. Требования к отчетности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ind w:firstLine="540"/>
        <w:jc w:val="both"/>
      </w:pPr>
      <w:r>
        <w:t>4.1. Организация ежеквартально в срок до 15-го числа месяца, следующего за отчетным кварталом, представляет в министерство отчет о достижении результата и значений показателей, необходимых для до</w:t>
      </w:r>
      <w:r>
        <w:t>стижения результата, по форме, определенной типовой формой договора, установленной министерством управления финансами Самарской области.</w:t>
      </w:r>
    </w:p>
    <w:p w:rsidR="00000000" w:rsidRDefault="00FD2BEF">
      <w:pPr>
        <w:pStyle w:val="ConsPlusNormal"/>
        <w:jc w:val="both"/>
      </w:pPr>
      <w:r>
        <w:t xml:space="preserve">(п. 4.1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28.12.2021 N 1106)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4.2. Министерство вправе устанавливать в договоре сроки и формы представления организацией дополнительной отчетности.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000000" w:rsidRDefault="00FD2BEF">
      <w:pPr>
        <w:pStyle w:val="ConsPlusTitle"/>
        <w:jc w:val="center"/>
      </w:pPr>
      <w:r>
        <w:t>условий, целей и порядка предоставления субсидии</w:t>
      </w:r>
    </w:p>
    <w:p w:rsidR="00000000" w:rsidRDefault="00FD2BEF">
      <w:pPr>
        <w:pStyle w:val="ConsPlusTitle"/>
        <w:jc w:val="center"/>
      </w:pPr>
      <w:r>
        <w:t>и ответственность за их нарушение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ind w:firstLine="540"/>
        <w:jc w:val="both"/>
      </w:pPr>
      <w:r>
        <w:t>5.1. В случае недостижения организацией результата по состоянию на 31 декабря года, в котором предоставлена субсидия, средства областного бюджета, перечисленные организации</w:t>
      </w:r>
      <w:r>
        <w:t xml:space="preserve"> на достижение указанного результата за период, когда организация не соответствовала ему, подлежат возврату в полном объеме в областной бюджет в месячный срок со дня получения организацией письменного требования министерства о возврате субсидии.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В случае н</w:t>
      </w:r>
      <w:r>
        <w:t xml:space="preserve">едостижения организацией значений показателей, необходимых для достижения результата, по состоянию на 25 число месяца окончания срока действия договора более чем на 10% от планового значения часть предоставленной организации субсидии подлежит возврату в </w:t>
      </w:r>
      <w:r>
        <w:lastRenderedPageBreak/>
        <w:t>об</w:t>
      </w:r>
      <w:r>
        <w:t>ластной бюджет.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Возврат осуществляется в месячный срок со дня получения организацией письменного требования министерства о возврате субсидии в объеме 5% от общего размера субсидии, предоставленной организации в текущем году, за каждый из недостигнутых пока</w:t>
      </w:r>
      <w:r>
        <w:t>зателей.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В случае выявления, в том числе в результате проверок, проведенных министерством и органами государственного финансового контроля Самарской области, фактов представления организацией недостоверных документов и фактов неправомерного получения субси</w:t>
      </w:r>
      <w:r>
        <w:t>дии сумма неправомерно полученной субсидии подлежит возврату в областной бюджет в месячный срок со дня получения организацией письменного требования министерства.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 xml:space="preserve">В случае невозврата организацией субсидии в установленный срок субсидия подлежит взысканию в </w:t>
      </w:r>
      <w:r>
        <w:t>доход областного бюджета в порядке, установленном действующим законодательством.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5.2. Министерство осуществляет проверку соблюдения организациями условий, целей и порядка предоставления субсидии.</w:t>
      </w:r>
    </w:p>
    <w:p w:rsidR="00000000" w:rsidRDefault="00FD2BEF">
      <w:pPr>
        <w:pStyle w:val="ConsPlusNormal"/>
        <w:spacing w:before="240"/>
        <w:ind w:firstLine="540"/>
        <w:jc w:val="both"/>
      </w:pPr>
      <w:r>
        <w:t>Органы государственного финансового контроля Самарской облас</w:t>
      </w:r>
      <w:r>
        <w:t>ти при осуществлении государственного финансового контроля проводят проверку соблюдения организациями условий, целей и порядка предоставления субсидии.</w:t>
      </w:r>
    </w:p>
    <w:p w:rsidR="00000000" w:rsidRDefault="00FD2BEF">
      <w:pPr>
        <w:pStyle w:val="ConsPlusNormal"/>
        <w:jc w:val="both"/>
      </w:pPr>
      <w:r>
        <w:t xml:space="preserve">(п. 5.2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28.12.2021 N 1106)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right"/>
        <w:outlineLvl w:val="1"/>
      </w:pPr>
      <w:r>
        <w:t>Приложение</w:t>
      </w:r>
    </w:p>
    <w:p w:rsidR="00000000" w:rsidRDefault="00FD2BEF">
      <w:pPr>
        <w:pStyle w:val="ConsPlusNormal"/>
        <w:jc w:val="right"/>
      </w:pPr>
      <w:r>
        <w:t>к Порядку</w:t>
      </w:r>
    </w:p>
    <w:p w:rsidR="00000000" w:rsidRDefault="00FD2BEF">
      <w:pPr>
        <w:pStyle w:val="ConsPlusNormal"/>
        <w:jc w:val="right"/>
      </w:pPr>
      <w:r>
        <w:t>предоставления из областного бюджета</w:t>
      </w:r>
    </w:p>
    <w:p w:rsidR="00000000" w:rsidRDefault="00FD2BEF">
      <w:pPr>
        <w:pStyle w:val="ConsPlusNormal"/>
        <w:jc w:val="right"/>
      </w:pPr>
      <w:r>
        <w:t>субсидий организациям (за исключением</w:t>
      </w:r>
    </w:p>
    <w:p w:rsidR="00000000" w:rsidRDefault="00FD2BEF">
      <w:pPr>
        <w:pStyle w:val="ConsPlusNormal"/>
        <w:jc w:val="right"/>
      </w:pPr>
      <w:r>
        <w:t>государственных (муниципальных) учреждений)</w:t>
      </w:r>
    </w:p>
    <w:p w:rsidR="00000000" w:rsidRDefault="00FD2BEF">
      <w:pPr>
        <w:pStyle w:val="ConsPlusNormal"/>
        <w:jc w:val="right"/>
      </w:pPr>
      <w:r>
        <w:t>и индивидуальным п</w:t>
      </w:r>
      <w:r>
        <w:t>редпринимателям, осуществляющим</w:t>
      </w:r>
    </w:p>
    <w:p w:rsidR="00000000" w:rsidRDefault="00FD2BEF">
      <w:pPr>
        <w:pStyle w:val="ConsPlusNormal"/>
        <w:jc w:val="right"/>
      </w:pPr>
      <w:r>
        <w:t>образовательную деятельность по образовательным</w:t>
      </w:r>
    </w:p>
    <w:p w:rsidR="00000000" w:rsidRDefault="00FD2BEF">
      <w:pPr>
        <w:pStyle w:val="ConsPlusNormal"/>
        <w:jc w:val="right"/>
      </w:pPr>
      <w:r>
        <w:t>программам дошкольного образования, в целях</w:t>
      </w:r>
    </w:p>
    <w:p w:rsidR="00000000" w:rsidRDefault="00FD2BEF">
      <w:pPr>
        <w:pStyle w:val="ConsPlusNormal"/>
        <w:jc w:val="right"/>
      </w:pPr>
      <w:r>
        <w:t>возмещения указанным организациям затрат,</w:t>
      </w:r>
    </w:p>
    <w:p w:rsidR="00000000" w:rsidRDefault="00FD2BEF">
      <w:pPr>
        <w:pStyle w:val="ConsPlusNormal"/>
        <w:jc w:val="right"/>
      </w:pPr>
      <w:r>
        <w:t>понесенных в связи с осуществлением</w:t>
      </w:r>
    </w:p>
    <w:p w:rsidR="00000000" w:rsidRDefault="00FD2BEF">
      <w:pPr>
        <w:pStyle w:val="ConsPlusNormal"/>
        <w:jc w:val="right"/>
      </w:pPr>
      <w:r>
        <w:t>образовательной деятельности по образовательным</w:t>
      </w:r>
    </w:p>
    <w:p w:rsidR="00000000" w:rsidRDefault="00FD2BEF">
      <w:pPr>
        <w:pStyle w:val="ConsPlusNormal"/>
        <w:jc w:val="right"/>
      </w:pPr>
      <w:r>
        <w:t>программам дошкольного образования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Title"/>
        <w:jc w:val="center"/>
      </w:pPr>
      <w:bookmarkStart w:id="16" w:name="Par203"/>
      <w:bookmarkEnd w:id="16"/>
      <w:r>
        <w:t>ПЕРЕЧЕНЬ</w:t>
      </w:r>
    </w:p>
    <w:p w:rsidR="00000000" w:rsidRDefault="00FD2BEF">
      <w:pPr>
        <w:pStyle w:val="ConsPlusTitle"/>
        <w:jc w:val="center"/>
      </w:pPr>
      <w:r>
        <w:t>ПОКАЗАТЕЛЕЙ, НЕОБХОДИМЫХ ДЛЯ ДОСТИЖЕНИЯ РЕЗУЛЬТАТА</w:t>
      </w:r>
    </w:p>
    <w:p w:rsidR="00000000" w:rsidRDefault="00FD2BEF">
      <w:pPr>
        <w:pStyle w:val="ConsPlusTitle"/>
        <w:jc w:val="center"/>
      </w:pPr>
      <w:r>
        <w:t>ПРЕДОСТАВЛЕНИЯ ИЗ ОБЛАСТНОГО БЮДЖЕТА СУБСИДИЙ ОРГАНИЗАЦИЯМ</w:t>
      </w:r>
    </w:p>
    <w:p w:rsidR="00000000" w:rsidRDefault="00FD2BEF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000000" w:rsidRDefault="00FD2BEF">
      <w:pPr>
        <w:pStyle w:val="ConsPlusTitle"/>
        <w:jc w:val="center"/>
      </w:pPr>
      <w:r>
        <w:t>И ИНДИВИДУАЛЬНЫМ ПРЕДПРИНИМАТ</w:t>
      </w:r>
      <w:r>
        <w:t>ЕЛЯМ, ОСУЩЕСТВЛЯЮЩИМ</w:t>
      </w:r>
    </w:p>
    <w:p w:rsidR="00000000" w:rsidRDefault="00FD2BEF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000000" w:rsidRDefault="00FD2BEF">
      <w:pPr>
        <w:pStyle w:val="ConsPlusTitle"/>
        <w:jc w:val="center"/>
      </w:pPr>
      <w:r>
        <w:t>ДОШКОЛЬНОГО ОБРАЗОВАНИЯ, В ЦЕЛЯХ ВОЗМЕЩЕНИЯ</w:t>
      </w:r>
    </w:p>
    <w:p w:rsidR="00000000" w:rsidRDefault="00FD2BEF">
      <w:pPr>
        <w:pStyle w:val="ConsPlusTitle"/>
        <w:jc w:val="center"/>
      </w:pPr>
      <w:r>
        <w:lastRenderedPageBreak/>
        <w:t>УКАЗАННЫМ ОРГАНИЗАЦИЯМ ЗАТРАТ, ПОНЕСЕННЫХ В СВЯЗИ</w:t>
      </w:r>
    </w:p>
    <w:p w:rsidR="00000000" w:rsidRDefault="00FD2BEF">
      <w:pPr>
        <w:pStyle w:val="ConsPlusTitle"/>
        <w:jc w:val="center"/>
      </w:pPr>
      <w:r>
        <w:t>С ОСУЩЕСТВЛЕНИЕМ ОБРАЗОВАТЕЛЬНОЙ ДЕЯТЕЛЬНОСТИ</w:t>
      </w:r>
    </w:p>
    <w:p w:rsidR="00000000" w:rsidRDefault="00FD2BEF">
      <w:pPr>
        <w:pStyle w:val="ConsPlusTitle"/>
        <w:jc w:val="center"/>
      </w:pPr>
      <w:r>
        <w:t>ПО ОБРАЗОВАТЕЛЬНЫМ ПРОГРАММАМ ДОШКОЛ</w:t>
      </w:r>
      <w:r>
        <w:t>ЬНОГО ОБРАЗОВАНИЯ</w:t>
      </w:r>
    </w:p>
    <w:p w:rsidR="00000000" w:rsidRDefault="00FD2BE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</w:p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28.12.2021 N 1106)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2BE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D2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3969"/>
        <w:gridCol w:w="4195"/>
      </w:tblGrid>
      <w:tr w:rsidR="000000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2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2B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2BEF">
            <w:pPr>
              <w:pStyle w:val="ConsPlusNormal"/>
              <w:jc w:val="center"/>
            </w:pPr>
            <w:r>
              <w:t>Нормативный правовой акт, которым указанный показатель установлен для государственных (муниципальных) образовательных организаций</w:t>
            </w:r>
          </w:p>
        </w:tc>
      </w:tr>
      <w:tr w:rsidR="00000000">
        <w:tc>
          <w:tcPr>
            <w:tcW w:w="612" w:type="dxa"/>
            <w:tcBorders>
              <w:top w:val="single" w:sz="4" w:space="0" w:color="auto"/>
            </w:tcBorders>
          </w:tcPr>
          <w:p w:rsidR="00000000" w:rsidRDefault="00FD2B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0000" w:rsidRDefault="00FD2BEF">
            <w:pPr>
              <w:pStyle w:val="ConsPlusNormal"/>
              <w:jc w:val="both"/>
            </w:pPr>
            <w:r>
              <w:t>Удельный вес численности педагогических и руководящих работников организации, прошедших повышение квалификации или профессиональную переподготовку, в общей численности педагогических и руководящих работников в организации за прошедшие три года, процентов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000000" w:rsidRDefault="00FD2BEF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"Изменения в отраслях социальной сферы, направленные на повышение эффективности образования и науки в Самар</w:t>
            </w:r>
            <w:r>
              <w:t>ской области", утвержденный постановлением Губернатора Самарской области от 30.04.2013 N 109</w:t>
            </w:r>
          </w:p>
        </w:tc>
      </w:tr>
      <w:tr w:rsidR="00000000">
        <w:tc>
          <w:tcPr>
            <w:tcW w:w="612" w:type="dxa"/>
          </w:tcPr>
          <w:p w:rsidR="00000000" w:rsidRDefault="00FD2B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000000" w:rsidRDefault="00FD2BEF">
            <w:pPr>
              <w:pStyle w:val="ConsPlusNormal"/>
              <w:jc w:val="both"/>
            </w:pPr>
            <w:r>
              <w:t xml:space="preserve">Отношение среднемесячной заработной платы педагогических работников организации к средней заработной плате в сфере общего образования в Самарской области, </w:t>
            </w:r>
            <w:hyperlink w:anchor="Par237" w:tooltip="&lt;1&gt; Исчисление среднемесячной заработной платы работников организации осуществляется в соответствии с методикой расчета фактического уровня средней заработной платы отдельных категорий работников, определенных указами Президента Российской Федерации от 07.05.2012 N 597 и от 01.06.2012 N 761, по отношению к средней заработной плате в соответствующем субъекте Российской Федерации, установленной распоряжением Правительства Российской Федерации от 26.11.2012 N 2190-р &quot;Об утверждении Программы поэтапного сове..." w:history="1">
              <w:r>
                <w:rPr>
                  <w:color w:val="0000FF"/>
                </w:rPr>
                <w:t>&lt;1&gt;</w:t>
              </w:r>
            </w:hyperlink>
            <w:r>
              <w:t xml:space="preserve"> процентов</w:t>
            </w:r>
          </w:p>
        </w:tc>
        <w:tc>
          <w:tcPr>
            <w:tcW w:w="4195" w:type="dxa"/>
          </w:tcPr>
          <w:p w:rsidR="00000000" w:rsidRDefault="00FD2BEF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"Изменения в отраслях социальной сферы, направленные на повышение </w:t>
            </w:r>
            <w:r>
              <w:t>эффективности образования и науки в Самарской области", утвержденный постановлением Губернатора Самарской области от 30.04.2013 N 109</w:t>
            </w:r>
          </w:p>
        </w:tc>
      </w:tr>
      <w:tr w:rsidR="00000000">
        <w:tc>
          <w:tcPr>
            <w:tcW w:w="612" w:type="dxa"/>
          </w:tcPr>
          <w:p w:rsidR="00000000" w:rsidRDefault="00FD2B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000000" w:rsidRDefault="00FD2BEF">
            <w:pPr>
              <w:pStyle w:val="ConsPlusNormal"/>
              <w:jc w:val="both"/>
            </w:pPr>
            <w:r>
              <w:t>Соотношения среднемесячной заработной платы руководителя организации и среднемесячной заработной платы работников орга</w:t>
            </w:r>
            <w:r>
              <w:t xml:space="preserve">низации, формируемых за счет всех источников финансового обеспечения, </w:t>
            </w:r>
            <w:hyperlink w:anchor="Par238" w:tooltip="&lt;2&gt; Исчисление среднемесячной заработной платы руководителя, заместителя и главного бухгалтера организации осуществляется в соответствии с постановлением Правительства Российской Федерации от 24.12.2007 N 922 &quot;Об особенностях порядка исчисления средней заработной платы&quot;." w:history="1">
              <w:r>
                <w:rPr>
                  <w:color w:val="0000FF"/>
                </w:rPr>
                <w:t>&lt;2&gt;</w:t>
              </w:r>
            </w:hyperlink>
            <w:r>
              <w:t xml:space="preserve"> кратность</w:t>
            </w:r>
          </w:p>
        </w:tc>
        <w:tc>
          <w:tcPr>
            <w:tcW w:w="4195" w:type="dxa"/>
          </w:tcPr>
          <w:p w:rsidR="00000000" w:rsidRDefault="00FD2BEF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</w:t>
            </w:r>
            <w:r>
              <w:t xml:space="preserve">ской области от 10.09.2008 N 353 "Об оплате 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</w:t>
            </w:r>
            <w:r>
              <w:t>государственных услуг в сфере дошкольного образования"</w:t>
            </w:r>
          </w:p>
        </w:tc>
      </w:tr>
      <w:tr w:rsidR="00000000">
        <w:tc>
          <w:tcPr>
            <w:tcW w:w="612" w:type="dxa"/>
          </w:tcPr>
          <w:p w:rsidR="00000000" w:rsidRDefault="00FD2B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000000" w:rsidRDefault="00FD2BEF">
            <w:pPr>
              <w:pStyle w:val="ConsPlusNormal"/>
              <w:jc w:val="both"/>
            </w:pPr>
            <w:r>
              <w:t xml:space="preserve">Соотношение среднемесячной заработной платы заместителей </w:t>
            </w:r>
            <w:r>
              <w:lastRenderedPageBreak/>
              <w:t>руководителя и главного бухгалтера организации и среднемесячной заработной платы работников организации, формируемых за счет всех источников</w:t>
            </w:r>
            <w:r>
              <w:t xml:space="preserve"> финансового обеспечения, </w:t>
            </w:r>
            <w:hyperlink w:anchor="Par238" w:tooltip="&lt;2&gt; Исчисление среднемесячной заработной платы руководителя, заместителя и главного бухгалтера организации осуществляется в соответствии с постановлением Правительства Российской Федерации от 24.12.2007 N 922 &quot;Об особенностях порядка исчисления средней заработной платы&quot;." w:history="1">
              <w:r>
                <w:rPr>
                  <w:color w:val="0000FF"/>
                </w:rPr>
                <w:t>&lt;2&gt;</w:t>
              </w:r>
            </w:hyperlink>
            <w:r>
              <w:t xml:space="preserve"> кратность</w:t>
            </w:r>
          </w:p>
        </w:tc>
        <w:tc>
          <w:tcPr>
            <w:tcW w:w="4195" w:type="dxa"/>
          </w:tcPr>
          <w:p w:rsidR="00000000" w:rsidRDefault="00FD2BEF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10.09.2008 N 353 </w:t>
            </w:r>
            <w:r>
              <w:lastRenderedPageBreak/>
              <w:t xml:space="preserve">"Об оплате </w:t>
            </w:r>
            <w:r>
              <w:t>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</w:t>
            </w:r>
            <w:r>
              <w:t>разования"</w:t>
            </w:r>
          </w:p>
        </w:tc>
      </w:tr>
      <w:tr w:rsidR="00000000">
        <w:tc>
          <w:tcPr>
            <w:tcW w:w="612" w:type="dxa"/>
          </w:tcPr>
          <w:p w:rsidR="00000000" w:rsidRDefault="00FD2BE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</w:tcPr>
          <w:p w:rsidR="00000000" w:rsidRDefault="00FD2BEF">
            <w:pPr>
              <w:pStyle w:val="ConsPlusNormal"/>
              <w:jc w:val="both"/>
            </w:pPr>
            <w:r>
              <w:t>Удельный вес численности педагогических работников организации, имеющих педагогическое образование, в общей численности педагогических работников организации, процентов</w:t>
            </w:r>
          </w:p>
        </w:tc>
        <w:tc>
          <w:tcPr>
            <w:tcW w:w="4195" w:type="dxa"/>
          </w:tcPr>
          <w:p w:rsidR="00000000" w:rsidRDefault="00FD2BEF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"Изменения в отраслях социальной сферы, направленные на повышение эффективности образования и науки в Сама</w:t>
            </w:r>
            <w:r>
              <w:t>рской области", утвержденный постановлением Губернатора Самарской области от 30.04.2013 N 109</w:t>
            </w:r>
          </w:p>
        </w:tc>
      </w:tr>
    </w:tbl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ind w:firstLine="540"/>
        <w:jc w:val="both"/>
      </w:pPr>
      <w:r>
        <w:t>--------------------------------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7" w:name="Par237"/>
      <w:bookmarkEnd w:id="17"/>
      <w:r>
        <w:t>&lt;1&gt; Исчисление среднемесячной заработной платы работников организации осуществляется в соответствии с методикой рас</w:t>
      </w:r>
      <w:r>
        <w:t xml:space="preserve">чета фактического уровня средней заработной платы отдельных категорий работников, определенных указами Президента Российской Федерации от 07.05.2012 </w:t>
      </w:r>
      <w:hyperlink r:id="rId43" w:history="1">
        <w:r>
          <w:rPr>
            <w:color w:val="0000FF"/>
          </w:rPr>
          <w:t>N 597</w:t>
        </w:r>
      </w:hyperlink>
      <w:r>
        <w:t xml:space="preserve"> и от 01.06.2</w:t>
      </w:r>
      <w:r>
        <w:t xml:space="preserve">012 </w:t>
      </w:r>
      <w:hyperlink r:id="rId44" w:history="1">
        <w:r>
          <w:rPr>
            <w:color w:val="0000FF"/>
          </w:rPr>
          <w:t>N 761</w:t>
        </w:r>
      </w:hyperlink>
      <w:r>
        <w:t xml:space="preserve">, по отношению к средней заработной плате в соответствующем субъекте Российской Федерации, установленной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26.11.2012 N 2190-р "Об утверждении Программы поэтапного совершенствования системы оплаты труда в государственных (муниципальных) учреждениях на 2012 - 2018 годы".</w:t>
      </w:r>
    </w:p>
    <w:p w:rsidR="00000000" w:rsidRDefault="00FD2BEF">
      <w:pPr>
        <w:pStyle w:val="ConsPlusNormal"/>
        <w:spacing w:before="240"/>
        <w:ind w:firstLine="540"/>
        <w:jc w:val="both"/>
      </w:pPr>
      <w:bookmarkStart w:id="18" w:name="Par238"/>
      <w:bookmarkEnd w:id="18"/>
      <w:r>
        <w:t xml:space="preserve">&lt;2&gt; Исчисление среднемесячной заработной платы руководителя, заместителя и главного бухгалтера организации осуществляется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Российской Федерации от 24.12.2007 N 922 "Об особенностях порядка исчисления средней заработной платы".</w:t>
      </w: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jc w:val="both"/>
      </w:pPr>
    </w:p>
    <w:p w:rsidR="00000000" w:rsidRDefault="00FD2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D2BEF" w:rsidP="00FB360C">
      <w:pPr>
        <w:spacing w:after="0" w:line="240" w:lineRule="auto"/>
      </w:pPr>
      <w:r>
        <w:separator/>
      </w:r>
    </w:p>
  </w:endnote>
  <w:endnote w:type="continuationSeparator" w:id="0">
    <w:p w:rsidR="00000000" w:rsidRDefault="00FD2BEF" w:rsidP="00F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B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2BE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2BE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2BE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116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1160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1160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11607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D2BE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D2BEF" w:rsidP="00FB360C">
      <w:pPr>
        <w:spacing w:after="0" w:line="240" w:lineRule="auto"/>
      </w:pPr>
      <w:r>
        <w:separator/>
      </w:r>
    </w:p>
  </w:footnote>
  <w:footnote w:type="continuationSeparator" w:id="0">
    <w:p w:rsidR="00000000" w:rsidRDefault="00FD2BEF" w:rsidP="00FB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2BE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14.05.2008 N 140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28.12.2021)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отдельных расход...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2BE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16.02.2022</w:t>
          </w:r>
        </w:p>
      </w:tc>
    </w:tr>
  </w:tbl>
  <w:p w:rsidR="00000000" w:rsidRDefault="00FD2B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2B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E0D11"/>
    <w:rsid w:val="00111607"/>
    <w:rsid w:val="008E0D11"/>
    <w:rsid w:val="00F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17760&amp;date=16.02.2022&amp;dst=100005&amp;field=134" TargetMode="External"/><Relationship Id="rId18" Type="http://schemas.openxmlformats.org/officeDocument/2006/relationships/hyperlink" Target="https://login.consultant.ru/link/?req=doc&amp;base=LAW&amp;n=388568&amp;date=16.02.2022&amp;dst=100152&amp;field=134" TargetMode="External"/><Relationship Id="rId26" Type="http://schemas.openxmlformats.org/officeDocument/2006/relationships/hyperlink" Target="https://login.consultant.ru/link/?req=doc&amp;base=RLAW256&amp;n=56128&amp;date=16.02.2022&amp;dst=100015&amp;field=134" TargetMode="External"/><Relationship Id="rId39" Type="http://schemas.openxmlformats.org/officeDocument/2006/relationships/hyperlink" Target="https://login.consultant.ru/link/?req=doc&amp;base=RLAW256&amp;n=109361&amp;date=16.02.2022&amp;dst=10070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56128&amp;date=16.02.2022&amp;dst=100010&amp;field=134" TargetMode="External"/><Relationship Id="rId34" Type="http://schemas.openxmlformats.org/officeDocument/2006/relationships/hyperlink" Target="https://login.consultant.ru/link/?req=doc&amp;base=RLAW256&amp;n=152250&amp;date=16.02.2022&amp;dst=135546&amp;field=134" TargetMode="External"/><Relationship Id="rId42" Type="http://schemas.openxmlformats.org/officeDocument/2006/relationships/hyperlink" Target="https://login.consultant.ru/link/?req=doc&amp;base=RLAW256&amp;n=109361&amp;date=16.02.2022&amp;dst=100707&amp;field=13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56&amp;n=112908&amp;date=16.02.2022&amp;dst=100005&amp;field=134" TargetMode="External"/><Relationship Id="rId17" Type="http://schemas.openxmlformats.org/officeDocument/2006/relationships/hyperlink" Target="https://login.consultant.ru/link/?req=doc&amp;base=LAW&amp;n=377026&amp;date=16.02.2022&amp;dst=275&amp;field=134" TargetMode="External"/><Relationship Id="rId25" Type="http://schemas.openxmlformats.org/officeDocument/2006/relationships/hyperlink" Target="https://login.consultant.ru/link/?req=doc&amp;base=RLAW256&amp;n=56128&amp;date=16.02.2022&amp;dst=100013&amp;field=134" TargetMode="External"/><Relationship Id="rId33" Type="http://schemas.openxmlformats.org/officeDocument/2006/relationships/hyperlink" Target="https://login.consultant.ru/link/?req=doc&amp;base=LAW&amp;n=318172&amp;date=16.02.2022&amp;dst=100259&amp;field=134" TargetMode="External"/><Relationship Id="rId38" Type="http://schemas.openxmlformats.org/officeDocument/2006/relationships/hyperlink" Target="https://login.consultant.ru/link/?req=doc&amp;base=RLAW256&amp;n=109361&amp;date=16.02.2022&amp;dst=100707&amp;field=134" TargetMode="External"/><Relationship Id="rId46" Type="http://schemas.openxmlformats.org/officeDocument/2006/relationships/hyperlink" Target="https://login.consultant.ru/link/?req=doc&amp;base=LAW&amp;n=208761&amp;date=16.0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51110&amp;date=16.02.2022&amp;dst=100005&amp;field=134" TargetMode="External"/><Relationship Id="rId20" Type="http://schemas.openxmlformats.org/officeDocument/2006/relationships/hyperlink" Target="https://login.consultant.ru/link/?req=doc&amp;base=RLAW256&amp;n=151110&amp;date=16.02.2022&amp;dst=100007&amp;field=134" TargetMode="External"/><Relationship Id="rId29" Type="http://schemas.openxmlformats.org/officeDocument/2006/relationships/hyperlink" Target="https://login.consultant.ru/link/?req=doc&amp;base=RLAW256&amp;n=151110&amp;date=16.02.2022&amp;dst=100008&amp;field=134" TargetMode="External"/><Relationship Id="rId41" Type="http://schemas.openxmlformats.org/officeDocument/2006/relationships/hyperlink" Target="https://login.consultant.ru/link/?req=doc&amp;base=RLAW256&amp;n=144278&amp;date=16.02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56&amp;n=93631&amp;date=16.02.2022&amp;dst=100005&amp;field=134" TargetMode="External"/><Relationship Id="rId24" Type="http://schemas.openxmlformats.org/officeDocument/2006/relationships/hyperlink" Target="https://login.consultant.ru/link/?req=doc&amp;base=RLAW256&amp;n=151110&amp;date=16.02.2022&amp;dst=100006&amp;field=134" TargetMode="External"/><Relationship Id="rId32" Type="http://schemas.openxmlformats.org/officeDocument/2006/relationships/image" Target="media/image2.wmf"/><Relationship Id="rId37" Type="http://schemas.openxmlformats.org/officeDocument/2006/relationships/hyperlink" Target="https://login.consultant.ru/link/?req=doc&amp;base=RLAW256&amp;n=151110&amp;date=16.02.2022&amp;dst=100017&amp;field=134" TargetMode="External"/><Relationship Id="rId40" Type="http://schemas.openxmlformats.org/officeDocument/2006/relationships/hyperlink" Target="https://login.consultant.ru/link/?req=doc&amp;base=RLAW256&amp;n=144278&amp;date=16.02.2022" TargetMode="External"/><Relationship Id="rId45" Type="http://schemas.openxmlformats.org/officeDocument/2006/relationships/hyperlink" Target="https://login.consultant.ru/link/?req=doc&amp;base=LAW&amp;n=186240&amp;date=16.02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56&amp;n=144394&amp;date=16.02.2022&amp;dst=100005&amp;field=134" TargetMode="External"/><Relationship Id="rId23" Type="http://schemas.openxmlformats.org/officeDocument/2006/relationships/hyperlink" Target="https://login.consultant.ru/link/?req=doc&amp;base=RLAW256&amp;n=56128&amp;date=16.02.2022&amp;dst=100012&amp;field=134" TargetMode="External"/><Relationship Id="rId28" Type="http://schemas.openxmlformats.org/officeDocument/2006/relationships/hyperlink" Target="https://login.consultant.ru/link/?req=doc&amp;base=RLAW256&amp;n=144394&amp;date=16.02.2022&amp;dst=100007&amp;field=134" TargetMode="External"/><Relationship Id="rId36" Type="http://schemas.openxmlformats.org/officeDocument/2006/relationships/hyperlink" Target="https://login.consultant.ru/link/?req=doc&amp;base=RLAW256&amp;n=151110&amp;date=16.02.2022&amp;dst=100014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76004&amp;date=16.02.2022&amp;dst=100040&amp;field=134" TargetMode="External"/><Relationship Id="rId19" Type="http://schemas.openxmlformats.org/officeDocument/2006/relationships/hyperlink" Target="https://login.consultant.ru/link/?req=doc&amp;base=RLAW256&amp;n=56128&amp;date=16.02.2022&amp;dst=100008&amp;field=134" TargetMode="External"/><Relationship Id="rId31" Type="http://schemas.openxmlformats.org/officeDocument/2006/relationships/hyperlink" Target="https://login.consultant.ru/link/?req=doc&amp;base=RLAW256&amp;n=151110&amp;date=16.02.2022&amp;dst=100010&amp;field=134" TargetMode="External"/><Relationship Id="rId44" Type="http://schemas.openxmlformats.org/officeDocument/2006/relationships/hyperlink" Target="https://login.consultant.ru/link/?req=doc&amp;base=LAW&amp;n=130516&amp;date=16.02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56&amp;n=56128&amp;date=16.02.2022&amp;dst=100005&amp;field=134" TargetMode="External"/><Relationship Id="rId14" Type="http://schemas.openxmlformats.org/officeDocument/2006/relationships/hyperlink" Target="https://login.consultant.ru/link/?req=doc&amp;base=RLAW256&amp;n=122323&amp;date=16.02.2022&amp;dst=100010&amp;field=134" TargetMode="External"/><Relationship Id="rId22" Type="http://schemas.openxmlformats.org/officeDocument/2006/relationships/hyperlink" Target="https://login.consultant.ru/link/?req=doc&amp;base=RLAW256&amp;n=151110&amp;date=16.02.2022&amp;dst=100006&amp;field=134" TargetMode="External"/><Relationship Id="rId27" Type="http://schemas.openxmlformats.org/officeDocument/2006/relationships/hyperlink" Target="https://login.consultant.ru/link/?req=doc&amp;base=RLAW256&amp;n=144394&amp;date=16.02.2022&amp;dst=100006&amp;field=134" TargetMode="External"/><Relationship Id="rId30" Type="http://schemas.openxmlformats.org/officeDocument/2006/relationships/hyperlink" Target="https://login.consultant.ru/link/?req=doc&amp;base=RLAW256&amp;n=151110&amp;date=16.02.2022&amp;dst=100009&amp;field=134" TargetMode="External"/><Relationship Id="rId35" Type="http://schemas.openxmlformats.org/officeDocument/2006/relationships/hyperlink" Target="https://login.consultant.ru/link/?req=doc&amp;base=RLAW256&amp;n=151110&amp;date=16.02.2022&amp;dst=100012&amp;field=134" TargetMode="External"/><Relationship Id="rId43" Type="http://schemas.openxmlformats.org/officeDocument/2006/relationships/hyperlink" Target="https://login.consultant.ru/link/?req=doc&amp;base=LAW&amp;n=129344&amp;date=16.02.2022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6957</Words>
  <Characters>39657</Characters>
  <Application>Microsoft Office Word</Application>
  <DocSecurity>2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14.05.2008 N 140(ред. от 28.12.2021)"Об установлении отдельных расходных обязательств Самарской области и утверждении Порядка предоставления за счет средств областного бюджета субсидий организациям (за искл</vt:lpstr>
    </vt:vector>
  </TitlesOfParts>
  <Company>КонсультантПлюс Версия 4021.00.20</Company>
  <LinksUpToDate>false</LinksUpToDate>
  <CharactersWithSpaces>46521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14.05.2008 N 140(ред. от 28.12.2021)"Об установлении отдельных расходных обязательств Самарской области и утверждении Порядка предоставления за счет средств областного бюджета субсидий организациям (за искл</dc:title>
  <dc:creator>tumon-kab119</dc:creator>
  <cp:lastModifiedBy>tumon-kab119</cp:lastModifiedBy>
  <cp:revision>2</cp:revision>
  <cp:lastPrinted>2022-02-16T07:19:00Z</cp:lastPrinted>
  <dcterms:created xsi:type="dcterms:W3CDTF">2022-02-16T08:54:00Z</dcterms:created>
  <dcterms:modified xsi:type="dcterms:W3CDTF">2022-02-16T08:54:00Z</dcterms:modified>
</cp:coreProperties>
</file>