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CC" w:rsidRDefault="009F37CC">
      <w:pPr>
        <w:pStyle w:val="ConsPlusTitlePage"/>
      </w:pPr>
      <w:r>
        <w:t xml:space="preserve">Документ предоставлен </w:t>
      </w:r>
      <w:hyperlink r:id="rId4" w:history="1">
        <w:r>
          <w:rPr>
            <w:color w:val="0000FF"/>
          </w:rPr>
          <w:t>КонсультантПлюс</w:t>
        </w:r>
      </w:hyperlink>
      <w:r>
        <w:br/>
      </w:r>
    </w:p>
    <w:p w:rsidR="009F37CC" w:rsidRDefault="009F37CC">
      <w:pPr>
        <w:pStyle w:val="ConsPlusNormal"/>
        <w:jc w:val="both"/>
        <w:outlineLvl w:val="0"/>
      </w:pPr>
    </w:p>
    <w:p w:rsidR="009F37CC" w:rsidRDefault="009F37CC">
      <w:pPr>
        <w:pStyle w:val="ConsPlusTitle"/>
        <w:jc w:val="center"/>
        <w:outlineLvl w:val="0"/>
      </w:pPr>
      <w:r>
        <w:t>ПРАВИТЕЛЬСТВО САМАРСКОЙ ОБЛАСТИ</w:t>
      </w:r>
    </w:p>
    <w:p w:rsidR="009F37CC" w:rsidRDefault="009F37CC">
      <w:pPr>
        <w:pStyle w:val="ConsPlusTitle"/>
        <w:jc w:val="center"/>
      </w:pPr>
    </w:p>
    <w:p w:rsidR="009F37CC" w:rsidRDefault="009F37CC">
      <w:pPr>
        <w:pStyle w:val="ConsPlusTitle"/>
        <w:jc w:val="center"/>
      </w:pPr>
      <w:r>
        <w:t>ПОСТАНОВЛЕНИЕ</w:t>
      </w:r>
    </w:p>
    <w:p w:rsidR="009F37CC" w:rsidRDefault="009F37CC">
      <w:pPr>
        <w:pStyle w:val="ConsPlusTitle"/>
        <w:jc w:val="center"/>
      </w:pPr>
      <w:r>
        <w:t>от 27 марта 2015 г. N 145</w:t>
      </w:r>
    </w:p>
    <w:p w:rsidR="009F37CC" w:rsidRDefault="009F37CC">
      <w:pPr>
        <w:pStyle w:val="ConsPlusTitle"/>
        <w:jc w:val="center"/>
      </w:pPr>
    </w:p>
    <w:p w:rsidR="009F37CC" w:rsidRDefault="009F37CC">
      <w:pPr>
        <w:pStyle w:val="ConsPlusTitle"/>
        <w:jc w:val="center"/>
      </w:pPr>
      <w:r>
        <w:t>ОБ УТВЕРЖДЕНИИ ПОРЯДКА ОПРЕДЕЛЕНИЯ ОБЪЕМА И ПРЕДОСТАВЛЕНИЯ</w:t>
      </w:r>
    </w:p>
    <w:p w:rsidR="009F37CC" w:rsidRDefault="009F37CC">
      <w:pPr>
        <w:pStyle w:val="ConsPlusTitle"/>
        <w:jc w:val="center"/>
      </w:pPr>
      <w:r>
        <w:t>ЗА СЧЕТ СРЕДСТВ ОБЛАСТНОГО БЮДЖЕТА СУБСИДИЙ ЧАСТНЫМ</w:t>
      </w:r>
    </w:p>
    <w:p w:rsidR="009F37CC" w:rsidRDefault="009F37CC">
      <w:pPr>
        <w:pStyle w:val="ConsPlusTitle"/>
        <w:jc w:val="center"/>
      </w:pPr>
      <w:r>
        <w:t>ОБЩЕОБРАЗОВАТЕЛЬНЫМ ОРГАНИЗАЦИЯМ, ОСУЩЕСТВЛЯЮЩИМ</w:t>
      </w:r>
    </w:p>
    <w:p w:rsidR="009F37CC" w:rsidRDefault="009F37CC">
      <w:pPr>
        <w:pStyle w:val="ConsPlusTitle"/>
        <w:jc w:val="center"/>
      </w:pPr>
      <w:r>
        <w:t>ОБРАЗОВАТЕЛЬНУЮ ДЕЯТЕЛЬНОСТЬ ПО ИМЕЮЩИМ ГОСУДАРСТВЕННУЮ</w:t>
      </w:r>
    </w:p>
    <w:p w:rsidR="009F37CC" w:rsidRDefault="009F37CC">
      <w:pPr>
        <w:pStyle w:val="ConsPlusTitle"/>
        <w:jc w:val="center"/>
      </w:pPr>
      <w:r>
        <w:t>АККРЕДИТАЦИЮ ОСНОВНЫМ ОБЩЕОБРАЗОВАТЕЛЬНЫМ ПРОГРАММАМ</w:t>
      </w:r>
    </w:p>
    <w:p w:rsidR="009F37CC" w:rsidRDefault="009F37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37CC">
        <w:trPr>
          <w:jc w:val="center"/>
        </w:trPr>
        <w:tc>
          <w:tcPr>
            <w:tcW w:w="9294" w:type="dxa"/>
            <w:tcBorders>
              <w:top w:val="nil"/>
              <w:left w:val="single" w:sz="24" w:space="0" w:color="CED3F1"/>
              <w:bottom w:val="nil"/>
              <w:right w:val="single" w:sz="24" w:space="0" w:color="F4F3F8"/>
            </w:tcBorders>
            <w:shd w:val="clear" w:color="auto" w:fill="F4F3F8"/>
          </w:tcPr>
          <w:p w:rsidR="009F37CC" w:rsidRDefault="009F37CC">
            <w:pPr>
              <w:pStyle w:val="ConsPlusNormal"/>
              <w:jc w:val="center"/>
            </w:pPr>
            <w:r>
              <w:rPr>
                <w:color w:val="392C69"/>
              </w:rPr>
              <w:t>Список изменяющих документов</w:t>
            </w:r>
          </w:p>
          <w:p w:rsidR="009F37CC" w:rsidRDefault="009F37CC">
            <w:pPr>
              <w:pStyle w:val="ConsPlusNormal"/>
              <w:jc w:val="center"/>
            </w:pPr>
            <w:r>
              <w:rPr>
                <w:color w:val="392C69"/>
              </w:rPr>
              <w:t xml:space="preserve">(в ред. Постановлений Правительства Самарской области от 05.09.2016 </w:t>
            </w:r>
            <w:hyperlink r:id="rId5" w:history="1">
              <w:r>
                <w:rPr>
                  <w:color w:val="0000FF"/>
                </w:rPr>
                <w:t>N 508</w:t>
              </w:r>
            </w:hyperlink>
            <w:r>
              <w:rPr>
                <w:color w:val="392C69"/>
              </w:rPr>
              <w:t>,</w:t>
            </w:r>
          </w:p>
          <w:p w:rsidR="009F37CC" w:rsidRDefault="009F37CC">
            <w:pPr>
              <w:pStyle w:val="ConsPlusNormal"/>
              <w:jc w:val="center"/>
            </w:pPr>
            <w:r>
              <w:rPr>
                <w:color w:val="392C69"/>
              </w:rPr>
              <w:t xml:space="preserve">от 23.05.2017 </w:t>
            </w:r>
            <w:hyperlink r:id="rId6" w:history="1">
              <w:r>
                <w:rPr>
                  <w:color w:val="0000FF"/>
                </w:rPr>
                <w:t>N 337</w:t>
              </w:r>
            </w:hyperlink>
            <w:r>
              <w:rPr>
                <w:color w:val="392C69"/>
              </w:rPr>
              <w:t xml:space="preserve">, от 02.11.2017 </w:t>
            </w:r>
            <w:hyperlink r:id="rId7" w:history="1">
              <w:r>
                <w:rPr>
                  <w:color w:val="0000FF"/>
                </w:rPr>
                <w:t>N 694</w:t>
              </w:r>
            </w:hyperlink>
            <w:r>
              <w:rPr>
                <w:color w:val="392C69"/>
              </w:rPr>
              <w:t>)</w:t>
            </w:r>
          </w:p>
        </w:tc>
      </w:tr>
    </w:tbl>
    <w:p w:rsidR="009F37CC" w:rsidRDefault="009F37CC">
      <w:pPr>
        <w:pStyle w:val="ConsPlusNormal"/>
        <w:jc w:val="both"/>
      </w:pPr>
    </w:p>
    <w:p w:rsidR="009F37CC" w:rsidRDefault="009F37CC">
      <w:pPr>
        <w:pStyle w:val="ConsPlusNormal"/>
        <w:ind w:firstLine="540"/>
        <w:jc w:val="both"/>
      </w:pPr>
      <w:r>
        <w:t xml:space="preserve">В соответствии со </w:t>
      </w:r>
      <w:hyperlink r:id="rId8" w:history="1">
        <w:r>
          <w:rPr>
            <w:color w:val="0000FF"/>
          </w:rPr>
          <w:t>статьей 3</w:t>
        </w:r>
      </w:hyperlink>
      <w:r>
        <w:t xml:space="preserve"> Закона Самарской области "О финансовом обеспечении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Правительство Самарской области постановляет:</w:t>
      </w:r>
    </w:p>
    <w:p w:rsidR="009F37CC" w:rsidRDefault="009F37CC">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предоставления за счет средств областного бюджета субсидий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w:t>
      </w:r>
    </w:p>
    <w:p w:rsidR="009F37CC" w:rsidRDefault="009F37CC">
      <w:pPr>
        <w:pStyle w:val="ConsPlusNormal"/>
        <w:jc w:val="both"/>
      </w:pPr>
      <w:r>
        <w:t xml:space="preserve">(в ред. </w:t>
      </w:r>
      <w:hyperlink r:id="rId9" w:history="1">
        <w:r>
          <w:rPr>
            <w:color w:val="0000FF"/>
          </w:rPr>
          <w:t>Постановления</w:t>
        </w:r>
      </w:hyperlink>
      <w:r>
        <w:t xml:space="preserve"> Правительства Самарской области от 02.11.2017 N 694)</w:t>
      </w:r>
    </w:p>
    <w:p w:rsidR="009F37CC" w:rsidRDefault="009F37CC">
      <w:pPr>
        <w:pStyle w:val="ConsPlusNormal"/>
        <w:spacing w:before="220"/>
        <w:ind w:firstLine="540"/>
        <w:jc w:val="both"/>
      </w:pPr>
      <w:r>
        <w:t>2. Признать утратившими силу следующие постановления Правительства Самарской области:</w:t>
      </w:r>
    </w:p>
    <w:p w:rsidR="009F37CC" w:rsidRDefault="009F37CC">
      <w:pPr>
        <w:pStyle w:val="ConsPlusNormal"/>
        <w:spacing w:before="220"/>
        <w:ind w:firstLine="540"/>
        <w:jc w:val="both"/>
      </w:pPr>
      <w:r>
        <w:t xml:space="preserve">от 27.12.2010 </w:t>
      </w:r>
      <w:hyperlink r:id="rId10" w:history="1">
        <w:r>
          <w:rPr>
            <w:color w:val="0000FF"/>
          </w:rPr>
          <w:t>N 693</w:t>
        </w:r>
      </w:hyperlink>
      <w:r>
        <w:t xml:space="preserve"> "Об утверждении Порядка предоставления за счет средств областного бюджета субсидий образовательным организациям, не являющимся государственными или муниципальными учреждениями, имеющим государственную аккредитацию по основным общеобразовательным программам начального общего, основного общего, среднего (полного) общего образования, осуществляющим свою деятельность на территории Самарской области, в целях возмещения им затрат в связи с предоставлением образовательных услуг по основным общеобразовательным программам дошкольного, начального общего, основного общего, среднего (полного) общего образования";</w:t>
      </w:r>
    </w:p>
    <w:p w:rsidR="009F37CC" w:rsidRDefault="009F37CC">
      <w:pPr>
        <w:pStyle w:val="ConsPlusNormal"/>
        <w:spacing w:before="220"/>
        <w:ind w:firstLine="540"/>
        <w:jc w:val="both"/>
      </w:pPr>
      <w:r>
        <w:t xml:space="preserve">от 23.11.2011 </w:t>
      </w:r>
      <w:hyperlink r:id="rId11" w:history="1">
        <w:r>
          <w:rPr>
            <w:color w:val="0000FF"/>
          </w:rPr>
          <w:t>N 743</w:t>
        </w:r>
      </w:hyperlink>
      <w:r>
        <w:t xml:space="preserve"> "О внесении изменений в постановление Правительства Самарской области от 27.12.2010 N 693 "Об утверждении Порядка предоставления за счет средств областного бюджета субсидий образовательным организациям, не являющимся государственными или муниципальными учреждениями, имеющим государственную аккредитацию по основным общеобразовательным программам дошкольного, начального общего, основного общего, среднего (полного) общего образования, осуществляющим свою деятельность на территории Самарской области, в целях возмещения им затрат в связи с предоставлением образовательных услуг по основным общеобразовательным программам дошкольного, начального общего, основного общего, среднего (полного) общего образования".</w:t>
      </w:r>
    </w:p>
    <w:p w:rsidR="009F37CC" w:rsidRDefault="009F37CC">
      <w:pPr>
        <w:pStyle w:val="ConsPlusNormal"/>
        <w:spacing w:before="220"/>
        <w:ind w:firstLine="540"/>
        <w:jc w:val="both"/>
      </w:pPr>
      <w:r>
        <w:t>3. Опубликовать настоящее Постановление в средствах массовой информации.</w:t>
      </w:r>
    </w:p>
    <w:p w:rsidR="009F37CC" w:rsidRDefault="009F37CC">
      <w:pPr>
        <w:pStyle w:val="ConsPlusNormal"/>
        <w:spacing w:before="220"/>
        <w:ind w:firstLine="540"/>
        <w:jc w:val="both"/>
      </w:pPr>
      <w:r>
        <w:lastRenderedPageBreak/>
        <w:t>4. Настоящее Постановление вступает в силу со дня его официального опубликования и распространяет свое действие на отношения, возникшие с 1 января 2015 года.</w:t>
      </w:r>
    </w:p>
    <w:p w:rsidR="009F37CC" w:rsidRDefault="009F37CC">
      <w:pPr>
        <w:pStyle w:val="ConsPlusNormal"/>
        <w:jc w:val="both"/>
      </w:pPr>
    </w:p>
    <w:p w:rsidR="009F37CC" w:rsidRDefault="009F37CC">
      <w:pPr>
        <w:pStyle w:val="ConsPlusNormal"/>
        <w:jc w:val="right"/>
      </w:pPr>
      <w:r>
        <w:t>Первый вице-губернатор - председатель</w:t>
      </w:r>
    </w:p>
    <w:p w:rsidR="009F37CC" w:rsidRDefault="009F37CC">
      <w:pPr>
        <w:pStyle w:val="ConsPlusNormal"/>
        <w:jc w:val="right"/>
      </w:pPr>
      <w:r>
        <w:t>Правительства Самарской области</w:t>
      </w:r>
    </w:p>
    <w:p w:rsidR="009F37CC" w:rsidRDefault="009F37CC">
      <w:pPr>
        <w:pStyle w:val="ConsPlusNormal"/>
        <w:jc w:val="right"/>
      </w:pPr>
      <w:r>
        <w:t>А.П.НЕФЕДОВ</w:t>
      </w:r>
    </w:p>
    <w:p w:rsidR="009F37CC" w:rsidRDefault="009F37CC">
      <w:pPr>
        <w:pStyle w:val="ConsPlusNormal"/>
        <w:jc w:val="both"/>
      </w:pPr>
    </w:p>
    <w:p w:rsidR="009F37CC" w:rsidRDefault="009F37CC">
      <w:pPr>
        <w:pStyle w:val="ConsPlusNormal"/>
        <w:jc w:val="both"/>
      </w:pPr>
    </w:p>
    <w:p w:rsidR="009F37CC" w:rsidRDefault="009F37CC">
      <w:pPr>
        <w:pStyle w:val="ConsPlusNormal"/>
        <w:jc w:val="both"/>
      </w:pPr>
    </w:p>
    <w:p w:rsidR="009F37CC" w:rsidRDefault="009F37CC">
      <w:pPr>
        <w:pStyle w:val="ConsPlusNormal"/>
        <w:jc w:val="both"/>
      </w:pPr>
    </w:p>
    <w:p w:rsidR="009F37CC" w:rsidRDefault="009F37CC">
      <w:pPr>
        <w:pStyle w:val="ConsPlusNormal"/>
        <w:jc w:val="both"/>
      </w:pPr>
    </w:p>
    <w:p w:rsidR="009F37CC" w:rsidRDefault="009F37CC">
      <w:pPr>
        <w:pStyle w:val="ConsPlusNormal"/>
        <w:jc w:val="right"/>
        <w:outlineLvl w:val="0"/>
      </w:pPr>
      <w:r>
        <w:t>Утвержден</w:t>
      </w:r>
    </w:p>
    <w:p w:rsidR="009F37CC" w:rsidRDefault="009F37CC">
      <w:pPr>
        <w:pStyle w:val="ConsPlusNormal"/>
        <w:jc w:val="right"/>
      </w:pPr>
      <w:r>
        <w:t>Постановлением</w:t>
      </w:r>
    </w:p>
    <w:p w:rsidR="009F37CC" w:rsidRDefault="009F37CC">
      <w:pPr>
        <w:pStyle w:val="ConsPlusNormal"/>
        <w:jc w:val="right"/>
      </w:pPr>
      <w:r>
        <w:t>Правительства Самарской области</w:t>
      </w:r>
    </w:p>
    <w:p w:rsidR="009F37CC" w:rsidRDefault="009F37CC">
      <w:pPr>
        <w:pStyle w:val="ConsPlusNormal"/>
        <w:jc w:val="right"/>
      </w:pPr>
      <w:r>
        <w:t>от 27 марта 2015 г. N 145</w:t>
      </w:r>
    </w:p>
    <w:p w:rsidR="009F37CC" w:rsidRDefault="009F37CC">
      <w:pPr>
        <w:pStyle w:val="ConsPlusNormal"/>
        <w:jc w:val="both"/>
      </w:pPr>
    </w:p>
    <w:p w:rsidR="009F37CC" w:rsidRDefault="009F37CC">
      <w:pPr>
        <w:pStyle w:val="ConsPlusTitle"/>
        <w:jc w:val="center"/>
      </w:pPr>
      <w:bookmarkStart w:id="0" w:name="P37"/>
      <w:bookmarkEnd w:id="0"/>
      <w:r>
        <w:t>ПОРЯДОК</w:t>
      </w:r>
    </w:p>
    <w:p w:rsidR="009F37CC" w:rsidRDefault="009F37CC">
      <w:pPr>
        <w:pStyle w:val="ConsPlusTitle"/>
        <w:jc w:val="center"/>
      </w:pPr>
      <w:r>
        <w:t>ПРЕДОСТАВЛЕНИЯ ЗА СЧЕТ СРЕДСТВ ОБЛАСТНОГО БЮДЖЕТА СУБСИДИЙ</w:t>
      </w:r>
    </w:p>
    <w:p w:rsidR="009F37CC" w:rsidRDefault="009F37CC">
      <w:pPr>
        <w:pStyle w:val="ConsPlusTitle"/>
        <w:jc w:val="center"/>
      </w:pPr>
      <w:r>
        <w:t>ЧАСТНЫМ ОБЩЕОБРАЗОВАТЕЛЬНЫМ ОРГАНИЗАЦИЯМ, ОСУЩЕСТВЛЯЮЩИМ</w:t>
      </w:r>
    </w:p>
    <w:p w:rsidR="009F37CC" w:rsidRDefault="009F37CC">
      <w:pPr>
        <w:pStyle w:val="ConsPlusTitle"/>
        <w:jc w:val="center"/>
      </w:pPr>
      <w:r>
        <w:t>ОБРАЗОВАТЕЛЬНУЮ ДЕЯТЕЛЬНОСТЬ ПО ИМЕЮЩИМ ГОСУДАРСТВЕННУЮ</w:t>
      </w:r>
    </w:p>
    <w:p w:rsidR="009F37CC" w:rsidRDefault="009F37CC">
      <w:pPr>
        <w:pStyle w:val="ConsPlusTitle"/>
        <w:jc w:val="center"/>
      </w:pPr>
      <w:r>
        <w:t>АККРЕДИТАЦИЮ ОСНОВНЫМ ОБЩЕОБРАЗОВАТЕЛЬНЫМ ПРОГРАММАМ</w:t>
      </w:r>
    </w:p>
    <w:p w:rsidR="009F37CC" w:rsidRDefault="009F37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37CC">
        <w:trPr>
          <w:jc w:val="center"/>
        </w:trPr>
        <w:tc>
          <w:tcPr>
            <w:tcW w:w="9294" w:type="dxa"/>
            <w:tcBorders>
              <w:top w:val="nil"/>
              <w:left w:val="single" w:sz="24" w:space="0" w:color="CED3F1"/>
              <w:bottom w:val="nil"/>
              <w:right w:val="single" w:sz="24" w:space="0" w:color="F4F3F8"/>
            </w:tcBorders>
            <w:shd w:val="clear" w:color="auto" w:fill="F4F3F8"/>
          </w:tcPr>
          <w:p w:rsidR="009F37CC" w:rsidRDefault="009F37CC">
            <w:pPr>
              <w:pStyle w:val="ConsPlusNormal"/>
              <w:jc w:val="center"/>
            </w:pPr>
            <w:r>
              <w:rPr>
                <w:color w:val="392C69"/>
              </w:rPr>
              <w:t>Список изменяющих документов</w:t>
            </w:r>
          </w:p>
          <w:p w:rsidR="009F37CC" w:rsidRDefault="009F37CC">
            <w:pPr>
              <w:pStyle w:val="ConsPlusNormal"/>
              <w:jc w:val="center"/>
            </w:pPr>
            <w:r>
              <w:rPr>
                <w:color w:val="392C69"/>
              </w:rPr>
              <w:t xml:space="preserve">(в ред. Постановлений Правительства Самарской области от 23.05.2017 </w:t>
            </w:r>
            <w:hyperlink r:id="rId12" w:history="1">
              <w:r>
                <w:rPr>
                  <w:color w:val="0000FF"/>
                </w:rPr>
                <w:t>N 337</w:t>
              </w:r>
            </w:hyperlink>
            <w:r>
              <w:rPr>
                <w:color w:val="392C69"/>
              </w:rPr>
              <w:t>,</w:t>
            </w:r>
          </w:p>
          <w:p w:rsidR="009F37CC" w:rsidRDefault="009F37CC">
            <w:pPr>
              <w:pStyle w:val="ConsPlusNormal"/>
              <w:jc w:val="center"/>
            </w:pPr>
            <w:r>
              <w:rPr>
                <w:color w:val="392C69"/>
              </w:rPr>
              <w:t xml:space="preserve">от 02.11.2017 </w:t>
            </w:r>
            <w:hyperlink r:id="rId13" w:history="1">
              <w:r>
                <w:rPr>
                  <w:color w:val="0000FF"/>
                </w:rPr>
                <w:t>N 694</w:t>
              </w:r>
            </w:hyperlink>
            <w:r>
              <w:rPr>
                <w:color w:val="392C69"/>
              </w:rPr>
              <w:t>)</w:t>
            </w:r>
          </w:p>
        </w:tc>
      </w:tr>
    </w:tbl>
    <w:p w:rsidR="009F37CC" w:rsidRDefault="009F37CC">
      <w:pPr>
        <w:pStyle w:val="ConsPlusNormal"/>
        <w:jc w:val="both"/>
      </w:pPr>
    </w:p>
    <w:p w:rsidR="009F37CC" w:rsidRDefault="009F37CC">
      <w:pPr>
        <w:pStyle w:val="ConsPlusNormal"/>
        <w:ind w:firstLine="540"/>
        <w:jc w:val="both"/>
      </w:pPr>
      <w:bookmarkStart w:id="1" w:name="P46"/>
      <w:bookmarkEnd w:id="1"/>
      <w:r>
        <w:t>1. Настоящий Порядок устанавливает механизм предоставления за счет средств областного бюджета субсидий на безвозмездной и безвозвратной основе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(далее - Организации), в связи с оказанием образовательных услуг по основным общеобразовательным программам дошкольного, начального общего, основного общего, среднего общего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Субсидии).</w:t>
      </w:r>
    </w:p>
    <w:p w:rsidR="009F37CC" w:rsidRDefault="009F37CC">
      <w:pPr>
        <w:pStyle w:val="ConsPlusNormal"/>
        <w:spacing w:before="220"/>
        <w:ind w:firstLine="540"/>
        <w:jc w:val="both"/>
      </w:pPr>
      <w:r>
        <w:t>2. Возмещению в рамках настоящего Порядка подлежат затраты, предусмотренные федеральными государственными общеобразовательными стандартами дошкольного, начального общего, основного общего, среднего общего образования (далее - ФГОС), в том числе:</w:t>
      </w:r>
    </w:p>
    <w:p w:rsidR="009F37CC" w:rsidRDefault="009F37CC">
      <w:pPr>
        <w:pStyle w:val="ConsPlusNormal"/>
        <w:spacing w:before="220"/>
        <w:ind w:firstLine="540"/>
        <w:jc w:val="both"/>
      </w:pPr>
      <w:r>
        <w:t>расходы на оплату труда работников Организаций;</w:t>
      </w:r>
    </w:p>
    <w:p w:rsidR="009F37CC" w:rsidRDefault="009F37CC">
      <w:pPr>
        <w:pStyle w:val="ConsPlusNormal"/>
        <w:spacing w:before="220"/>
        <w:ind w:firstLine="540"/>
        <w:jc w:val="both"/>
      </w:pPr>
      <w:r>
        <w:t>расходы на приобретение учебников и учебных пособий, средств обучения, игр, игрушек.</w:t>
      </w:r>
    </w:p>
    <w:p w:rsidR="009F37CC" w:rsidRDefault="009F37CC">
      <w:pPr>
        <w:pStyle w:val="ConsPlusNormal"/>
        <w:spacing w:before="220"/>
        <w:ind w:firstLine="540"/>
        <w:jc w:val="both"/>
      </w:pPr>
      <w:r>
        <w:t>3. Предоставление Субсидии осуществляется министерством образования и науки Самарской области (далее - Министерство)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утвержденных Министерству в установленном порядке на предоставление Субсидий.</w:t>
      </w:r>
    </w:p>
    <w:p w:rsidR="009F37CC" w:rsidRDefault="009F37CC">
      <w:pPr>
        <w:pStyle w:val="ConsPlusNormal"/>
        <w:spacing w:before="220"/>
        <w:ind w:firstLine="540"/>
        <w:jc w:val="both"/>
      </w:pPr>
      <w:bookmarkStart w:id="2" w:name="P51"/>
      <w:bookmarkEnd w:id="2"/>
      <w:r>
        <w:t>4. Субсидии предоставляются Организациям, созданным в соответствии с законодательством Российской Федерации физическим лицом (физическими лицами) и (или) юридическим лицом (юридическими лицами) или их объединениями, за исключением иностранных религиозных организаций.</w:t>
      </w:r>
    </w:p>
    <w:p w:rsidR="009F37CC" w:rsidRDefault="009F37CC">
      <w:pPr>
        <w:pStyle w:val="ConsPlusNormal"/>
        <w:spacing w:before="220"/>
        <w:ind w:firstLine="540"/>
        <w:jc w:val="both"/>
      </w:pPr>
      <w:r>
        <w:lastRenderedPageBreak/>
        <w:t>5. Субсидии предоставляются Организациям, соответствующим следующим критериям:</w:t>
      </w:r>
    </w:p>
    <w:p w:rsidR="009F37CC" w:rsidRDefault="009F37CC">
      <w:pPr>
        <w:pStyle w:val="ConsPlusNormal"/>
        <w:spacing w:before="220"/>
        <w:ind w:firstLine="540"/>
        <w:jc w:val="both"/>
      </w:pPr>
      <w:r>
        <w:t>наличие у Организации лицензии на осуществление образовательной деятельности по основным общеобразовательным программам дошкольного, начального общего, основного общего, среднего общего образования (далее - лицензия);</w:t>
      </w:r>
    </w:p>
    <w:p w:rsidR="009F37CC" w:rsidRDefault="009F37CC">
      <w:pPr>
        <w:pStyle w:val="ConsPlusNormal"/>
        <w:spacing w:before="220"/>
        <w:ind w:firstLine="540"/>
        <w:jc w:val="both"/>
      </w:pPr>
      <w:r>
        <w:t>наличие у Организации государственной аккредитации по основным общеобразовательным программам начального общего, основного общего, среднего общего образования, подтвержденной свидетельством о государственной аккредитации (далее - государственная аккредитация);</w:t>
      </w:r>
    </w:p>
    <w:p w:rsidR="009F37CC" w:rsidRDefault="009F37CC">
      <w:pPr>
        <w:pStyle w:val="ConsPlusNormal"/>
        <w:spacing w:before="220"/>
        <w:ind w:firstLine="540"/>
        <w:jc w:val="both"/>
      </w:pPr>
      <w:r>
        <w:t>Организация должна быть зарегистрирована в качестве юридического лица и осуществлять деятельность на территории Самарской области.</w:t>
      </w:r>
    </w:p>
    <w:p w:rsidR="009F37CC" w:rsidRDefault="009F37CC">
      <w:pPr>
        <w:pStyle w:val="ConsPlusNormal"/>
        <w:spacing w:before="220"/>
        <w:ind w:firstLine="540"/>
        <w:jc w:val="both"/>
      </w:pPr>
      <w:r>
        <w:t>6. Организация должна соответствовать на первое число месяца, предшествующего месяцу, в котором планируется заключение договора о предоставлении Субсидии в соответствии с типовой формой, установленной министерством управления финансами Самарской области, предусматривающего согласие получателя Субсидии на осуществление Министерством и органами государственного финансового контроля Самарской области проверок соблюдения получателями Субсидий условий, целей и порядка их предоставления (далее - Договор), следующим требованиям:</w:t>
      </w:r>
    </w:p>
    <w:p w:rsidR="009F37CC" w:rsidRDefault="009F37CC">
      <w:pPr>
        <w:pStyle w:val="ConsPlusNormal"/>
        <w:spacing w:before="220"/>
        <w:ind w:firstLine="540"/>
        <w:jc w:val="both"/>
      </w:pPr>
      <w:r>
        <w:t>у Организации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F37CC" w:rsidRDefault="009F37CC">
      <w:pPr>
        <w:pStyle w:val="ConsPlusNormal"/>
        <w:spacing w:before="220"/>
        <w:ind w:firstLine="540"/>
        <w:jc w:val="both"/>
      </w:pPr>
      <w:r>
        <w:t>у Организации должна отсутствовать просроченная задолженность по уплате страховых взносов в государственные внебюджетные фонды Российской Федерации;</w:t>
      </w:r>
    </w:p>
    <w:p w:rsidR="009F37CC" w:rsidRDefault="009F37CC">
      <w:pPr>
        <w:pStyle w:val="ConsPlusNormal"/>
        <w:spacing w:before="220"/>
        <w:ind w:firstLine="540"/>
        <w:jc w:val="both"/>
      </w:pPr>
      <w:r>
        <w:t>у Организации должна отсутствовать иная просроченная задолженность перед соответствующим бюджетом бюджетной системы Российской Федерации;</w:t>
      </w:r>
    </w:p>
    <w:p w:rsidR="009F37CC" w:rsidRDefault="009F37CC">
      <w:pPr>
        <w:pStyle w:val="ConsPlusNormal"/>
        <w:spacing w:before="220"/>
        <w:ind w:firstLine="540"/>
        <w:jc w:val="both"/>
      </w:pPr>
      <w:r>
        <w:t>в отношении Организации не осуществляются процедуры ликвидации, реорганизации, банкротства и ее хозяйственная деятельность не приостановлена в установленном действующим законодательством порядке;</w:t>
      </w:r>
    </w:p>
    <w:p w:rsidR="009F37CC" w:rsidRDefault="009F37CC">
      <w:pPr>
        <w:pStyle w:val="ConsPlusNormal"/>
        <w:spacing w:before="220"/>
        <w:ind w:firstLine="540"/>
        <w:jc w:val="both"/>
      </w:pPr>
      <w:r>
        <w:t>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9F37CC" w:rsidRDefault="009F37CC">
      <w:pPr>
        <w:pStyle w:val="ConsPlusNormal"/>
        <w:spacing w:before="220"/>
        <w:ind w:firstLine="540"/>
        <w:jc w:val="both"/>
      </w:pPr>
      <w:r>
        <w:t xml:space="preserve">Организация не должна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цель, указанную в </w:t>
      </w:r>
      <w:hyperlink w:anchor="P46" w:history="1">
        <w:r>
          <w:rPr>
            <w:color w:val="0000FF"/>
          </w:rPr>
          <w:t>пункте 1</w:t>
        </w:r>
      </w:hyperlink>
      <w:r>
        <w:t xml:space="preserve"> настоящего Порядка.</w:t>
      </w:r>
    </w:p>
    <w:p w:rsidR="009F37CC" w:rsidRDefault="009F37CC">
      <w:pPr>
        <w:pStyle w:val="ConsPlusNormal"/>
        <w:spacing w:before="220"/>
        <w:ind w:firstLine="540"/>
        <w:jc w:val="both"/>
      </w:pPr>
      <w:bookmarkStart w:id="3" w:name="P63"/>
      <w:bookmarkEnd w:id="3"/>
      <w:r>
        <w:t>7. Субсидии предоставляются Организациям при соблюдении следующего условия:</w:t>
      </w:r>
    </w:p>
    <w:p w:rsidR="009F37CC" w:rsidRDefault="009F37CC">
      <w:pPr>
        <w:pStyle w:val="ConsPlusNormal"/>
        <w:spacing w:before="220"/>
        <w:ind w:firstLine="540"/>
        <w:jc w:val="both"/>
      </w:pPr>
      <w:r>
        <w:t xml:space="preserve">осуществление Организацией образовательной деятельности по основным общеобразовательным программам дошкольного образования, начального общего, основного общего, среднего общего образования, разработанным и утвержденным Организацией в соответствии с ФГОС, федеральным компонентом государственных образовательных стандартов начального общего, основного общего и среднего (полного) общего образования (далее - </w:t>
      </w:r>
      <w:r>
        <w:lastRenderedPageBreak/>
        <w:t>федеральный компонент) и с учетом соответствующих примерных общеобразовательных программ.</w:t>
      </w:r>
    </w:p>
    <w:p w:rsidR="009F37CC" w:rsidRDefault="009F37CC">
      <w:pPr>
        <w:pStyle w:val="ConsPlusNormal"/>
        <w:jc w:val="both"/>
      </w:pPr>
      <w:r>
        <w:t xml:space="preserve">(в ред. </w:t>
      </w:r>
      <w:hyperlink r:id="rId14" w:history="1">
        <w:r>
          <w:rPr>
            <w:color w:val="0000FF"/>
          </w:rPr>
          <w:t>Постановления</w:t>
        </w:r>
      </w:hyperlink>
      <w:r>
        <w:t xml:space="preserve"> Правительства Самарской области от 02.11.2017 N 694)</w:t>
      </w:r>
    </w:p>
    <w:p w:rsidR="009F37CC" w:rsidRDefault="009F37CC">
      <w:pPr>
        <w:pStyle w:val="ConsPlusNormal"/>
        <w:spacing w:before="220"/>
        <w:ind w:firstLine="540"/>
        <w:jc w:val="both"/>
      </w:pPr>
      <w:bookmarkStart w:id="4" w:name="P66"/>
      <w:bookmarkEnd w:id="4"/>
      <w:r>
        <w:t>8. В целях признания получателем Субсидии Организации ежегодно представляют в Министерство следующие документы (далее - заявка):</w:t>
      </w:r>
    </w:p>
    <w:p w:rsidR="009F37CC" w:rsidRDefault="009F37CC">
      <w:pPr>
        <w:pStyle w:val="ConsPlusNormal"/>
        <w:jc w:val="both"/>
      </w:pPr>
      <w:r>
        <w:t xml:space="preserve">(в ред. </w:t>
      </w:r>
      <w:hyperlink r:id="rId15" w:history="1">
        <w:r>
          <w:rPr>
            <w:color w:val="0000FF"/>
          </w:rPr>
          <w:t>Постановления</w:t>
        </w:r>
      </w:hyperlink>
      <w:r>
        <w:t xml:space="preserve"> Правительства Самарской области от 02.11.2017 N 694)</w:t>
      </w:r>
    </w:p>
    <w:p w:rsidR="009F37CC" w:rsidRDefault="009F37CC">
      <w:pPr>
        <w:pStyle w:val="ConsPlusNormal"/>
        <w:spacing w:before="220"/>
        <w:ind w:firstLine="540"/>
        <w:jc w:val="both"/>
      </w:pPr>
      <w:r>
        <w:t>заявление о предоставлении Субсидии с расчетами планируемых Организацией в текущем финансовом году затрат за вычетом стоимости образовательных услуг, оказываемых по договорам об оказании платных образовательных услуг за пределами реализации основной общеобразовательной программы;</w:t>
      </w:r>
    </w:p>
    <w:p w:rsidR="009F37CC" w:rsidRDefault="009F37CC">
      <w:pPr>
        <w:pStyle w:val="ConsPlusNormal"/>
        <w:spacing w:before="220"/>
        <w:ind w:firstLine="540"/>
        <w:jc w:val="both"/>
      </w:pPr>
      <w:r>
        <w:t>копии учредительных документов Организации и всех изменений к ним, заверенные руководителем Организации и печатью Организации;</w:t>
      </w:r>
    </w:p>
    <w:p w:rsidR="009F37CC" w:rsidRDefault="009F37CC">
      <w:pPr>
        <w:pStyle w:val="ConsPlusNormal"/>
        <w:spacing w:before="220"/>
        <w:ind w:firstLine="540"/>
        <w:jc w:val="both"/>
      </w:pPr>
      <w:r>
        <w:t xml:space="preserve">письмо, подтверждающее, что в отношении Организации не осуществляются процедуры ликвидации, реорганизации и банкротства, а также что ее деятельность не приостановлена в соответствии с </w:t>
      </w:r>
      <w:hyperlink r:id="rId16" w:history="1">
        <w:r>
          <w:rPr>
            <w:color w:val="0000FF"/>
          </w:rPr>
          <w:t>Кодексом</w:t>
        </w:r>
      </w:hyperlink>
      <w:r>
        <w:t xml:space="preserve"> Российской Федерации об административных правонарушениях, заверенное подписью руководителя Организации и печатью Организации, по состоянию на первое число месяца, предшествующего месяцу, в котором планируется заключение Договора;</w:t>
      </w:r>
    </w:p>
    <w:p w:rsidR="009F37CC" w:rsidRDefault="009F37CC">
      <w:pPr>
        <w:pStyle w:val="ConsPlusNormal"/>
        <w:spacing w:before="220"/>
        <w:ind w:firstLine="540"/>
        <w:jc w:val="both"/>
      </w:pPr>
      <w:r>
        <w:t>копию лицензии, заверенную руководителем Организации и печатью Организации;</w:t>
      </w:r>
    </w:p>
    <w:p w:rsidR="009F37CC" w:rsidRDefault="009F37CC">
      <w:pPr>
        <w:pStyle w:val="ConsPlusNormal"/>
        <w:spacing w:before="220"/>
        <w:ind w:firstLine="540"/>
        <w:jc w:val="both"/>
      </w:pPr>
      <w:r>
        <w:t>копию свидетельства о государственной аккредитации, выданного Организации в соответствии с действующим законодательством, заверенную руководителем Организации и печатью Организации;</w:t>
      </w:r>
    </w:p>
    <w:p w:rsidR="009F37CC" w:rsidRDefault="009F37CC">
      <w:pPr>
        <w:pStyle w:val="ConsPlusNormal"/>
        <w:spacing w:before="220"/>
        <w:ind w:firstLine="540"/>
        <w:jc w:val="both"/>
      </w:pPr>
      <w:r>
        <w:t>справку о численности обучающихся и воспитанников, зачисленных в Организацию, заверенную ее руководителем и печатью Организации;</w:t>
      </w:r>
    </w:p>
    <w:p w:rsidR="009F37CC" w:rsidRDefault="009F37CC">
      <w:pPr>
        <w:pStyle w:val="ConsPlusNormal"/>
        <w:spacing w:before="220"/>
        <w:ind w:firstLine="540"/>
        <w:jc w:val="both"/>
      </w:pPr>
      <w:r>
        <w:t>бухгалтерский баланс Организации за предыдущий финансовый год, а в случае применения упрощенной системы налогообложения - копию налоговой декларации по налогу, уплачиваемому в связи с применением упрощенной системы налогообложения;</w:t>
      </w:r>
    </w:p>
    <w:p w:rsidR="009F37CC" w:rsidRDefault="009F37CC">
      <w:pPr>
        <w:pStyle w:val="ConsPlusNormal"/>
        <w:spacing w:before="220"/>
        <w:ind w:firstLine="540"/>
        <w:jc w:val="both"/>
      </w:pPr>
      <w:r>
        <w:t>документы (справки) налоговых органов, подтверждающие отсутствие у организации задолженности по налогам, сборам, страховым взносам, пеням, штрафам, процентам, выданные в срок не позднее одного месяца до даты представления заявки на получение субсидии;</w:t>
      </w:r>
    </w:p>
    <w:p w:rsidR="009F37CC" w:rsidRDefault="009F37CC">
      <w:pPr>
        <w:pStyle w:val="ConsPlusNormal"/>
        <w:jc w:val="both"/>
      </w:pPr>
      <w:r>
        <w:t xml:space="preserve">(в ред. </w:t>
      </w:r>
      <w:hyperlink r:id="rId17" w:history="1">
        <w:r>
          <w:rPr>
            <w:color w:val="0000FF"/>
          </w:rPr>
          <w:t>Постановления</w:t>
        </w:r>
      </w:hyperlink>
      <w:r>
        <w:t xml:space="preserve"> Правительства Самарской области от 02.11.2017 N 694)</w:t>
      </w:r>
    </w:p>
    <w:p w:rsidR="009F37CC" w:rsidRDefault="009F37CC">
      <w:pPr>
        <w:pStyle w:val="ConsPlusNormal"/>
        <w:spacing w:before="220"/>
        <w:ind w:firstLine="540"/>
        <w:jc w:val="both"/>
      </w:pPr>
      <w:r>
        <w:t xml:space="preserve">абзацы десятый - одиннадцатый утратили силу. - </w:t>
      </w:r>
      <w:hyperlink r:id="rId18" w:history="1">
        <w:r>
          <w:rPr>
            <w:color w:val="0000FF"/>
          </w:rPr>
          <w:t>Постановление</w:t>
        </w:r>
      </w:hyperlink>
      <w:r>
        <w:t xml:space="preserve"> Правительства Самарской области от 02.11.2017 N 694;</w:t>
      </w:r>
    </w:p>
    <w:p w:rsidR="009F37CC" w:rsidRDefault="009F37CC">
      <w:pPr>
        <w:pStyle w:val="ConsPlusNormal"/>
        <w:spacing w:before="220"/>
        <w:ind w:firstLine="540"/>
        <w:jc w:val="both"/>
      </w:pPr>
      <w:r>
        <w:t>справку об отсутствии просроченной задолженности по выплате заработной платы перед работниками.</w:t>
      </w:r>
    </w:p>
    <w:p w:rsidR="009F37CC" w:rsidRDefault="009F37CC">
      <w:pPr>
        <w:pStyle w:val="ConsPlusNormal"/>
        <w:spacing w:before="220"/>
        <w:ind w:firstLine="540"/>
        <w:jc w:val="both"/>
      </w:pPr>
      <w:r>
        <w:t>Организация вправе представить в Министерство копию выписки из Единого государственного реестра юридических лиц, заверенную подписью руководителя и печатью Организации и выданную в срок не позднее одного месяца до даты подачи заявления о предоставлении Субсидии.</w:t>
      </w:r>
    </w:p>
    <w:p w:rsidR="009F37CC" w:rsidRDefault="009F37CC">
      <w:pPr>
        <w:pStyle w:val="ConsPlusNormal"/>
        <w:spacing w:before="220"/>
        <w:ind w:firstLine="540"/>
        <w:jc w:val="both"/>
      </w:pPr>
      <w:r>
        <w:t>Если Организацией не представлена выписка из Единого государственного реестра юридических лиц, Министерство запрашивает ее самостоятельно в Управлении Федеральной налоговой службы по Самарской области в порядке межведомственного электронного взаимодействия.</w:t>
      </w:r>
    </w:p>
    <w:p w:rsidR="009F37CC" w:rsidRDefault="009F37CC">
      <w:pPr>
        <w:pStyle w:val="ConsPlusNormal"/>
        <w:spacing w:before="220"/>
        <w:ind w:firstLine="540"/>
        <w:jc w:val="both"/>
      </w:pPr>
      <w:r>
        <w:lastRenderedPageBreak/>
        <w:t xml:space="preserve">9. Министерство регистрирует заявление о предоставлении Субсидии и иные документы, предусмотренные </w:t>
      </w:r>
      <w:hyperlink w:anchor="P66" w:history="1">
        <w:r>
          <w:rPr>
            <w:color w:val="0000FF"/>
          </w:rPr>
          <w:t>пунктом 8</w:t>
        </w:r>
      </w:hyperlink>
      <w:r>
        <w:t xml:space="preserve"> настоящего Порядка, в день их поступления. В течение 10 рабочих дней со дня регистрации Министерство осуществляет проверку полноты и правильности оформления документов, представленных в соответствии с настоящим пунктом, а также соответствие Организации критериям и требованиям, установленным </w:t>
      </w:r>
      <w:hyperlink w:anchor="P51" w:history="1">
        <w:r>
          <w:rPr>
            <w:color w:val="0000FF"/>
          </w:rPr>
          <w:t>пунктами 4</w:t>
        </w:r>
      </w:hyperlink>
      <w:r>
        <w:t xml:space="preserve"> - </w:t>
      </w:r>
      <w:hyperlink w:anchor="P63" w:history="1">
        <w:r>
          <w:rPr>
            <w:color w:val="0000FF"/>
          </w:rPr>
          <w:t>7</w:t>
        </w:r>
      </w:hyperlink>
      <w:r>
        <w:t xml:space="preserve"> настоящего Порядка.</w:t>
      </w:r>
    </w:p>
    <w:p w:rsidR="009F37CC" w:rsidRDefault="009F37CC">
      <w:pPr>
        <w:pStyle w:val="ConsPlusNormal"/>
        <w:spacing w:before="220"/>
        <w:ind w:firstLine="540"/>
        <w:jc w:val="both"/>
      </w:pPr>
      <w:r>
        <w:t xml:space="preserve">10. По результатам проверки документов, указанных в </w:t>
      </w:r>
      <w:hyperlink w:anchor="P66" w:history="1">
        <w:r>
          <w:rPr>
            <w:color w:val="0000FF"/>
          </w:rPr>
          <w:t>пункте 8</w:t>
        </w:r>
      </w:hyperlink>
      <w:r>
        <w:t xml:space="preserve"> настоящего Порядка, Министерство в течение 3 рабочих дней с даты окончания проверки направляет Организации письменные уведомления о признании Организации получателем Субсидии либо об отказе в признании Организации получателем Субсидии с указанием причины отказа.</w:t>
      </w:r>
    </w:p>
    <w:p w:rsidR="009F37CC" w:rsidRDefault="009F37CC">
      <w:pPr>
        <w:pStyle w:val="ConsPlusNormal"/>
        <w:spacing w:before="220"/>
        <w:ind w:firstLine="540"/>
        <w:jc w:val="both"/>
      </w:pPr>
      <w:r>
        <w:t>11. Основаниями для отказа Организации в признании ее получателем Субсидии являются:</w:t>
      </w:r>
    </w:p>
    <w:p w:rsidR="009F37CC" w:rsidRDefault="009F37CC">
      <w:pPr>
        <w:pStyle w:val="ConsPlusNormal"/>
        <w:spacing w:before="220"/>
        <w:ind w:firstLine="540"/>
        <w:jc w:val="both"/>
      </w:pPr>
      <w:r>
        <w:t xml:space="preserve">несоответствие представленных Организацией документов требованиям, определенным </w:t>
      </w:r>
      <w:hyperlink w:anchor="P66" w:history="1">
        <w:r>
          <w:rPr>
            <w:color w:val="0000FF"/>
          </w:rPr>
          <w:t>пунктом 8</w:t>
        </w:r>
      </w:hyperlink>
      <w:r>
        <w:t xml:space="preserve"> настоящего Порядка, или непредставление (представление не в полном объеме) указанных документов;</w:t>
      </w:r>
    </w:p>
    <w:p w:rsidR="009F37CC" w:rsidRDefault="009F37CC">
      <w:pPr>
        <w:pStyle w:val="ConsPlusNormal"/>
        <w:spacing w:before="220"/>
        <w:ind w:firstLine="540"/>
        <w:jc w:val="both"/>
      </w:pPr>
      <w:r>
        <w:t>недостоверность представленной Организацией информации;</w:t>
      </w:r>
    </w:p>
    <w:p w:rsidR="009F37CC" w:rsidRDefault="009F37CC">
      <w:pPr>
        <w:pStyle w:val="ConsPlusNormal"/>
        <w:spacing w:before="220"/>
        <w:ind w:firstLine="540"/>
        <w:jc w:val="both"/>
      </w:pPr>
      <w:r>
        <w:t xml:space="preserve">несоответствие организации критериям и требованиям, установленным </w:t>
      </w:r>
      <w:hyperlink w:anchor="P51" w:history="1">
        <w:r>
          <w:rPr>
            <w:color w:val="0000FF"/>
          </w:rPr>
          <w:t>пунктами 4</w:t>
        </w:r>
      </w:hyperlink>
      <w:r>
        <w:t xml:space="preserve"> - </w:t>
      </w:r>
      <w:hyperlink w:anchor="P63" w:history="1">
        <w:r>
          <w:rPr>
            <w:color w:val="0000FF"/>
          </w:rPr>
          <w:t>7</w:t>
        </w:r>
      </w:hyperlink>
      <w:r>
        <w:t xml:space="preserve"> настоящего Порядка.</w:t>
      </w:r>
    </w:p>
    <w:p w:rsidR="009F37CC" w:rsidRDefault="009F37CC">
      <w:pPr>
        <w:pStyle w:val="ConsPlusNormal"/>
        <w:jc w:val="both"/>
      </w:pPr>
      <w:r>
        <w:t xml:space="preserve">(абзац введен </w:t>
      </w:r>
      <w:hyperlink r:id="rId19" w:history="1">
        <w:r>
          <w:rPr>
            <w:color w:val="0000FF"/>
          </w:rPr>
          <w:t>Постановлением</w:t>
        </w:r>
      </w:hyperlink>
      <w:r>
        <w:t xml:space="preserve"> Правительства Самарской области от 02.11.2017 N 694)</w:t>
      </w:r>
    </w:p>
    <w:p w:rsidR="009F37CC" w:rsidRDefault="009F37CC">
      <w:pPr>
        <w:pStyle w:val="ConsPlusNormal"/>
        <w:spacing w:before="220"/>
        <w:ind w:firstLine="540"/>
        <w:jc w:val="both"/>
      </w:pPr>
      <w:bookmarkStart w:id="5" w:name="P88"/>
      <w:bookmarkEnd w:id="5"/>
      <w:r>
        <w:t>12. Условиями перечисления Субсидии Организации являются:</w:t>
      </w:r>
    </w:p>
    <w:p w:rsidR="009F37CC" w:rsidRDefault="009F37CC">
      <w:pPr>
        <w:pStyle w:val="ConsPlusNormal"/>
        <w:spacing w:before="220"/>
        <w:ind w:firstLine="540"/>
        <w:jc w:val="both"/>
      </w:pPr>
      <w:r>
        <w:t>заключение Организацией, признанной получателем Субсидии, Договора;</w:t>
      </w:r>
    </w:p>
    <w:p w:rsidR="009F37CC" w:rsidRDefault="009F37CC">
      <w:pPr>
        <w:pStyle w:val="ConsPlusNormal"/>
        <w:spacing w:before="220"/>
        <w:ind w:firstLine="540"/>
        <w:jc w:val="both"/>
      </w:pPr>
      <w:r>
        <w:t>ежеквартальное представление Организацией отчета об осуществлении образовательной деятельности по образовательным программам общего образования по форме, установленной Министерством, с указанием:</w:t>
      </w:r>
    </w:p>
    <w:p w:rsidR="009F37CC" w:rsidRDefault="009F37CC">
      <w:pPr>
        <w:pStyle w:val="ConsPlusNormal"/>
        <w:spacing w:before="220"/>
        <w:ind w:firstLine="540"/>
        <w:jc w:val="both"/>
      </w:pPr>
      <w:r>
        <w:t>численности обучающихся и воспитанников на последнюю дату отчетного квартала;</w:t>
      </w:r>
    </w:p>
    <w:p w:rsidR="009F37CC" w:rsidRDefault="009F37CC">
      <w:pPr>
        <w:pStyle w:val="ConsPlusNormal"/>
        <w:jc w:val="both"/>
      </w:pPr>
      <w:r>
        <w:t xml:space="preserve">(в ред. </w:t>
      </w:r>
      <w:hyperlink r:id="rId20" w:history="1">
        <w:r>
          <w:rPr>
            <w:color w:val="0000FF"/>
          </w:rPr>
          <w:t>Постановления</w:t>
        </w:r>
      </w:hyperlink>
      <w:r>
        <w:t xml:space="preserve"> Правительства Самарской области от 02.11.2017 N 694)</w:t>
      </w:r>
    </w:p>
    <w:p w:rsidR="009F37CC" w:rsidRDefault="009F37CC">
      <w:pPr>
        <w:pStyle w:val="ConsPlusNormal"/>
        <w:spacing w:before="220"/>
        <w:ind w:firstLine="540"/>
        <w:jc w:val="both"/>
      </w:pPr>
      <w:r>
        <w:t xml:space="preserve">суммы фактически понесенных Организацией затрат в связи с предоставлением услуг, указанных в </w:t>
      </w:r>
      <w:hyperlink w:anchor="P46" w:history="1">
        <w:r>
          <w:rPr>
            <w:color w:val="0000FF"/>
          </w:rPr>
          <w:t>пункте 1</w:t>
        </w:r>
      </w:hyperlink>
      <w:r>
        <w:t xml:space="preserve"> настоящего Порядка, с приложением документов, подтверждающих понесенные затраты (отчет об осуществлении образовательной деятельности по образовательным программам общего образования частной образовательной организации по форме, утвержденной приказом Министерства (с приложением копий подтверждающих документов по произведенным кассовым расходам: штатное расписание; расчетно-платежные ведомости на работников Организации; платежные поручения на зачисление заработной платы работникам Организации; кассовые документы (в случае выплаты заработной платы педагогическим работникам наличными денежными средствами), платежные поручения по перечислению налогов и обязательных взносов; договоры, счета, платежные поручения, товарные накладные, чеки и авансовые отчеты с расходными ордерами, связанные с приобретением учебников, учебных пособий, игр, игрушек и прочих средств обучения);</w:t>
      </w:r>
    </w:p>
    <w:p w:rsidR="009F37CC" w:rsidRDefault="009F37CC">
      <w:pPr>
        <w:pStyle w:val="ConsPlusNormal"/>
        <w:jc w:val="both"/>
      </w:pPr>
      <w:r>
        <w:t xml:space="preserve">(в ред. </w:t>
      </w:r>
      <w:hyperlink r:id="rId21" w:history="1">
        <w:r>
          <w:rPr>
            <w:color w:val="0000FF"/>
          </w:rPr>
          <w:t>Постановления</w:t>
        </w:r>
      </w:hyperlink>
      <w:r>
        <w:t xml:space="preserve"> Правительства Самарской области от 02.11.2017 N 694)</w:t>
      </w:r>
    </w:p>
    <w:p w:rsidR="009F37CC" w:rsidRDefault="009F37CC">
      <w:pPr>
        <w:pStyle w:val="ConsPlusNormal"/>
        <w:spacing w:before="220"/>
        <w:ind w:firstLine="540"/>
        <w:jc w:val="both"/>
      </w:pPr>
      <w:r>
        <w:t xml:space="preserve">достигнутого значения показателей результативности, указанных в </w:t>
      </w:r>
      <w:hyperlink w:anchor="P141" w:history="1">
        <w:r>
          <w:rPr>
            <w:color w:val="0000FF"/>
          </w:rPr>
          <w:t>приложении</w:t>
        </w:r>
      </w:hyperlink>
      <w:r>
        <w:t xml:space="preserve"> к настоящему Порядку (далее - показатели результативности), исходя из плановых значений показателей.</w:t>
      </w:r>
    </w:p>
    <w:p w:rsidR="009F37CC" w:rsidRDefault="009F37CC">
      <w:pPr>
        <w:pStyle w:val="ConsPlusNormal"/>
        <w:jc w:val="both"/>
      </w:pPr>
      <w:r>
        <w:t xml:space="preserve">(в ред. </w:t>
      </w:r>
      <w:hyperlink r:id="rId22" w:history="1">
        <w:r>
          <w:rPr>
            <w:color w:val="0000FF"/>
          </w:rPr>
          <w:t>Постановления</w:t>
        </w:r>
      </w:hyperlink>
      <w:r>
        <w:t xml:space="preserve"> Правительства Самарской области от 02.11.2017 N 694)</w:t>
      </w:r>
    </w:p>
    <w:p w:rsidR="009F37CC" w:rsidRDefault="009F37CC">
      <w:pPr>
        <w:pStyle w:val="ConsPlusNormal"/>
        <w:spacing w:before="220"/>
        <w:ind w:firstLine="540"/>
        <w:jc w:val="both"/>
      </w:pPr>
      <w:r>
        <w:t xml:space="preserve">Для обоснования размера затрат на приобретенные товары или услуги Организация представляет не менее трех различных коммерческих предложений на аналогичные товары или </w:t>
      </w:r>
      <w:r>
        <w:lastRenderedPageBreak/>
        <w:t>услуги.</w:t>
      </w:r>
    </w:p>
    <w:p w:rsidR="009F37CC" w:rsidRDefault="009F37CC">
      <w:pPr>
        <w:pStyle w:val="ConsPlusNormal"/>
        <w:spacing w:before="220"/>
        <w:ind w:firstLine="540"/>
        <w:jc w:val="both"/>
      </w:pPr>
      <w:r>
        <w:t>13. В Договоре устанавливаются плановые значения показателей результативности, соответствующие значениям, установленным для государственных и муниципальных общеобразовательных организаций нормативными правовыми актами Самарской области.</w:t>
      </w:r>
    </w:p>
    <w:p w:rsidR="009F37CC" w:rsidRDefault="009F37CC">
      <w:pPr>
        <w:pStyle w:val="ConsPlusNormal"/>
        <w:spacing w:before="220"/>
        <w:ind w:firstLine="540"/>
        <w:jc w:val="both"/>
      </w:pPr>
      <w:r>
        <w:t xml:space="preserve">14. Министерство осуществляет проверку полноты и правильности оформления документов, представленных Организацией в соответствии с </w:t>
      </w:r>
      <w:hyperlink w:anchor="P88" w:history="1">
        <w:r>
          <w:rPr>
            <w:color w:val="0000FF"/>
          </w:rPr>
          <w:t>пунктом 12</w:t>
        </w:r>
      </w:hyperlink>
      <w:r>
        <w:t xml:space="preserve"> настоящего Порядка, подтверждающих фактические данные о полученных доходах и произведенных затратах за отчетный период, и принимает мотивированное решение о предоставлении Субсидии Организации или об отказе в предоставлении Субсидии Организации, о чем письменно уведомляет Организацию в течение 5 рабочих дней со дня представления документов Организацией.</w:t>
      </w:r>
    </w:p>
    <w:p w:rsidR="009F37CC" w:rsidRDefault="009F37CC">
      <w:pPr>
        <w:pStyle w:val="ConsPlusNormal"/>
        <w:spacing w:before="220"/>
        <w:ind w:firstLine="540"/>
        <w:jc w:val="both"/>
      </w:pPr>
      <w:r>
        <w:t>15. Основанием для отказа Организации в предоставлении Субсидии является невыполнение Организацией условий, целей и порядка предоставления Субсидии, предусмотренных настоящим Порядком.</w:t>
      </w:r>
    </w:p>
    <w:p w:rsidR="009F37CC" w:rsidRDefault="009F37CC">
      <w:pPr>
        <w:pStyle w:val="ConsPlusNormal"/>
        <w:spacing w:before="220"/>
        <w:ind w:firstLine="540"/>
        <w:jc w:val="both"/>
      </w:pPr>
      <w:r>
        <w:t>16. Общий размер Субсидии по Договору определяется исходя из нормативов для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финансового обеспечения дополнительного образования детей в муниципальных общеобразовательных организациях в расчете на одного обучающегося (воспитанника), определяемых Правительством Самарской области (далее - Нормативы), и численности обучающихся и воспитанников в Организации на последнюю дату месяца, предшествующего заключению Договора, и в дальнейшем корректируется с учетом ежеквартального изменения численности обучающихся и воспитанников.</w:t>
      </w:r>
    </w:p>
    <w:p w:rsidR="009F37CC" w:rsidRDefault="009F37CC">
      <w:pPr>
        <w:pStyle w:val="ConsPlusNormal"/>
        <w:spacing w:before="220"/>
        <w:ind w:firstLine="540"/>
        <w:jc w:val="both"/>
      </w:pPr>
      <w:r>
        <w:t>Под численностью обучающихся и воспитанников в Организации понимается число детей, зачисленных в Организацию на основании договоров об оказании образовательных услуг по реализации основной общеобразовательной программы дошкольного, начального общего, основного общего, среднего общего образования, заключенных Организацией с родителями, и приказов руководителя Организации о зачислении.</w:t>
      </w:r>
    </w:p>
    <w:p w:rsidR="009F37CC" w:rsidRDefault="009F37CC">
      <w:pPr>
        <w:pStyle w:val="ConsPlusNormal"/>
        <w:spacing w:before="220"/>
        <w:ind w:firstLine="540"/>
        <w:jc w:val="both"/>
      </w:pPr>
      <w:r>
        <w:t>17. Размер Субсидии, предоставляемой Организации ежеквартально, определяется исходя из Нормативов и численности обучающихся и воспитанников в Организации на конец предыдущего квартала, за исключением 3 квартала.</w:t>
      </w:r>
    </w:p>
    <w:p w:rsidR="009F37CC" w:rsidRDefault="009F37CC">
      <w:pPr>
        <w:pStyle w:val="ConsPlusNormal"/>
        <w:spacing w:before="220"/>
        <w:ind w:firstLine="540"/>
        <w:jc w:val="both"/>
      </w:pPr>
      <w:r>
        <w:t>Объем Субсидии, предоставляемой Организации за 3 квартал, рассчитывается исходя из численности обучающихся и воспитанников по состоянию на 30 июня (за июль и август текущего года) и на 30 сентября (за сентябрь текущего года).</w:t>
      </w:r>
    </w:p>
    <w:p w:rsidR="009F37CC" w:rsidRDefault="009F37CC">
      <w:pPr>
        <w:pStyle w:val="ConsPlusNormal"/>
        <w:jc w:val="both"/>
      </w:pPr>
      <w:r>
        <w:t xml:space="preserve">(п. 17 в ред. </w:t>
      </w:r>
      <w:hyperlink r:id="rId23" w:history="1">
        <w:r>
          <w:rPr>
            <w:color w:val="0000FF"/>
          </w:rPr>
          <w:t>Постановления</w:t>
        </w:r>
      </w:hyperlink>
      <w:r>
        <w:t xml:space="preserve"> Правительства Самарской области от 02.11.2017 N 694)</w:t>
      </w:r>
    </w:p>
    <w:p w:rsidR="009F37CC" w:rsidRDefault="009F37CC">
      <w:pPr>
        <w:pStyle w:val="ConsPlusNormal"/>
        <w:spacing w:before="220"/>
        <w:ind w:firstLine="540"/>
        <w:jc w:val="both"/>
      </w:pPr>
      <w:r>
        <w:t>18. Общий размер Субсидии, предоставляемой Организации в текущем финансовом году, не может превышать сумму фактически понесенных Организацией в текущем финансовом году затрат в связи с осуществлением образовательной деятельности по образовательным программам общего образования в соответствии с ФГОС, федеральным компонентом.</w:t>
      </w:r>
    </w:p>
    <w:p w:rsidR="009F37CC" w:rsidRDefault="009F37CC">
      <w:pPr>
        <w:pStyle w:val="ConsPlusNormal"/>
        <w:jc w:val="both"/>
      </w:pPr>
      <w:r>
        <w:t xml:space="preserve">(в ред. </w:t>
      </w:r>
      <w:hyperlink r:id="rId24" w:history="1">
        <w:r>
          <w:rPr>
            <w:color w:val="0000FF"/>
          </w:rPr>
          <w:t>Постановления</w:t>
        </w:r>
      </w:hyperlink>
      <w:r>
        <w:t xml:space="preserve"> Правительства Самарской области от 02.11.2017 N 694)</w:t>
      </w:r>
    </w:p>
    <w:p w:rsidR="009F37CC" w:rsidRDefault="009F37CC">
      <w:pPr>
        <w:pStyle w:val="ConsPlusNormal"/>
        <w:spacing w:before="220"/>
        <w:ind w:firstLine="540"/>
        <w:jc w:val="both"/>
      </w:pPr>
      <w:r>
        <w:t>19. Перечисление Субсидии Организации осуществляется Министерством ежеквартально в пределах утвержденных лимитов бюджетных обязательств не позднее 10-го рабочего дня со дня принятия решения о предоставлении Субсидии Организации.</w:t>
      </w:r>
    </w:p>
    <w:p w:rsidR="009F37CC" w:rsidRDefault="009F37CC">
      <w:pPr>
        <w:pStyle w:val="ConsPlusNormal"/>
        <w:spacing w:before="220"/>
        <w:ind w:firstLine="540"/>
        <w:jc w:val="both"/>
      </w:pPr>
      <w:r>
        <w:t xml:space="preserve">Субсидия за четвертый квартал текущего года перечисляется не позднее 25 декабря </w:t>
      </w:r>
      <w:r>
        <w:lastRenderedPageBreak/>
        <w:t>текущего года в пределах остатка неиспользованных лимитов бюджетных обязательств на текущий финансовый год в размере, планируемом Организацией исходя из фактического объема понесенных Организацией затрат и прогноза численности обучающихся и воспитанников на 31 декабря. В случае если объем Субсидии, предоставленной за четвертый квартал отчетного года, превышает уточненный объем, рассчитанный по фактической численности воспитанников в Организации на указанную дату, сумма превышения по итогам отчетного года подлежит возврату в доход областного бюджета до 31 января года, следующего за отчетным.</w:t>
      </w:r>
    </w:p>
    <w:p w:rsidR="009F37CC" w:rsidRDefault="009F37CC">
      <w:pPr>
        <w:pStyle w:val="ConsPlusNormal"/>
        <w:jc w:val="both"/>
      </w:pPr>
      <w:r>
        <w:t xml:space="preserve">(в ред. </w:t>
      </w:r>
      <w:hyperlink r:id="rId25" w:history="1">
        <w:r>
          <w:rPr>
            <w:color w:val="0000FF"/>
          </w:rPr>
          <w:t>Постановления</w:t>
        </w:r>
      </w:hyperlink>
      <w:r>
        <w:t xml:space="preserve"> Правительства Самарской области от 02.11.2017 N 694)</w:t>
      </w:r>
    </w:p>
    <w:p w:rsidR="009F37CC" w:rsidRDefault="009F37CC">
      <w:pPr>
        <w:pStyle w:val="ConsPlusNormal"/>
        <w:spacing w:before="220"/>
        <w:ind w:firstLine="540"/>
        <w:jc w:val="both"/>
      </w:pPr>
      <w:r>
        <w:t>20. Перечисление Субсидии осуществляется на расчетный счет, открытый Организацией в учреждениях Центрального банка Российской Федерации или кредитных организациях.</w:t>
      </w:r>
    </w:p>
    <w:p w:rsidR="009F37CC" w:rsidRDefault="009F37CC">
      <w:pPr>
        <w:pStyle w:val="ConsPlusNormal"/>
        <w:spacing w:before="220"/>
        <w:ind w:firstLine="540"/>
        <w:jc w:val="both"/>
      </w:pPr>
      <w:bookmarkStart w:id="6" w:name="P112"/>
      <w:bookmarkEnd w:id="6"/>
      <w:r>
        <w:t>21. В случае возникновения обстоятельств, влекущих за собой несоответствие Организации критериям и требованиям, установленным настоящим Порядком, и нарушение условий предоставления Субсидий, Организация, заключившая Договор, обязана в течение 10 рабочих дней со дня возникновения указанных обстоятельств письменно информировать о них Министерство.</w:t>
      </w:r>
    </w:p>
    <w:p w:rsidR="009F37CC" w:rsidRDefault="009F37CC">
      <w:pPr>
        <w:pStyle w:val="ConsPlusNormal"/>
        <w:spacing w:before="220"/>
        <w:ind w:firstLine="540"/>
        <w:jc w:val="both"/>
      </w:pPr>
      <w:r>
        <w:t>При нарушении Организацией указанного требования соответствующая часть Субсидии за период, когда Организация перестала соответствовать критериям и требованиям и (или) нарушила условия предоставления Субсидий, подлежит возврату в областной бюджет в месячный срок со дня получения Организацией требования Министерства о возврате Субсидии.</w:t>
      </w:r>
    </w:p>
    <w:p w:rsidR="009F37CC" w:rsidRDefault="009F37CC">
      <w:pPr>
        <w:pStyle w:val="ConsPlusNormal"/>
        <w:spacing w:before="220"/>
        <w:ind w:firstLine="540"/>
        <w:jc w:val="both"/>
      </w:pPr>
      <w:r>
        <w:t>22. Если действие лицензии или государственной аккредитации Организации начинается или заканчивается в текущем финансовом году, финансирование Организации осуществляется с 1-го числа месяца, следующего за месяцем, определяющим начало действия лицензии или государственной аккредитации, или до 1-го числа месяца окончания действия лицензии или государственной аккредитации соответственно.</w:t>
      </w:r>
    </w:p>
    <w:p w:rsidR="009F37CC" w:rsidRDefault="009F37CC">
      <w:pPr>
        <w:pStyle w:val="ConsPlusNormal"/>
        <w:spacing w:before="220"/>
        <w:ind w:firstLine="540"/>
        <w:jc w:val="both"/>
      </w:pPr>
      <w:r>
        <w:t>Если действие лицензии или государственной аккредитации Организации начинается до окончания действия предыдущих лицензии или государственной аккредитации Организации, то действие лицензии или государственной аккредитации рассматривается как непрерывное.</w:t>
      </w:r>
    </w:p>
    <w:p w:rsidR="009F37CC" w:rsidRDefault="009F37CC">
      <w:pPr>
        <w:pStyle w:val="ConsPlusNormal"/>
        <w:spacing w:before="220"/>
        <w:ind w:firstLine="540"/>
        <w:jc w:val="both"/>
      </w:pPr>
      <w:r>
        <w:t>23. Министерство в срок до 1 февраля года, следующего за отчетным, представляет в министерство управления финансами Самарской области отчет о предоставленных Организациям Субсидиях, включающий в себя сведения об объеме перечисленных Субсидий, численности обучающихся и воспитанников в Организациях, реализации общеобразовательных программ, представлении отчетных документов Организациями, достигнутых показателях результативности.</w:t>
      </w:r>
    </w:p>
    <w:p w:rsidR="009F37CC" w:rsidRDefault="009F37CC">
      <w:pPr>
        <w:pStyle w:val="ConsPlusNormal"/>
        <w:jc w:val="both"/>
      </w:pPr>
      <w:r>
        <w:t xml:space="preserve">(в ред. </w:t>
      </w:r>
      <w:hyperlink r:id="rId26" w:history="1">
        <w:r>
          <w:rPr>
            <w:color w:val="0000FF"/>
          </w:rPr>
          <w:t>Постановления</w:t>
        </w:r>
      </w:hyperlink>
      <w:r>
        <w:t xml:space="preserve"> Правительства Самарской области от 02.11.2017 N 694)</w:t>
      </w:r>
    </w:p>
    <w:p w:rsidR="009F37CC" w:rsidRDefault="009F37CC">
      <w:pPr>
        <w:pStyle w:val="ConsPlusNormal"/>
        <w:spacing w:before="220"/>
        <w:ind w:firstLine="540"/>
        <w:jc w:val="both"/>
      </w:pPr>
      <w:r>
        <w:t>24. Министерство осуществляет обязательную проверку соблюдения Организацией условий, целей и порядка предоставления Субсидий, достижения плановых значений показателей результативности, установленных Договором.</w:t>
      </w:r>
    </w:p>
    <w:p w:rsidR="009F37CC" w:rsidRDefault="009F37CC">
      <w:pPr>
        <w:pStyle w:val="ConsPlusNormal"/>
        <w:spacing w:before="220"/>
        <w:ind w:firstLine="540"/>
        <w:jc w:val="both"/>
      </w:pPr>
      <w:r>
        <w:t>Органы государственного финансового контроля Самарской области при проведении ревизий (проверок) осуществляют проверку соблюдения Организацией условий, целей и порядка предоставления Субсидий.</w:t>
      </w:r>
    </w:p>
    <w:p w:rsidR="009F37CC" w:rsidRDefault="009F37CC">
      <w:pPr>
        <w:pStyle w:val="ConsPlusNormal"/>
        <w:spacing w:before="220"/>
        <w:ind w:firstLine="540"/>
        <w:jc w:val="both"/>
      </w:pPr>
      <w:bookmarkStart w:id="7" w:name="P120"/>
      <w:bookmarkEnd w:id="7"/>
      <w:r>
        <w:t xml:space="preserve">25. В случае нарушения Организацией условий предоставления Субсидий, предусмотренных настоящим Порядком, а также при выявлении фактов представления Организацией недостоверных сведений в ежеквартальном отчете, предусмотренном </w:t>
      </w:r>
      <w:hyperlink w:anchor="P88" w:history="1">
        <w:r>
          <w:rPr>
            <w:color w:val="0000FF"/>
          </w:rPr>
          <w:t>пунктом 12</w:t>
        </w:r>
      </w:hyperlink>
      <w:r>
        <w:t xml:space="preserve"> настоящего Порядка, соответствующая часть Субсидии за период, в котором были допущены указанные нарушения, подлежит возврату в областной бюджет в месячный срок со дня получения Организацией письменного требования Министерства о возврате Субсидии.</w:t>
      </w:r>
    </w:p>
    <w:p w:rsidR="009F37CC" w:rsidRDefault="009F37CC">
      <w:pPr>
        <w:pStyle w:val="ConsPlusNormal"/>
        <w:spacing w:before="220"/>
        <w:ind w:firstLine="540"/>
        <w:jc w:val="both"/>
      </w:pPr>
      <w:r>
        <w:t xml:space="preserve">Министерство в пределах реализуемой компетенции осуществляет проверку достоверности </w:t>
      </w:r>
      <w:r>
        <w:lastRenderedPageBreak/>
        <w:t>представленных Организацией документов и информации. При наличии признаков фальсификации представляемых Организацией документов Министерство направляет заявление в правоохранительные органы о наличии признаков фальсификации.</w:t>
      </w:r>
    </w:p>
    <w:p w:rsidR="009F37CC" w:rsidRDefault="009F37CC">
      <w:pPr>
        <w:pStyle w:val="ConsPlusNormal"/>
        <w:jc w:val="both"/>
      </w:pPr>
      <w:r>
        <w:t xml:space="preserve">(в ред. </w:t>
      </w:r>
      <w:hyperlink r:id="rId27" w:history="1">
        <w:r>
          <w:rPr>
            <w:color w:val="0000FF"/>
          </w:rPr>
          <w:t>Постановления</w:t>
        </w:r>
      </w:hyperlink>
      <w:r>
        <w:t xml:space="preserve"> Правительства Самарской области от 02.11.2017 N 694)</w:t>
      </w:r>
    </w:p>
    <w:p w:rsidR="009F37CC" w:rsidRDefault="009F37CC">
      <w:pPr>
        <w:pStyle w:val="ConsPlusNormal"/>
        <w:spacing w:before="220"/>
        <w:ind w:firstLine="540"/>
        <w:jc w:val="both"/>
      </w:pPr>
      <w:r>
        <w:t>26. Требования о возврате Субсидии в областной бюджет направляются Министерством учредителю (учредителям) Организации в письменной форме с указанием платежных реквизитов, срока возврата и суммы Субсидии, подлежащей возврату.</w:t>
      </w:r>
    </w:p>
    <w:p w:rsidR="009F37CC" w:rsidRDefault="009F37CC">
      <w:pPr>
        <w:pStyle w:val="ConsPlusNormal"/>
        <w:spacing w:before="220"/>
        <w:ind w:firstLine="540"/>
        <w:jc w:val="both"/>
      </w:pPr>
      <w:bookmarkStart w:id="8" w:name="P124"/>
      <w:bookmarkEnd w:id="8"/>
      <w:r>
        <w:t>27. В случае недостижения Организацией плановых значений показателей результативности по состоянию на 25-е число месяца окончания срока действия Договора более чем на 10% от планового значения часть предоставленной Организации Субсидии подлежит возврату в областной бюджет.</w:t>
      </w:r>
    </w:p>
    <w:p w:rsidR="009F37CC" w:rsidRDefault="009F37CC">
      <w:pPr>
        <w:pStyle w:val="ConsPlusNormal"/>
        <w:spacing w:before="220"/>
        <w:ind w:firstLine="540"/>
        <w:jc w:val="both"/>
      </w:pPr>
      <w:r>
        <w:t>Возврат осуществляется в месячный срок со дня получения Организацией письменного требования Министерства о возврате Субсидии в объеме 5% от общего размера Субсидии, предоставленной Организации в текущем году, за каждый из недостигнутых показателей результативности.</w:t>
      </w:r>
    </w:p>
    <w:p w:rsidR="009F37CC" w:rsidRDefault="009F37CC">
      <w:pPr>
        <w:pStyle w:val="ConsPlusNormal"/>
        <w:spacing w:before="220"/>
        <w:ind w:firstLine="540"/>
        <w:jc w:val="both"/>
      </w:pPr>
      <w:r>
        <w:t xml:space="preserve">28. В случае невыполнения Организацией требований Министерства, указанных в </w:t>
      </w:r>
      <w:hyperlink w:anchor="P112" w:history="1">
        <w:r>
          <w:rPr>
            <w:color w:val="0000FF"/>
          </w:rPr>
          <w:t>пунктах 21</w:t>
        </w:r>
      </w:hyperlink>
      <w:r>
        <w:t xml:space="preserve">, </w:t>
      </w:r>
      <w:hyperlink w:anchor="P120" w:history="1">
        <w:r>
          <w:rPr>
            <w:color w:val="0000FF"/>
          </w:rPr>
          <w:t>25</w:t>
        </w:r>
      </w:hyperlink>
      <w:r>
        <w:t xml:space="preserve">, </w:t>
      </w:r>
      <w:hyperlink w:anchor="P124" w:history="1">
        <w:r>
          <w:rPr>
            <w:color w:val="0000FF"/>
          </w:rPr>
          <w:t>27</w:t>
        </w:r>
      </w:hyperlink>
      <w:r>
        <w:t xml:space="preserve"> настоящего Порядка, в установленный срок соответствующая часть Субсидии подлежит взысканию в областной бюджет в порядке, установленном действующим законодательством.</w:t>
      </w:r>
    </w:p>
    <w:p w:rsidR="009F37CC" w:rsidRDefault="009F37CC">
      <w:pPr>
        <w:pStyle w:val="ConsPlusNormal"/>
        <w:jc w:val="both"/>
      </w:pPr>
    </w:p>
    <w:p w:rsidR="009F37CC" w:rsidRDefault="009F37CC">
      <w:pPr>
        <w:pStyle w:val="ConsPlusNormal"/>
        <w:jc w:val="both"/>
      </w:pPr>
    </w:p>
    <w:p w:rsidR="009F37CC" w:rsidRDefault="009F37CC">
      <w:pPr>
        <w:pStyle w:val="ConsPlusNormal"/>
        <w:jc w:val="both"/>
      </w:pPr>
    </w:p>
    <w:p w:rsidR="009F37CC" w:rsidRDefault="009F37CC">
      <w:pPr>
        <w:pStyle w:val="ConsPlusNormal"/>
        <w:jc w:val="both"/>
      </w:pPr>
    </w:p>
    <w:p w:rsidR="009F37CC" w:rsidRDefault="009F37CC">
      <w:pPr>
        <w:pStyle w:val="ConsPlusNormal"/>
        <w:jc w:val="both"/>
      </w:pPr>
    </w:p>
    <w:p w:rsidR="009F37CC" w:rsidRDefault="009F37CC">
      <w:pPr>
        <w:pStyle w:val="ConsPlusNormal"/>
        <w:jc w:val="right"/>
        <w:outlineLvl w:val="1"/>
      </w:pPr>
      <w:r>
        <w:t>Приложение</w:t>
      </w:r>
    </w:p>
    <w:p w:rsidR="009F37CC" w:rsidRDefault="009F37CC">
      <w:pPr>
        <w:pStyle w:val="ConsPlusNormal"/>
        <w:jc w:val="right"/>
      </w:pPr>
      <w:r>
        <w:t>к Порядку</w:t>
      </w:r>
    </w:p>
    <w:p w:rsidR="009F37CC" w:rsidRDefault="009F37CC">
      <w:pPr>
        <w:pStyle w:val="ConsPlusNormal"/>
        <w:jc w:val="right"/>
      </w:pPr>
      <w:r>
        <w:t>предоставления за счет средств</w:t>
      </w:r>
    </w:p>
    <w:p w:rsidR="009F37CC" w:rsidRDefault="009F37CC">
      <w:pPr>
        <w:pStyle w:val="ConsPlusNormal"/>
        <w:jc w:val="right"/>
      </w:pPr>
      <w:r>
        <w:t>областного бюджета субсидий частным</w:t>
      </w:r>
    </w:p>
    <w:p w:rsidR="009F37CC" w:rsidRDefault="009F37CC">
      <w:pPr>
        <w:pStyle w:val="ConsPlusNormal"/>
        <w:jc w:val="right"/>
      </w:pPr>
      <w:r>
        <w:t>общеобразовательным организациям,</w:t>
      </w:r>
    </w:p>
    <w:p w:rsidR="009F37CC" w:rsidRDefault="009F37CC">
      <w:pPr>
        <w:pStyle w:val="ConsPlusNormal"/>
        <w:jc w:val="right"/>
      </w:pPr>
      <w:r>
        <w:t>осуществляющим образовательную деятельность</w:t>
      </w:r>
    </w:p>
    <w:p w:rsidR="009F37CC" w:rsidRDefault="009F37CC">
      <w:pPr>
        <w:pStyle w:val="ConsPlusNormal"/>
        <w:jc w:val="right"/>
      </w:pPr>
      <w:r>
        <w:t>по имеющим государственную аккредитацию</w:t>
      </w:r>
    </w:p>
    <w:p w:rsidR="009F37CC" w:rsidRDefault="009F37CC">
      <w:pPr>
        <w:pStyle w:val="ConsPlusNormal"/>
        <w:jc w:val="right"/>
      </w:pPr>
      <w:r>
        <w:t>основным общеобразовательным программам</w:t>
      </w:r>
    </w:p>
    <w:p w:rsidR="009F37CC" w:rsidRDefault="009F37CC">
      <w:pPr>
        <w:pStyle w:val="ConsPlusNormal"/>
        <w:jc w:val="both"/>
      </w:pPr>
    </w:p>
    <w:p w:rsidR="009F37CC" w:rsidRDefault="009F37CC">
      <w:pPr>
        <w:pStyle w:val="ConsPlusNormal"/>
        <w:jc w:val="center"/>
      </w:pPr>
      <w:bookmarkStart w:id="9" w:name="P141"/>
      <w:bookmarkEnd w:id="9"/>
      <w:r>
        <w:t>ПОКАЗАТЕЛИ</w:t>
      </w:r>
    </w:p>
    <w:p w:rsidR="009F37CC" w:rsidRDefault="009F37CC">
      <w:pPr>
        <w:pStyle w:val="ConsPlusNormal"/>
        <w:jc w:val="center"/>
      </w:pPr>
      <w:r>
        <w:t>РЕЗУЛЬТАТИВНОСТИ ДЕЯТЕЛЬНОСТИ ЧАСТНЫХ ОБЩЕОБРАЗОВАТЕЛЬНЫХ</w:t>
      </w:r>
    </w:p>
    <w:p w:rsidR="009F37CC" w:rsidRDefault="009F37CC">
      <w:pPr>
        <w:pStyle w:val="ConsPlusNormal"/>
        <w:jc w:val="center"/>
      </w:pPr>
      <w:r>
        <w:t>ОРГАНИЗАЦИЙ, ОСУЩЕСТВЛЯЮЩИХ ОБРАЗОВАТЕЛЬНУЮ ДЕЯТЕЛЬНОСТЬ</w:t>
      </w:r>
    </w:p>
    <w:p w:rsidR="009F37CC" w:rsidRDefault="009F37CC">
      <w:pPr>
        <w:pStyle w:val="ConsPlusNormal"/>
        <w:jc w:val="center"/>
      </w:pPr>
      <w:r>
        <w:t>ПО ИМЕЮЩИМ ГОСУДАРСТВЕННУЮ АККРЕДИТАЦИЮ ОСНОВНЫМ</w:t>
      </w:r>
    </w:p>
    <w:p w:rsidR="009F37CC" w:rsidRDefault="009F37CC">
      <w:pPr>
        <w:pStyle w:val="ConsPlusNormal"/>
        <w:jc w:val="center"/>
      </w:pPr>
      <w:r>
        <w:t>ОБЩЕОБРАЗОВАТЕЛЬНЫМ ПРОГРАММАМ</w:t>
      </w:r>
    </w:p>
    <w:p w:rsidR="009F37CC" w:rsidRDefault="009F37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37CC">
        <w:trPr>
          <w:jc w:val="center"/>
        </w:trPr>
        <w:tc>
          <w:tcPr>
            <w:tcW w:w="9294" w:type="dxa"/>
            <w:tcBorders>
              <w:top w:val="nil"/>
              <w:left w:val="single" w:sz="24" w:space="0" w:color="CED3F1"/>
              <w:bottom w:val="nil"/>
              <w:right w:val="single" w:sz="24" w:space="0" w:color="F4F3F8"/>
            </w:tcBorders>
            <w:shd w:val="clear" w:color="auto" w:fill="F4F3F8"/>
          </w:tcPr>
          <w:p w:rsidR="009F37CC" w:rsidRDefault="009F37CC">
            <w:pPr>
              <w:pStyle w:val="ConsPlusNormal"/>
              <w:jc w:val="center"/>
            </w:pPr>
            <w:r>
              <w:rPr>
                <w:color w:val="392C69"/>
              </w:rPr>
              <w:t>Список изменяющих документов</w:t>
            </w:r>
          </w:p>
          <w:p w:rsidR="009F37CC" w:rsidRDefault="009F37CC">
            <w:pPr>
              <w:pStyle w:val="ConsPlusNormal"/>
              <w:jc w:val="center"/>
            </w:pPr>
            <w:r>
              <w:rPr>
                <w:color w:val="392C69"/>
              </w:rPr>
              <w:t xml:space="preserve">(в ред. </w:t>
            </w:r>
            <w:hyperlink r:id="rId28" w:history="1">
              <w:r>
                <w:rPr>
                  <w:color w:val="0000FF"/>
                </w:rPr>
                <w:t>Постановления</w:t>
              </w:r>
            </w:hyperlink>
            <w:r>
              <w:rPr>
                <w:color w:val="392C69"/>
              </w:rPr>
              <w:t xml:space="preserve"> Правительства Самарской области от 02.11.2017 N 694)</w:t>
            </w:r>
          </w:p>
        </w:tc>
      </w:tr>
    </w:tbl>
    <w:p w:rsidR="009F37CC" w:rsidRDefault="009F37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6"/>
        <w:gridCol w:w="3458"/>
        <w:gridCol w:w="4932"/>
      </w:tblGrid>
      <w:tr w:rsidR="009F37CC">
        <w:tc>
          <w:tcPr>
            <w:tcW w:w="616" w:type="dxa"/>
          </w:tcPr>
          <w:p w:rsidR="009F37CC" w:rsidRDefault="009F37CC">
            <w:pPr>
              <w:pStyle w:val="ConsPlusNormal"/>
              <w:jc w:val="center"/>
            </w:pPr>
            <w:r>
              <w:t>N п/п</w:t>
            </w:r>
          </w:p>
        </w:tc>
        <w:tc>
          <w:tcPr>
            <w:tcW w:w="3458" w:type="dxa"/>
          </w:tcPr>
          <w:p w:rsidR="009F37CC" w:rsidRDefault="009F37CC">
            <w:pPr>
              <w:pStyle w:val="ConsPlusNormal"/>
              <w:jc w:val="center"/>
            </w:pPr>
            <w:r>
              <w:t>Показатель результативности</w:t>
            </w:r>
          </w:p>
        </w:tc>
        <w:tc>
          <w:tcPr>
            <w:tcW w:w="4932" w:type="dxa"/>
          </w:tcPr>
          <w:p w:rsidR="009F37CC" w:rsidRDefault="009F37CC">
            <w:pPr>
              <w:pStyle w:val="ConsPlusNormal"/>
              <w:jc w:val="center"/>
            </w:pPr>
            <w:r>
              <w:t>Нормативный правовой акт, которым указанный показатель установлен для государственных (муниципальных) образовательных организаций</w:t>
            </w:r>
          </w:p>
        </w:tc>
      </w:tr>
      <w:tr w:rsidR="009F37CC">
        <w:tc>
          <w:tcPr>
            <w:tcW w:w="616" w:type="dxa"/>
          </w:tcPr>
          <w:p w:rsidR="009F37CC" w:rsidRDefault="009F37CC">
            <w:pPr>
              <w:pStyle w:val="ConsPlusNormal"/>
              <w:jc w:val="center"/>
            </w:pPr>
            <w:r>
              <w:t>1.</w:t>
            </w:r>
          </w:p>
        </w:tc>
        <w:tc>
          <w:tcPr>
            <w:tcW w:w="3458" w:type="dxa"/>
          </w:tcPr>
          <w:p w:rsidR="009F37CC" w:rsidRDefault="009F37CC">
            <w:pPr>
              <w:pStyle w:val="ConsPlusNormal"/>
            </w:pPr>
            <w:r>
              <w:t xml:space="preserve">Доля воспитанников и обучающихся в организации, обеспеченных услугами дошкольного, начального общего, </w:t>
            </w:r>
            <w:r>
              <w:lastRenderedPageBreak/>
              <w:t>основного общего, среднего общего образования в соответствии с федеральными государственными образовательными стандартами, в общей численности обучающихся и воспитанников, зачисленных в организацию (процентов)</w:t>
            </w:r>
          </w:p>
        </w:tc>
        <w:tc>
          <w:tcPr>
            <w:tcW w:w="4932" w:type="dxa"/>
          </w:tcPr>
          <w:p w:rsidR="009F37CC" w:rsidRDefault="009F37CC">
            <w:pPr>
              <w:pStyle w:val="ConsPlusNormal"/>
            </w:pPr>
            <w:r>
              <w:lastRenderedPageBreak/>
              <w:t xml:space="preserve">Государственная </w:t>
            </w:r>
            <w:hyperlink r:id="rId2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2015 - 2020 годы, </w:t>
            </w:r>
            <w:r>
              <w:lastRenderedPageBreak/>
              <w:t>утвержденная постановлением Правительства Самарской области от 21.01.2015 N 6</w:t>
            </w:r>
          </w:p>
        </w:tc>
      </w:tr>
      <w:tr w:rsidR="009F37CC">
        <w:tc>
          <w:tcPr>
            <w:tcW w:w="616" w:type="dxa"/>
          </w:tcPr>
          <w:p w:rsidR="009F37CC" w:rsidRDefault="009F37CC">
            <w:pPr>
              <w:pStyle w:val="ConsPlusNormal"/>
              <w:jc w:val="center"/>
            </w:pPr>
            <w:r>
              <w:lastRenderedPageBreak/>
              <w:t>2.</w:t>
            </w:r>
          </w:p>
        </w:tc>
        <w:tc>
          <w:tcPr>
            <w:tcW w:w="3458" w:type="dxa"/>
          </w:tcPr>
          <w:p w:rsidR="009F37CC" w:rsidRDefault="009F37CC">
            <w:pPr>
              <w:pStyle w:val="ConsPlusNormal"/>
            </w:pPr>
            <w:r>
              <w:t xml:space="preserve">Соотношение среднемесячной заработной платы руководителя организации и среднемесячной заработной платы работников организации, формируемых за счет всех источников финансового обеспечения (кратность) </w:t>
            </w:r>
            <w:hyperlink w:anchor="P166" w:history="1">
              <w:r>
                <w:rPr>
                  <w:color w:val="0000FF"/>
                </w:rPr>
                <w:t>&lt;1&gt;</w:t>
              </w:r>
            </w:hyperlink>
          </w:p>
        </w:tc>
        <w:tc>
          <w:tcPr>
            <w:tcW w:w="4932" w:type="dxa"/>
          </w:tcPr>
          <w:p w:rsidR="009F37CC" w:rsidRDefault="009F37CC">
            <w:pPr>
              <w:pStyle w:val="ConsPlusNormal"/>
            </w:pPr>
            <w:hyperlink r:id="rId30" w:history="1">
              <w:r>
                <w:rPr>
                  <w:color w:val="0000FF"/>
                </w:rPr>
                <w:t>Постановление</w:t>
              </w:r>
            </w:hyperlink>
            <w:r>
              <w:t xml:space="preserve"> Правительства Самарской области от 01.06.2006 N 60 "О проведении в 2006 году эксперимента по апробации новых механизмов оплаты труда работников государственных общеобразовательных учреждений Самарской области и муниципальных общеобразовательных организаций и введении с 1 сентября 2007 года системы оплаты труда работников государственных общеобразовательных учреждений Самарской области и муниципальных общеобразовательных организаций, отличной от единой тарифной сетки по оплате труда работников государственных учреждений Самарской области"</w:t>
            </w:r>
          </w:p>
        </w:tc>
      </w:tr>
      <w:tr w:rsidR="009F37CC">
        <w:tc>
          <w:tcPr>
            <w:tcW w:w="616" w:type="dxa"/>
          </w:tcPr>
          <w:p w:rsidR="009F37CC" w:rsidRDefault="009F37CC">
            <w:pPr>
              <w:pStyle w:val="ConsPlusNormal"/>
              <w:jc w:val="center"/>
            </w:pPr>
            <w:r>
              <w:t>3.</w:t>
            </w:r>
          </w:p>
        </w:tc>
        <w:tc>
          <w:tcPr>
            <w:tcW w:w="3458" w:type="dxa"/>
          </w:tcPr>
          <w:p w:rsidR="009F37CC" w:rsidRDefault="009F37CC">
            <w:pPr>
              <w:pStyle w:val="ConsPlusNormal"/>
            </w:pPr>
            <w:r>
              <w:t xml:space="preserve">Соотношение среднемесячной заработной платы заместителей руководителя и главного бухгалтера организации и среднемесячной заработной платы работников организации, формируемых за счет всех источников финансового обеспечения (кратность) </w:t>
            </w:r>
            <w:hyperlink w:anchor="P166" w:history="1">
              <w:r>
                <w:rPr>
                  <w:color w:val="0000FF"/>
                </w:rPr>
                <w:t>&lt;1&gt;</w:t>
              </w:r>
            </w:hyperlink>
          </w:p>
        </w:tc>
        <w:tc>
          <w:tcPr>
            <w:tcW w:w="4932" w:type="dxa"/>
          </w:tcPr>
          <w:p w:rsidR="009F37CC" w:rsidRDefault="009F37CC">
            <w:pPr>
              <w:pStyle w:val="ConsPlusNormal"/>
            </w:pPr>
            <w:hyperlink r:id="rId31" w:history="1">
              <w:r>
                <w:rPr>
                  <w:color w:val="0000FF"/>
                </w:rPr>
                <w:t>Постановление</w:t>
              </w:r>
            </w:hyperlink>
            <w:r>
              <w:t xml:space="preserve"> Правительства Самарской области от 01.06.2006 N 60 "О проведении в 2006 году эксперимента по апробации новых механизмов оплаты труда работников государственных общеобразовательных учреждений Самарской области и муниципальных общеобразовательных организаций и введении с 1 сентября 2007 года системы оплаты труда работников государственных общеобразовательных учреждений Самарской области и муниципальных общеобразовательных организаций, отличной от единой тарифной сетки по оплате труда работников государственных учреждений Самарской области"</w:t>
            </w:r>
          </w:p>
        </w:tc>
      </w:tr>
      <w:tr w:rsidR="009F37CC">
        <w:tc>
          <w:tcPr>
            <w:tcW w:w="616" w:type="dxa"/>
          </w:tcPr>
          <w:p w:rsidR="009F37CC" w:rsidRDefault="009F37CC">
            <w:pPr>
              <w:pStyle w:val="ConsPlusNormal"/>
              <w:jc w:val="center"/>
            </w:pPr>
            <w:r>
              <w:t>4.</w:t>
            </w:r>
          </w:p>
        </w:tc>
        <w:tc>
          <w:tcPr>
            <w:tcW w:w="3458" w:type="dxa"/>
          </w:tcPr>
          <w:p w:rsidR="009F37CC" w:rsidRDefault="009F37CC">
            <w:pPr>
              <w:pStyle w:val="ConsPlusNormal"/>
            </w:pPr>
            <w:r>
              <w:t xml:space="preserve">Удельный вес численности педагогических работников организации, имеющих высшую, первую квалификационные категории или подтверждение соответствия занимаемой ими должности, работающих в организации (процентов) </w:t>
            </w:r>
            <w:hyperlink w:anchor="P167" w:history="1">
              <w:r>
                <w:rPr>
                  <w:color w:val="0000FF"/>
                </w:rPr>
                <w:t>&lt;2&gt;</w:t>
              </w:r>
            </w:hyperlink>
          </w:p>
        </w:tc>
        <w:tc>
          <w:tcPr>
            <w:tcW w:w="4932" w:type="dxa"/>
          </w:tcPr>
          <w:p w:rsidR="009F37CC" w:rsidRDefault="009F37CC">
            <w:pPr>
              <w:pStyle w:val="ConsPlusNormal"/>
            </w:pPr>
            <w:hyperlink r:id="rId32" w:history="1">
              <w:r>
                <w:rPr>
                  <w:color w:val="0000FF"/>
                </w:rPr>
                <w:t>Приказ</w:t>
              </w:r>
            </w:hyperlink>
            <w:r>
              <w:t xml:space="preserve"> Министерства образования и науки Российской Федерации от 07.04.2014 N 276 "Об утверждении Порядка проведения аттестации педагогических работников организаций, осуществляющих образовательную деятельность"</w:t>
            </w:r>
          </w:p>
        </w:tc>
      </w:tr>
    </w:tbl>
    <w:p w:rsidR="009F37CC" w:rsidRDefault="009F37CC">
      <w:pPr>
        <w:pStyle w:val="ConsPlusNormal"/>
        <w:jc w:val="both"/>
      </w:pPr>
    </w:p>
    <w:p w:rsidR="009F37CC" w:rsidRDefault="009F37CC">
      <w:pPr>
        <w:pStyle w:val="ConsPlusNormal"/>
        <w:ind w:firstLine="540"/>
        <w:jc w:val="both"/>
      </w:pPr>
      <w:r>
        <w:t>--------------------------------</w:t>
      </w:r>
    </w:p>
    <w:p w:rsidR="009F37CC" w:rsidRDefault="009F37CC">
      <w:pPr>
        <w:pStyle w:val="ConsPlusNormal"/>
        <w:spacing w:before="220"/>
        <w:ind w:firstLine="540"/>
        <w:jc w:val="both"/>
      </w:pPr>
      <w:bookmarkStart w:id="10" w:name="P166"/>
      <w:bookmarkEnd w:id="10"/>
      <w:r>
        <w:t xml:space="preserve">&lt;1&gt; Исчисление среднемесячной заработной платы руководителя, заместителя и главного бухгалтера организации осуществляется в соответствии с </w:t>
      </w:r>
      <w:hyperlink r:id="rId33"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9F37CC" w:rsidRDefault="009F37CC">
      <w:pPr>
        <w:pStyle w:val="ConsPlusNormal"/>
        <w:spacing w:before="220"/>
        <w:ind w:firstLine="540"/>
        <w:jc w:val="both"/>
      </w:pPr>
      <w:bookmarkStart w:id="11" w:name="P167"/>
      <w:bookmarkEnd w:id="11"/>
      <w:r>
        <w:lastRenderedPageBreak/>
        <w:t xml:space="preserve">&lt;2&gt; В соответствии с Федеральным </w:t>
      </w:r>
      <w:hyperlink r:id="rId34" w:history="1">
        <w:r>
          <w:rPr>
            <w:color w:val="0000FF"/>
          </w:rPr>
          <w:t>законом</w:t>
        </w:r>
      </w:hyperlink>
      <w:r>
        <w:t xml:space="preserve"> "Об образовании в Российской Федерации" педагогические работники обязаны проходить аттестацию на соответствие занимаемой должности и по желанию проходить аттестацию в целях установления квалификационной категории (для педагогов, которые работают в организации более двух лет).</w:t>
      </w:r>
    </w:p>
    <w:p w:rsidR="009F37CC" w:rsidRDefault="009F37CC">
      <w:pPr>
        <w:pStyle w:val="ConsPlusNormal"/>
        <w:jc w:val="both"/>
      </w:pPr>
    </w:p>
    <w:p w:rsidR="009F37CC" w:rsidRDefault="009F37CC">
      <w:pPr>
        <w:pStyle w:val="ConsPlusNormal"/>
        <w:jc w:val="both"/>
      </w:pPr>
    </w:p>
    <w:p w:rsidR="009F37CC" w:rsidRDefault="009F37CC">
      <w:pPr>
        <w:pStyle w:val="ConsPlusNormal"/>
        <w:pBdr>
          <w:top w:val="single" w:sz="6" w:space="0" w:color="auto"/>
        </w:pBdr>
        <w:spacing w:before="100" w:after="100"/>
        <w:jc w:val="both"/>
        <w:rPr>
          <w:sz w:val="2"/>
          <w:szCs w:val="2"/>
        </w:rPr>
      </w:pPr>
    </w:p>
    <w:p w:rsidR="00811175" w:rsidRDefault="00811175"/>
    <w:sectPr w:rsidR="00811175" w:rsidSect="00006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37CC"/>
    <w:rsid w:val="00811175"/>
    <w:rsid w:val="009F3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37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37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538D2E121829DA35C1D4AC7D0903C64013170E2C872470F855124D37287F5E94529C2571508318FC02DSET6N" TargetMode="External"/><Relationship Id="rId13" Type="http://schemas.openxmlformats.org/officeDocument/2006/relationships/hyperlink" Target="consultantplus://offline/ref=FBE538D2E121829DA35C1D4AC7D0903C64013170EDC4754C00855124D37287F5E94529C2571508318FC02CSET3N" TargetMode="External"/><Relationship Id="rId18" Type="http://schemas.openxmlformats.org/officeDocument/2006/relationships/hyperlink" Target="consultantplus://offline/ref=FBE538D2E121829DA35C1D4AC7D0903C64013170EDC4754C00855124D37287F5E94529C2571508318FC02DSET0N" TargetMode="External"/><Relationship Id="rId26" Type="http://schemas.openxmlformats.org/officeDocument/2006/relationships/hyperlink" Target="consultantplus://offline/ref=FBE538D2E121829DA35C1D4AC7D0903C64013170EDC4754C00855124D37287F5E94529C2571508318FC02ESETDN" TargetMode="External"/><Relationship Id="rId3" Type="http://schemas.openxmlformats.org/officeDocument/2006/relationships/webSettings" Target="webSettings.xml"/><Relationship Id="rId21" Type="http://schemas.openxmlformats.org/officeDocument/2006/relationships/hyperlink" Target="consultantplus://offline/ref=FBE538D2E121829DA35C1D4AC7D0903C64013170EDC4754C00855124D37287F5E94529C2571508318FC02ESET4N" TargetMode="External"/><Relationship Id="rId34" Type="http://schemas.openxmlformats.org/officeDocument/2006/relationships/hyperlink" Target="consultantplus://offline/ref=FBE538D2E121829DA35C1D5CC4BCCC3460026974E4C57D195ADA0A7984S7TBN" TargetMode="External"/><Relationship Id="rId7" Type="http://schemas.openxmlformats.org/officeDocument/2006/relationships/hyperlink" Target="consultantplus://offline/ref=FBE538D2E121829DA35C1D4AC7D0903C64013170EDC4754C00855124D37287F5E94529C2571508318FC02CSET1N" TargetMode="External"/><Relationship Id="rId12" Type="http://schemas.openxmlformats.org/officeDocument/2006/relationships/hyperlink" Target="consultantplus://offline/ref=FBE538D2E121829DA35C1D4AC7D0903C64013170EDC9774C02855124D37287F5E94529C2571508318FC02CSET2N" TargetMode="External"/><Relationship Id="rId17" Type="http://schemas.openxmlformats.org/officeDocument/2006/relationships/hyperlink" Target="consultantplus://offline/ref=FBE538D2E121829DA35C1D4AC7D0903C64013170EDC4754C00855124D37287F5E94529C2571508318FC02DSET6N" TargetMode="External"/><Relationship Id="rId25" Type="http://schemas.openxmlformats.org/officeDocument/2006/relationships/hyperlink" Target="consultantplus://offline/ref=FBE538D2E121829DA35C1D4AC7D0903C64013170EDC4754C00855124D37287F5E94529C2571508318FC02ESETCN" TargetMode="External"/><Relationship Id="rId33" Type="http://schemas.openxmlformats.org/officeDocument/2006/relationships/hyperlink" Target="consultantplus://offline/ref=FBE538D2E121829DA35C1D5CC4BCCC34600A677AE2CC7D195ADA0A7984S7TBN" TargetMode="External"/><Relationship Id="rId2" Type="http://schemas.openxmlformats.org/officeDocument/2006/relationships/settings" Target="settings.xml"/><Relationship Id="rId16" Type="http://schemas.openxmlformats.org/officeDocument/2006/relationships/hyperlink" Target="consultantplus://offline/ref=FBE538D2E121829DA35C1D5CC4BCCC346002687DEDC57D195ADA0A7984S7TBN" TargetMode="External"/><Relationship Id="rId20" Type="http://schemas.openxmlformats.org/officeDocument/2006/relationships/hyperlink" Target="consultantplus://offline/ref=FBE538D2E121829DA35C1D4AC7D0903C64013170EDC4754C00855124D37287F5E94529C2571508318FC02DSETCN" TargetMode="External"/><Relationship Id="rId29" Type="http://schemas.openxmlformats.org/officeDocument/2006/relationships/hyperlink" Target="consultantplus://offline/ref=FBE538D2E121829DA35C1D4AC7D0903C64013170E5CD7747058E0C2EDB2B8BF7EE4A76D5505C04308FC02CE6S3T2N" TargetMode="External"/><Relationship Id="rId1" Type="http://schemas.openxmlformats.org/officeDocument/2006/relationships/styles" Target="styles.xml"/><Relationship Id="rId6" Type="http://schemas.openxmlformats.org/officeDocument/2006/relationships/hyperlink" Target="consultantplus://offline/ref=FBE538D2E121829DA35C1D4AC7D0903C64013170EDC9774C02855124D37287F5E94529C2571508318FC02CSET1N" TargetMode="External"/><Relationship Id="rId11" Type="http://schemas.openxmlformats.org/officeDocument/2006/relationships/hyperlink" Target="consultantplus://offline/ref=FBE538D2E121829DA35C1D4AC7D0903C64013170E7C5714D00855124D37287F5SET9N" TargetMode="External"/><Relationship Id="rId24" Type="http://schemas.openxmlformats.org/officeDocument/2006/relationships/hyperlink" Target="consultantplus://offline/ref=FBE538D2E121829DA35C1D4AC7D0903C64013170EDC4754C00855124D37287F5E94529C2571508318FC02ESET3N" TargetMode="External"/><Relationship Id="rId32" Type="http://schemas.openxmlformats.org/officeDocument/2006/relationships/hyperlink" Target="consultantplus://offline/ref=FBE538D2E121829DA35C1D5CC4BCCC34630C6C7BE2CB7D195ADA0A7984S7TBN" TargetMode="External"/><Relationship Id="rId5" Type="http://schemas.openxmlformats.org/officeDocument/2006/relationships/hyperlink" Target="consultantplus://offline/ref=FBE538D2E121829DA35C1D4AC7D0903C64013170ECC973470F855124D37287F5E94529C2571508318FC02CSET1N" TargetMode="External"/><Relationship Id="rId15" Type="http://schemas.openxmlformats.org/officeDocument/2006/relationships/hyperlink" Target="consultantplus://offline/ref=FBE538D2E121829DA35C1D4AC7D0903C64013170EDC4754C00855124D37287F5E94529C2571508318FC02DSET5N" TargetMode="External"/><Relationship Id="rId23" Type="http://schemas.openxmlformats.org/officeDocument/2006/relationships/hyperlink" Target="consultantplus://offline/ref=FBE538D2E121829DA35C1D4AC7D0903C64013170EDC4754C00855124D37287F5E94529C2571508318FC02ESET0N" TargetMode="External"/><Relationship Id="rId28" Type="http://schemas.openxmlformats.org/officeDocument/2006/relationships/hyperlink" Target="consultantplus://offline/ref=FBE538D2E121829DA35C1D4AC7D0903C64013170EDC4754C00855124D37287F5E94529C2571508318FC02FSET6N" TargetMode="External"/><Relationship Id="rId36" Type="http://schemas.openxmlformats.org/officeDocument/2006/relationships/theme" Target="theme/theme1.xml"/><Relationship Id="rId10" Type="http://schemas.openxmlformats.org/officeDocument/2006/relationships/hyperlink" Target="consultantplus://offline/ref=FBE538D2E121829DA35C1D4AC7D0903C64013170E7C57E4C06855124D37287F5SET9N" TargetMode="External"/><Relationship Id="rId19" Type="http://schemas.openxmlformats.org/officeDocument/2006/relationships/hyperlink" Target="consultantplus://offline/ref=FBE538D2E121829DA35C1D4AC7D0903C64013170EDC4754C00855124D37287F5E94529C2571508318FC02DSET1N" TargetMode="External"/><Relationship Id="rId31" Type="http://schemas.openxmlformats.org/officeDocument/2006/relationships/hyperlink" Target="consultantplus://offline/ref=FBE538D2E121829DA35C1D4AC7D0903C64013170EDCD764906855124D37287F5SET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E538D2E121829DA35C1D4AC7D0903C64013170EDC4754C00855124D37287F5E94529C2571508318FC02CSET2N" TargetMode="External"/><Relationship Id="rId14" Type="http://schemas.openxmlformats.org/officeDocument/2006/relationships/hyperlink" Target="consultantplus://offline/ref=FBE538D2E121829DA35C1D4AC7D0903C64013170EDC4754C00855124D37287F5E94529C2571508318FC02CSETCN" TargetMode="External"/><Relationship Id="rId22" Type="http://schemas.openxmlformats.org/officeDocument/2006/relationships/hyperlink" Target="consultantplus://offline/ref=FBE538D2E121829DA35C1D4AC7D0903C64013170EDC4754C00855124D37287F5E94529C2571508318FC02ESET6N" TargetMode="External"/><Relationship Id="rId27" Type="http://schemas.openxmlformats.org/officeDocument/2006/relationships/hyperlink" Target="consultantplus://offline/ref=FBE538D2E121829DA35C1D4AC7D0903C64013170EDC4754C00855124D37287F5E94529C2571508318FC02FSET4N" TargetMode="External"/><Relationship Id="rId30" Type="http://schemas.openxmlformats.org/officeDocument/2006/relationships/hyperlink" Target="consultantplus://offline/ref=FBE538D2E121829DA35C1D4AC7D0903C64013170EDCD764906855124D37287F5SET9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4642</Words>
  <Characters>26462</Characters>
  <Application>Microsoft Office Word</Application>
  <DocSecurity>0</DocSecurity>
  <Lines>220</Lines>
  <Paragraphs>62</Paragraphs>
  <ScaleCrop>false</ScaleCrop>
  <Company/>
  <LinksUpToDate>false</LinksUpToDate>
  <CharactersWithSpaces>31042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c:creator>
  <cp:lastModifiedBy>ree</cp:lastModifiedBy>
  <cp:revision>1</cp:revision>
  <dcterms:created xsi:type="dcterms:W3CDTF">2018-02-01T13:19:00Z</dcterms:created>
  <dcterms:modified xsi:type="dcterms:W3CDTF">2018-02-01T13:19:00Z</dcterms:modified>
</cp:coreProperties>
</file>