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27D" w:rsidRDefault="0051427D">
      <w:pPr>
        <w:spacing w:after="120"/>
        <w:ind w:left="10081"/>
        <w:jc w:val="center"/>
        <w:rPr>
          <w:rFonts w:ascii="Times New Roman" w:hAnsi="Times New Roman"/>
          <w:sz w:val="28"/>
          <w:szCs w:val="28"/>
        </w:rPr>
      </w:pPr>
      <w:r>
        <w:rPr>
          <w:rFonts w:ascii="Times New Roman" w:hAnsi="Times New Roman"/>
          <w:sz w:val="28"/>
          <w:szCs w:val="28"/>
        </w:rPr>
        <w:t>УТВЕРЖДАЮ</w:t>
      </w:r>
    </w:p>
    <w:p w:rsidR="0051427D" w:rsidRDefault="008A3716">
      <w:pPr>
        <w:ind w:left="10080"/>
        <w:jc w:val="center"/>
        <w:rPr>
          <w:rFonts w:ascii="Times New Roman" w:hAnsi="Times New Roman"/>
          <w:sz w:val="28"/>
          <w:szCs w:val="28"/>
        </w:rPr>
      </w:pPr>
      <w:r>
        <w:rPr>
          <w:rFonts w:ascii="Times New Roman" w:hAnsi="Times New Roman"/>
          <w:sz w:val="28"/>
          <w:szCs w:val="28"/>
        </w:rPr>
        <w:t xml:space="preserve">Первый заместитель </w:t>
      </w:r>
      <w:r w:rsidR="00DA5560">
        <w:rPr>
          <w:rFonts w:ascii="Times New Roman" w:hAnsi="Times New Roman"/>
          <w:sz w:val="28"/>
          <w:szCs w:val="28"/>
        </w:rPr>
        <w:t>М</w:t>
      </w:r>
      <w:r w:rsidR="0051427D">
        <w:rPr>
          <w:rFonts w:ascii="Times New Roman" w:hAnsi="Times New Roman"/>
          <w:sz w:val="28"/>
          <w:szCs w:val="28"/>
        </w:rPr>
        <w:t>эр</w:t>
      </w:r>
      <w:r>
        <w:rPr>
          <w:rFonts w:ascii="Times New Roman" w:hAnsi="Times New Roman"/>
          <w:sz w:val="28"/>
          <w:szCs w:val="28"/>
        </w:rPr>
        <w:t xml:space="preserve">а  </w:t>
      </w:r>
      <w:r w:rsidR="00DA5560">
        <w:rPr>
          <w:rFonts w:ascii="Times New Roman" w:hAnsi="Times New Roman"/>
          <w:sz w:val="28"/>
          <w:szCs w:val="28"/>
        </w:rPr>
        <w:t xml:space="preserve"> </w:t>
      </w:r>
      <w:r>
        <w:rPr>
          <w:rFonts w:ascii="Times New Roman" w:hAnsi="Times New Roman"/>
          <w:sz w:val="28"/>
          <w:szCs w:val="28"/>
        </w:rPr>
        <w:t xml:space="preserve">            </w:t>
      </w:r>
      <w:r w:rsidR="00DA5560">
        <w:rPr>
          <w:rFonts w:ascii="Times New Roman" w:hAnsi="Times New Roman"/>
          <w:sz w:val="28"/>
          <w:szCs w:val="28"/>
        </w:rPr>
        <w:t>городского округа Тольятти</w:t>
      </w:r>
    </w:p>
    <w:p w:rsidR="0051427D" w:rsidRDefault="008A3716">
      <w:pPr>
        <w:spacing w:after="0"/>
        <w:ind w:left="10081"/>
        <w:jc w:val="center"/>
        <w:rPr>
          <w:rFonts w:ascii="Times New Roman" w:hAnsi="Times New Roman"/>
          <w:sz w:val="28"/>
          <w:szCs w:val="28"/>
        </w:rPr>
      </w:pPr>
      <w:r>
        <w:rPr>
          <w:rFonts w:ascii="Times New Roman" w:hAnsi="Times New Roman"/>
          <w:sz w:val="28"/>
          <w:szCs w:val="28"/>
        </w:rPr>
        <w:t>_____________</w:t>
      </w:r>
      <w:r w:rsidR="0051427D">
        <w:rPr>
          <w:rFonts w:ascii="Times New Roman" w:hAnsi="Times New Roman"/>
          <w:sz w:val="28"/>
          <w:szCs w:val="28"/>
        </w:rPr>
        <w:t xml:space="preserve"> / </w:t>
      </w:r>
      <w:r>
        <w:rPr>
          <w:rFonts w:ascii="Times New Roman" w:hAnsi="Times New Roman"/>
          <w:sz w:val="28"/>
          <w:szCs w:val="28"/>
        </w:rPr>
        <w:t>В.М. Кирпичн</w:t>
      </w:r>
      <w:r>
        <w:rPr>
          <w:rFonts w:ascii="Times New Roman" w:hAnsi="Times New Roman"/>
          <w:sz w:val="28"/>
          <w:szCs w:val="28"/>
        </w:rPr>
        <w:t>и</w:t>
      </w:r>
      <w:r>
        <w:rPr>
          <w:rFonts w:ascii="Times New Roman" w:hAnsi="Times New Roman"/>
          <w:sz w:val="28"/>
          <w:szCs w:val="28"/>
        </w:rPr>
        <w:t>ков</w:t>
      </w:r>
      <w:r w:rsidR="00B00F47">
        <w:rPr>
          <w:rFonts w:ascii="Times New Roman" w:hAnsi="Times New Roman"/>
          <w:sz w:val="28"/>
          <w:szCs w:val="28"/>
        </w:rPr>
        <w:t>/</w:t>
      </w:r>
    </w:p>
    <w:p w:rsidR="0051427D" w:rsidRDefault="0051427D">
      <w:pPr>
        <w:spacing w:after="0"/>
        <w:ind w:left="10081"/>
        <w:rPr>
          <w:rFonts w:ascii="Times New Roman" w:hAnsi="Times New Roman"/>
          <w:sz w:val="20"/>
          <w:szCs w:val="20"/>
        </w:rPr>
      </w:pPr>
      <w:r>
        <w:rPr>
          <w:rFonts w:ascii="Times New Roman" w:hAnsi="Times New Roman"/>
          <w:sz w:val="20"/>
          <w:szCs w:val="20"/>
        </w:rPr>
        <w:t xml:space="preserve">                 (подпись)</w:t>
      </w:r>
    </w:p>
    <w:p w:rsidR="0051427D" w:rsidRDefault="0051427D">
      <w:pPr>
        <w:spacing w:after="0"/>
        <w:ind w:left="10081"/>
        <w:rPr>
          <w:rFonts w:ascii="Times New Roman" w:hAnsi="Times New Roman"/>
          <w:sz w:val="16"/>
          <w:szCs w:val="16"/>
        </w:rPr>
      </w:pPr>
    </w:p>
    <w:p w:rsidR="0051427D" w:rsidRPr="00C81C0C" w:rsidRDefault="00AE0E6C">
      <w:pPr>
        <w:ind w:left="10080"/>
        <w:jc w:val="center"/>
        <w:rPr>
          <w:rFonts w:ascii="Times New Roman" w:hAnsi="Times New Roman"/>
          <w:sz w:val="28"/>
          <w:szCs w:val="28"/>
          <w:u w:val="single"/>
        </w:rPr>
      </w:pPr>
      <w:r>
        <w:rPr>
          <w:rFonts w:ascii="Times New Roman" w:hAnsi="Times New Roman"/>
          <w:sz w:val="28"/>
          <w:szCs w:val="28"/>
          <w:u w:val="single"/>
        </w:rPr>
        <w:t>«</w:t>
      </w:r>
      <w:r w:rsidR="00C81C0C" w:rsidRPr="00C81C0C">
        <w:rPr>
          <w:rFonts w:ascii="Times New Roman" w:hAnsi="Times New Roman"/>
          <w:sz w:val="28"/>
          <w:szCs w:val="28"/>
          <w:u w:val="single"/>
        </w:rPr>
        <w:t>2</w:t>
      </w:r>
      <w:r>
        <w:rPr>
          <w:rFonts w:ascii="Times New Roman" w:hAnsi="Times New Roman"/>
          <w:sz w:val="28"/>
          <w:szCs w:val="28"/>
          <w:u w:val="single"/>
        </w:rPr>
        <w:t>9» февраля</w:t>
      </w:r>
      <w:r w:rsidR="00C81C0C" w:rsidRPr="00C81C0C">
        <w:rPr>
          <w:rFonts w:ascii="Times New Roman" w:hAnsi="Times New Roman"/>
          <w:sz w:val="28"/>
          <w:szCs w:val="28"/>
          <w:u w:val="single"/>
        </w:rPr>
        <w:t xml:space="preserve"> </w:t>
      </w:r>
      <w:r w:rsidR="0051427D" w:rsidRPr="00C81C0C">
        <w:rPr>
          <w:rFonts w:ascii="Times New Roman" w:hAnsi="Times New Roman"/>
          <w:sz w:val="28"/>
          <w:szCs w:val="28"/>
          <w:u w:val="single"/>
        </w:rPr>
        <w:t xml:space="preserve"> </w:t>
      </w:r>
      <w:smartTag w:uri="urn:schemas-microsoft-com:office:smarttags" w:element="metricconverter">
        <w:smartTagPr>
          <w:attr w:name="ProductID" w:val="2012 г"/>
        </w:smartTagPr>
        <w:r w:rsidR="0051427D" w:rsidRPr="00C81C0C">
          <w:rPr>
            <w:rFonts w:ascii="Times New Roman" w:hAnsi="Times New Roman"/>
            <w:sz w:val="28"/>
            <w:szCs w:val="28"/>
            <w:u w:val="single"/>
          </w:rPr>
          <w:t>2012 г</w:t>
        </w:r>
      </w:smartTag>
      <w:r w:rsidR="0051427D" w:rsidRPr="00C81C0C">
        <w:rPr>
          <w:rFonts w:ascii="Times New Roman" w:hAnsi="Times New Roman"/>
          <w:sz w:val="28"/>
          <w:szCs w:val="28"/>
          <w:u w:val="single"/>
        </w:rPr>
        <w:t>.</w:t>
      </w:r>
    </w:p>
    <w:p w:rsidR="0051427D" w:rsidRDefault="0051427D">
      <w:pPr>
        <w:tabs>
          <w:tab w:val="left" w:pos="1260"/>
        </w:tabs>
        <w:spacing w:after="60"/>
        <w:ind w:firstLine="284"/>
        <w:jc w:val="center"/>
        <w:rPr>
          <w:rFonts w:ascii="Times New Roman" w:hAnsi="Times New Roman"/>
          <w:b/>
          <w:sz w:val="36"/>
          <w:szCs w:val="36"/>
        </w:rPr>
      </w:pPr>
    </w:p>
    <w:p w:rsidR="0051427D" w:rsidRDefault="0051427D">
      <w:pPr>
        <w:tabs>
          <w:tab w:val="left" w:pos="1260"/>
        </w:tabs>
        <w:spacing w:after="60"/>
        <w:jc w:val="center"/>
        <w:rPr>
          <w:rFonts w:ascii="Times New Roman" w:hAnsi="Times New Roman"/>
          <w:b/>
          <w:sz w:val="36"/>
          <w:szCs w:val="36"/>
        </w:rPr>
      </w:pPr>
      <w:r>
        <w:rPr>
          <w:rFonts w:ascii="Times New Roman" w:hAnsi="Times New Roman"/>
          <w:b/>
          <w:sz w:val="36"/>
          <w:szCs w:val="36"/>
        </w:rPr>
        <w:t xml:space="preserve">Доклад Самарской области </w:t>
      </w:r>
    </w:p>
    <w:p w:rsidR="0051427D" w:rsidRPr="00F14982" w:rsidRDefault="0051427D">
      <w:pPr>
        <w:tabs>
          <w:tab w:val="left" w:pos="0"/>
        </w:tabs>
        <w:spacing w:after="60"/>
        <w:ind w:right="-456"/>
        <w:jc w:val="center"/>
        <w:rPr>
          <w:rFonts w:ascii="Times New Roman" w:hAnsi="Times New Roman"/>
          <w:b/>
          <w:i/>
          <w:spacing w:val="16"/>
          <w:sz w:val="32"/>
          <w:szCs w:val="32"/>
        </w:rPr>
      </w:pPr>
      <w:r>
        <w:rPr>
          <w:rFonts w:ascii="Times New Roman" w:hAnsi="Times New Roman"/>
          <w:b/>
          <w:i/>
          <w:spacing w:val="16"/>
          <w:sz w:val="32"/>
          <w:szCs w:val="32"/>
        </w:rPr>
        <w:t>О результатах реализации Национальной образовательной инициативы «Наша новая шк</w:t>
      </w:r>
      <w:r>
        <w:rPr>
          <w:rFonts w:ascii="Times New Roman" w:hAnsi="Times New Roman"/>
          <w:b/>
          <w:i/>
          <w:spacing w:val="16"/>
          <w:sz w:val="32"/>
          <w:szCs w:val="32"/>
        </w:rPr>
        <w:t>о</w:t>
      </w:r>
      <w:r>
        <w:rPr>
          <w:rFonts w:ascii="Times New Roman" w:hAnsi="Times New Roman"/>
          <w:b/>
          <w:i/>
          <w:spacing w:val="16"/>
          <w:sz w:val="32"/>
          <w:szCs w:val="32"/>
        </w:rPr>
        <w:t>ла»</w:t>
      </w:r>
      <w:r>
        <w:rPr>
          <w:rFonts w:ascii="Times New Roman" w:hAnsi="Times New Roman"/>
          <w:b/>
          <w:i/>
          <w:spacing w:val="16"/>
          <w:sz w:val="32"/>
          <w:szCs w:val="32"/>
        </w:rPr>
        <w:br/>
      </w:r>
      <w:r w:rsidRPr="00F14982">
        <w:rPr>
          <w:rFonts w:ascii="Times New Roman" w:hAnsi="Times New Roman"/>
          <w:b/>
          <w:i/>
          <w:spacing w:val="16"/>
          <w:sz w:val="32"/>
          <w:szCs w:val="32"/>
        </w:rPr>
        <w:t>за 2011-й год</w:t>
      </w:r>
    </w:p>
    <w:p w:rsidR="0051427D" w:rsidRPr="00F14982" w:rsidRDefault="0051427D">
      <w:pPr>
        <w:tabs>
          <w:tab w:val="left" w:pos="0"/>
        </w:tabs>
        <w:spacing w:after="60"/>
        <w:ind w:right="-456"/>
        <w:jc w:val="center"/>
        <w:rPr>
          <w:rFonts w:ascii="Times New Roman" w:hAnsi="Times New Roman"/>
          <w:b/>
          <w:i/>
          <w:spacing w:val="16"/>
          <w:sz w:val="32"/>
          <w:szCs w:val="32"/>
        </w:rPr>
      </w:pPr>
      <w:r w:rsidRPr="00F14982">
        <w:rPr>
          <w:rFonts w:ascii="Times New Roman" w:hAnsi="Times New Roman"/>
          <w:b/>
          <w:i/>
          <w:spacing w:val="16"/>
          <w:sz w:val="32"/>
          <w:szCs w:val="32"/>
        </w:rPr>
        <w:t>г.о. Тольятти</w:t>
      </w:r>
    </w:p>
    <w:p w:rsidR="0051427D" w:rsidRPr="00F14982" w:rsidRDefault="0051427D">
      <w:pPr>
        <w:spacing w:after="60"/>
        <w:ind w:firstLine="284"/>
        <w:rPr>
          <w:rFonts w:ascii="Times New Roman" w:hAnsi="Times New Roman"/>
          <w:sz w:val="24"/>
          <w:szCs w:val="24"/>
        </w:rPr>
      </w:pPr>
    </w:p>
    <w:p w:rsidR="00456FA0" w:rsidRPr="00F14982" w:rsidRDefault="00456FA0" w:rsidP="00456FA0">
      <w:pPr>
        <w:tabs>
          <w:tab w:val="left" w:pos="1260"/>
        </w:tabs>
        <w:spacing w:after="60"/>
        <w:ind w:firstLine="284"/>
        <w:jc w:val="center"/>
        <w:rPr>
          <w:rFonts w:ascii="Times New Roman" w:hAnsi="Times New Roman"/>
          <w:b/>
          <w:sz w:val="28"/>
          <w:szCs w:val="28"/>
        </w:rPr>
      </w:pPr>
      <w:r w:rsidRPr="00F14982">
        <w:rPr>
          <w:rFonts w:ascii="Times New Roman" w:hAnsi="Times New Roman"/>
          <w:b/>
          <w:sz w:val="28"/>
          <w:szCs w:val="28"/>
        </w:rPr>
        <w:t xml:space="preserve">Часть </w:t>
      </w:r>
      <w:r w:rsidRPr="00F14982">
        <w:rPr>
          <w:rFonts w:ascii="Times New Roman" w:hAnsi="Times New Roman"/>
          <w:b/>
          <w:sz w:val="28"/>
          <w:szCs w:val="28"/>
          <w:lang w:val="en-US"/>
        </w:rPr>
        <w:t>I</w:t>
      </w:r>
      <w:r w:rsidRPr="00F14982">
        <w:rPr>
          <w:rFonts w:ascii="Times New Roman" w:hAnsi="Times New Roman"/>
          <w:b/>
          <w:sz w:val="28"/>
          <w:szCs w:val="28"/>
        </w:rPr>
        <w:t>. Переход на новые образовательные стандарты</w:t>
      </w:r>
    </w:p>
    <w:p w:rsidR="00456FA0" w:rsidRPr="00F14982" w:rsidRDefault="00456FA0" w:rsidP="00456FA0">
      <w:pPr>
        <w:tabs>
          <w:tab w:val="left" w:pos="1260"/>
        </w:tabs>
        <w:spacing w:after="60"/>
        <w:ind w:firstLine="284"/>
        <w:jc w:val="center"/>
        <w:rPr>
          <w:rFonts w:ascii="Times New Roman" w:hAnsi="Times New Roman"/>
          <w:b/>
          <w:sz w:val="24"/>
          <w:szCs w:val="24"/>
        </w:rPr>
      </w:pPr>
    </w:p>
    <w:p w:rsidR="00456FA0" w:rsidRPr="00F14982" w:rsidRDefault="00456FA0" w:rsidP="00456FA0">
      <w:pPr>
        <w:tabs>
          <w:tab w:val="left" w:pos="1260"/>
        </w:tabs>
        <w:spacing w:after="60"/>
        <w:ind w:right="-456" w:firstLine="284"/>
        <w:jc w:val="both"/>
        <w:rPr>
          <w:rFonts w:ascii="Times New Roman" w:hAnsi="Times New Roman"/>
          <w:b/>
          <w:i/>
          <w:sz w:val="28"/>
          <w:szCs w:val="28"/>
        </w:rPr>
      </w:pPr>
      <w:r w:rsidRPr="00F14982">
        <w:rPr>
          <w:rFonts w:ascii="Times New Roman" w:hAnsi="Times New Roman"/>
          <w:b/>
          <w:i/>
          <w:sz w:val="28"/>
          <w:szCs w:val="28"/>
        </w:rPr>
        <w:t>1. Информация о выполнении плана первоочередных действий по реализации национальной образовательной ин</w:t>
      </w:r>
      <w:r w:rsidRPr="00F14982">
        <w:rPr>
          <w:rFonts w:ascii="Times New Roman" w:hAnsi="Times New Roman"/>
          <w:b/>
          <w:i/>
          <w:sz w:val="28"/>
          <w:szCs w:val="28"/>
        </w:rPr>
        <w:t>и</w:t>
      </w:r>
      <w:r w:rsidRPr="00F14982">
        <w:rPr>
          <w:rFonts w:ascii="Times New Roman" w:hAnsi="Times New Roman"/>
          <w:b/>
          <w:i/>
          <w:sz w:val="28"/>
          <w:szCs w:val="28"/>
        </w:rPr>
        <w:t>циативы «Наша новая школа» в 2011 году.</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6448"/>
        <w:gridCol w:w="2504"/>
        <w:gridCol w:w="2872"/>
        <w:gridCol w:w="2734"/>
      </w:tblGrid>
      <w:tr w:rsidR="00456FA0" w:rsidRPr="00F14982">
        <w:trPr>
          <w:trHeight w:val="207"/>
          <w:tblHeader/>
        </w:trPr>
        <w:tc>
          <w:tcPr>
            <w:tcW w:w="0" w:type="auto"/>
            <w:tcBorders>
              <w:bottom w:val="single" w:sz="4" w:space="0" w:color="auto"/>
            </w:tcBorders>
          </w:tcPr>
          <w:p w:rsidR="00456FA0" w:rsidRPr="00F14982" w:rsidRDefault="00456FA0" w:rsidP="000E6962">
            <w:pPr>
              <w:spacing w:after="0" w:line="240" w:lineRule="auto"/>
              <w:jc w:val="center"/>
              <w:rPr>
                <w:rFonts w:ascii="Times New Roman" w:hAnsi="Times New Roman"/>
                <w:b/>
                <w:sz w:val="24"/>
                <w:szCs w:val="24"/>
              </w:rPr>
            </w:pPr>
            <w:r w:rsidRPr="00F14982">
              <w:rPr>
                <w:rFonts w:ascii="Times New Roman" w:hAnsi="Times New Roman"/>
                <w:b/>
                <w:sz w:val="24"/>
                <w:szCs w:val="24"/>
              </w:rPr>
              <w:t>№ п/п</w:t>
            </w:r>
          </w:p>
        </w:tc>
        <w:tc>
          <w:tcPr>
            <w:tcW w:w="6448" w:type="dxa"/>
            <w:tcBorders>
              <w:bottom w:val="single" w:sz="4" w:space="0" w:color="auto"/>
            </w:tcBorders>
            <w:vAlign w:val="center"/>
          </w:tcPr>
          <w:p w:rsidR="00456FA0" w:rsidRPr="00F14982" w:rsidRDefault="00456FA0" w:rsidP="000E6962">
            <w:pPr>
              <w:spacing w:after="0" w:line="240" w:lineRule="auto"/>
              <w:jc w:val="center"/>
              <w:rPr>
                <w:rFonts w:ascii="Times New Roman" w:hAnsi="Times New Roman"/>
                <w:b/>
                <w:i/>
                <w:sz w:val="24"/>
                <w:szCs w:val="24"/>
              </w:rPr>
            </w:pPr>
            <w:r w:rsidRPr="00F14982">
              <w:rPr>
                <w:rFonts w:ascii="Times New Roman" w:hAnsi="Times New Roman"/>
                <w:b/>
                <w:i/>
                <w:sz w:val="24"/>
                <w:szCs w:val="24"/>
              </w:rPr>
              <w:t>Мероприятие</w:t>
            </w:r>
          </w:p>
        </w:tc>
        <w:tc>
          <w:tcPr>
            <w:tcW w:w="2504" w:type="dxa"/>
            <w:tcBorders>
              <w:bottom w:val="single" w:sz="4" w:space="0" w:color="auto"/>
            </w:tcBorders>
            <w:vAlign w:val="center"/>
          </w:tcPr>
          <w:p w:rsidR="00456FA0" w:rsidRPr="00F14982" w:rsidRDefault="00456FA0" w:rsidP="000E6962">
            <w:pPr>
              <w:spacing w:after="0" w:line="240" w:lineRule="auto"/>
              <w:jc w:val="center"/>
              <w:rPr>
                <w:rFonts w:ascii="Times New Roman" w:hAnsi="Times New Roman"/>
                <w:b/>
                <w:i/>
                <w:sz w:val="24"/>
                <w:szCs w:val="24"/>
              </w:rPr>
            </w:pPr>
            <w:r w:rsidRPr="00F14982">
              <w:rPr>
                <w:rFonts w:ascii="Times New Roman" w:hAnsi="Times New Roman"/>
                <w:b/>
                <w:i/>
                <w:sz w:val="24"/>
                <w:szCs w:val="24"/>
              </w:rPr>
              <w:t>Планируемый</w:t>
            </w:r>
          </w:p>
          <w:p w:rsidR="00456FA0" w:rsidRPr="00F14982" w:rsidRDefault="00456FA0" w:rsidP="000E6962">
            <w:pPr>
              <w:spacing w:after="0" w:line="240" w:lineRule="auto"/>
              <w:jc w:val="center"/>
              <w:rPr>
                <w:rFonts w:ascii="Times New Roman" w:hAnsi="Times New Roman"/>
                <w:b/>
                <w:i/>
                <w:sz w:val="24"/>
                <w:szCs w:val="24"/>
              </w:rPr>
            </w:pPr>
            <w:r w:rsidRPr="00F14982">
              <w:rPr>
                <w:rFonts w:ascii="Times New Roman" w:hAnsi="Times New Roman"/>
                <w:b/>
                <w:i/>
                <w:sz w:val="24"/>
                <w:szCs w:val="24"/>
              </w:rPr>
              <w:t>р</w:t>
            </w:r>
            <w:r w:rsidRPr="00F14982">
              <w:rPr>
                <w:rFonts w:ascii="Times New Roman" w:hAnsi="Times New Roman"/>
                <w:b/>
                <w:i/>
                <w:sz w:val="24"/>
                <w:szCs w:val="24"/>
              </w:rPr>
              <w:t>е</w:t>
            </w:r>
            <w:r w:rsidRPr="00F14982">
              <w:rPr>
                <w:rFonts w:ascii="Times New Roman" w:hAnsi="Times New Roman"/>
                <w:b/>
                <w:i/>
                <w:sz w:val="24"/>
                <w:szCs w:val="24"/>
              </w:rPr>
              <w:t xml:space="preserve">зультат </w:t>
            </w:r>
          </w:p>
          <w:p w:rsidR="00456FA0" w:rsidRPr="00F14982" w:rsidRDefault="00456FA0" w:rsidP="000E6962">
            <w:pPr>
              <w:spacing w:after="0" w:line="240" w:lineRule="auto"/>
              <w:jc w:val="center"/>
              <w:rPr>
                <w:rFonts w:ascii="Times New Roman" w:hAnsi="Times New Roman"/>
                <w:b/>
                <w:i/>
                <w:sz w:val="24"/>
                <w:szCs w:val="24"/>
              </w:rPr>
            </w:pPr>
            <w:r w:rsidRPr="00F14982">
              <w:rPr>
                <w:rFonts w:ascii="Times New Roman" w:hAnsi="Times New Roman"/>
                <w:b/>
                <w:i/>
                <w:sz w:val="24"/>
                <w:szCs w:val="24"/>
              </w:rPr>
              <w:t xml:space="preserve">(2011 год) </w:t>
            </w:r>
          </w:p>
        </w:tc>
        <w:tc>
          <w:tcPr>
            <w:tcW w:w="2872" w:type="dxa"/>
            <w:tcBorders>
              <w:bottom w:val="single" w:sz="4" w:space="0" w:color="auto"/>
            </w:tcBorders>
            <w:vAlign w:val="center"/>
          </w:tcPr>
          <w:p w:rsidR="00456FA0" w:rsidRPr="00F14982" w:rsidRDefault="00456FA0" w:rsidP="000E6962">
            <w:pPr>
              <w:spacing w:after="0" w:line="240" w:lineRule="auto"/>
              <w:jc w:val="center"/>
              <w:rPr>
                <w:rFonts w:ascii="Times New Roman" w:hAnsi="Times New Roman"/>
                <w:b/>
                <w:i/>
                <w:sz w:val="24"/>
                <w:szCs w:val="24"/>
              </w:rPr>
            </w:pPr>
            <w:r w:rsidRPr="00F14982">
              <w:rPr>
                <w:rFonts w:ascii="Times New Roman" w:hAnsi="Times New Roman"/>
                <w:b/>
                <w:i/>
                <w:sz w:val="24"/>
                <w:szCs w:val="24"/>
              </w:rPr>
              <w:t>Показатели выполн</w:t>
            </w:r>
            <w:r w:rsidRPr="00F14982">
              <w:rPr>
                <w:rFonts w:ascii="Times New Roman" w:hAnsi="Times New Roman"/>
                <w:b/>
                <w:i/>
                <w:sz w:val="24"/>
                <w:szCs w:val="24"/>
              </w:rPr>
              <w:t>е</w:t>
            </w:r>
            <w:r w:rsidRPr="00F14982">
              <w:rPr>
                <w:rFonts w:ascii="Times New Roman" w:hAnsi="Times New Roman"/>
                <w:b/>
                <w:i/>
                <w:sz w:val="24"/>
                <w:szCs w:val="24"/>
              </w:rPr>
              <w:t>ния</w:t>
            </w:r>
          </w:p>
          <w:p w:rsidR="00456FA0" w:rsidRPr="00F14982" w:rsidRDefault="00456FA0" w:rsidP="000E6962">
            <w:pPr>
              <w:spacing w:after="0" w:line="240" w:lineRule="auto"/>
              <w:jc w:val="center"/>
              <w:rPr>
                <w:rFonts w:ascii="Times New Roman" w:hAnsi="Times New Roman"/>
                <w:b/>
                <w:i/>
                <w:sz w:val="24"/>
                <w:szCs w:val="24"/>
              </w:rPr>
            </w:pPr>
            <w:r w:rsidRPr="00F14982">
              <w:rPr>
                <w:rFonts w:ascii="Times New Roman" w:hAnsi="Times New Roman"/>
                <w:b/>
                <w:i/>
                <w:sz w:val="24"/>
                <w:szCs w:val="24"/>
              </w:rPr>
              <w:t>(результат реализ</w:t>
            </w:r>
            <w:r w:rsidRPr="00F14982">
              <w:rPr>
                <w:rFonts w:ascii="Times New Roman" w:hAnsi="Times New Roman"/>
                <w:b/>
                <w:i/>
                <w:sz w:val="24"/>
                <w:szCs w:val="24"/>
              </w:rPr>
              <w:t>а</w:t>
            </w:r>
            <w:r w:rsidRPr="00F14982">
              <w:rPr>
                <w:rFonts w:ascii="Times New Roman" w:hAnsi="Times New Roman"/>
                <w:b/>
                <w:i/>
                <w:sz w:val="24"/>
                <w:szCs w:val="24"/>
              </w:rPr>
              <w:t>ции мероприятия) (2011 год)</w:t>
            </w:r>
          </w:p>
        </w:tc>
        <w:tc>
          <w:tcPr>
            <w:tcW w:w="2734" w:type="dxa"/>
            <w:tcBorders>
              <w:bottom w:val="single" w:sz="4" w:space="0" w:color="auto"/>
            </w:tcBorders>
            <w:vAlign w:val="center"/>
          </w:tcPr>
          <w:p w:rsidR="00456FA0" w:rsidRPr="00F14982" w:rsidRDefault="00456FA0" w:rsidP="000E6962">
            <w:pPr>
              <w:spacing w:after="0" w:line="240" w:lineRule="auto"/>
              <w:jc w:val="center"/>
              <w:rPr>
                <w:rFonts w:ascii="Times New Roman" w:hAnsi="Times New Roman"/>
                <w:b/>
                <w:i/>
                <w:sz w:val="24"/>
                <w:szCs w:val="24"/>
              </w:rPr>
            </w:pPr>
            <w:r w:rsidRPr="00F14982">
              <w:rPr>
                <w:rFonts w:ascii="Times New Roman" w:hAnsi="Times New Roman"/>
                <w:b/>
                <w:i/>
                <w:sz w:val="24"/>
                <w:szCs w:val="24"/>
              </w:rPr>
              <w:t>Задачи на 2012 год</w:t>
            </w:r>
          </w:p>
        </w:tc>
      </w:tr>
      <w:tr w:rsidR="00456FA0" w:rsidRPr="00F14982">
        <w:tc>
          <w:tcPr>
            <w:tcW w:w="15134" w:type="dxa"/>
            <w:gridSpan w:val="5"/>
            <w:shd w:val="clear" w:color="auto" w:fill="FFFFFF"/>
          </w:tcPr>
          <w:p w:rsidR="00456FA0" w:rsidRPr="00F14982" w:rsidRDefault="00456FA0" w:rsidP="000E6962">
            <w:pPr>
              <w:pStyle w:val="a3"/>
              <w:numPr>
                <w:ilvl w:val="0"/>
                <w:numId w:val="2"/>
              </w:numPr>
              <w:spacing w:after="60" w:line="276" w:lineRule="auto"/>
              <w:ind w:left="0" w:firstLine="0"/>
              <w:jc w:val="center"/>
              <w:rPr>
                <w:b/>
                <w:sz w:val="24"/>
                <w:szCs w:val="24"/>
              </w:rPr>
            </w:pPr>
            <w:r w:rsidRPr="00F14982">
              <w:rPr>
                <w:b/>
                <w:sz w:val="24"/>
                <w:szCs w:val="24"/>
              </w:rPr>
              <w:t>Переход на новые образовательные стандарты</w:t>
            </w:r>
          </w:p>
        </w:tc>
      </w:tr>
      <w:tr w:rsidR="00456FA0" w:rsidRPr="00F14982">
        <w:trPr>
          <w:trHeight w:val="468"/>
        </w:trPr>
        <w:tc>
          <w:tcPr>
            <w:tcW w:w="0" w:type="auto"/>
          </w:tcPr>
          <w:p w:rsidR="00456FA0" w:rsidRPr="00F14982" w:rsidRDefault="00456FA0" w:rsidP="000E6962">
            <w:pPr>
              <w:spacing w:after="60"/>
              <w:rPr>
                <w:rFonts w:ascii="Times New Roman" w:hAnsi="Times New Roman"/>
                <w:b/>
                <w:sz w:val="24"/>
                <w:szCs w:val="24"/>
              </w:rPr>
            </w:pPr>
            <w:r w:rsidRPr="00F14982">
              <w:rPr>
                <w:rFonts w:ascii="Times New Roman" w:hAnsi="Times New Roman"/>
                <w:b/>
                <w:sz w:val="24"/>
                <w:szCs w:val="24"/>
              </w:rPr>
              <w:t>1.1.</w:t>
            </w:r>
          </w:p>
        </w:tc>
        <w:tc>
          <w:tcPr>
            <w:tcW w:w="14558" w:type="dxa"/>
            <w:gridSpan w:val="4"/>
          </w:tcPr>
          <w:p w:rsidR="00456FA0" w:rsidRPr="00F14982" w:rsidRDefault="00456FA0" w:rsidP="000E6962">
            <w:pPr>
              <w:spacing w:after="60"/>
              <w:ind w:firstLine="284"/>
              <w:rPr>
                <w:rFonts w:ascii="Times New Roman" w:hAnsi="Times New Roman"/>
                <w:b/>
                <w:sz w:val="24"/>
                <w:szCs w:val="24"/>
              </w:rPr>
            </w:pPr>
            <w:r w:rsidRPr="00F14982">
              <w:rPr>
                <w:rFonts w:ascii="Times New Roman" w:hAnsi="Times New Roman"/>
                <w:b/>
                <w:sz w:val="24"/>
                <w:szCs w:val="24"/>
              </w:rPr>
              <w:t>Поэтапное введение федеральных государственных образовательных стандартов общего образования:</w:t>
            </w:r>
          </w:p>
        </w:tc>
      </w:tr>
      <w:tr w:rsidR="00456FA0" w:rsidRPr="00F14982">
        <w:trPr>
          <w:trHeight w:val="1035"/>
        </w:trPr>
        <w:tc>
          <w:tcPr>
            <w:tcW w:w="0" w:type="auto"/>
          </w:tcPr>
          <w:p w:rsidR="00456FA0" w:rsidRPr="00F14982" w:rsidRDefault="00456FA0" w:rsidP="000E6962">
            <w:pPr>
              <w:spacing w:after="60"/>
              <w:rPr>
                <w:rFonts w:ascii="Times New Roman" w:hAnsi="Times New Roman"/>
                <w:sz w:val="24"/>
                <w:szCs w:val="24"/>
              </w:rPr>
            </w:pPr>
          </w:p>
        </w:tc>
        <w:tc>
          <w:tcPr>
            <w:tcW w:w="6448" w:type="dxa"/>
          </w:tcPr>
          <w:p w:rsidR="00456FA0" w:rsidRPr="00F14982" w:rsidRDefault="00456FA0" w:rsidP="000E6962">
            <w:pPr>
              <w:spacing w:after="60"/>
              <w:ind w:firstLine="284"/>
              <w:jc w:val="both"/>
              <w:rPr>
                <w:rFonts w:ascii="Times New Roman" w:hAnsi="Times New Roman"/>
                <w:sz w:val="24"/>
                <w:szCs w:val="24"/>
              </w:rPr>
            </w:pPr>
            <w:r w:rsidRPr="00F14982">
              <w:rPr>
                <w:rFonts w:ascii="Times New Roman" w:hAnsi="Times New Roman"/>
                <w:sz w:val="24"/>
                <w:szCs w:val="24"/>
              </w:rPr>
              <w:t>а) введение федерального государственного образов</w:t>
            </w:r>
            <w:r w:rsidRPr="00F14982">
              <w:rPr>
                <w:rFonts w:ascii="Times New Roman" w:hAnsi="Times New Roman"/>
                <w:sz w:val="24"/>
                <w:szCs w:val="24"/>
              </w:rPr>
              <w:t>а</w:t>
            </w:r>
            <w:r w:rsidRPr="00F14982">
              <w:rPr>
                <w:rFonts w:ascii="Times New Roman" w:hAnsi="Times New Roman"/>
                <w:sz w:val="24"/>
                <w:szCs w:val="24"/>
              </w:rPr>
              <w:t>тельного стандарта начального общего образования (далее – ФГОС НОО) во всех бюджетных общеобразовательных у</w:t>
            </w:r>
            <w:r w:rsidRPr="00F14982">
              <w:rPr>
                <w:rFonts w:ascii="Times New Roman" w:hAnsi="Times New Roman"/>
                <w:sz w:val="24"/>
                <w:szCs w:val="24"/>
              </w:rPr>
              <w:t>ч</w:t>
            </w:r>
            <w:r w:rsidRPr="00F14982">
              <w:rPr>
                <w:rFonts w:ascii="Times New Roman" w:hAnsi="Times New Roman"/>
                <w:sz w:val="24"/>
                <w:szCs w:val="24"/>
              </w:rPr>
              <w:t>реждениях (далее – ОУ) Российской Федерации:</w:t>
            </w:r>
          </w:p>
          <w:p w:rsidR="00456FA0" w:rsidRPr="00F14982" w:rsidRDefault="00456FA0" w:rsidP="000E6962">
            <w:pPr>
              <w:spacing w:after="60"/>
              <w:ind w:firstLine="284"/>
              <w:jc w:val="both"/>
              <w:rPr>
                <w:rFonts w:ascii="Times New Roman" w:hAnsi="Times New Roman"/>
                <w:sz w:val="24"/>
                <w:szCs w:val="24"/>
              </w:rPr>
            </w:pPr>
            <w:r w:rsidRPr="00F14982">
              <w:rPr>
                <w:rFonts w:ascii="Times New Roman" w:hAnsi="Times New Roman"/>
                <w:sz w:val="24"/>
                <w:szCs w:val="24"/>
              </w:rPr>
              <w:t>1 класс</w:t>
            </w:r>
          </w:p>
        </w:tc>
        <w:tc>
          <w:tcPr>
            <w:tcW w:w="2504" w:type="dxa"/>
          </w:tcPr>
          <w:p w:rsidR="00456FA0" w:rsidRPr="00F14982" w:rsidRDefault="00456FA0" w:rsidP="000E6962">
            <w:pPr>
              <w:pStyle w:val="a3"/>
              <w:spacing w:after="120" w:line="276" w:lineRule="auto"/>
              <w:ind w:left="0" w:firstLine="284"/>
              <w:jc w:val="both"/>
              <w:rPr>
                <w:sz w:val="24"/>
                <w:szCs w:val="24"/>
              </w:rPr>
            </w:pPr>
            <w:r w:rsidRPr="00F14982">
              <w:rPr>
                <w:sz w:val="24"/>
                <w:szCs w:val="24"/>
              </w:rPr>
              <w:t>Введение ФГОС НОО в первых кла</w:t>
            </w:r>
            <w:r w:rsidRPr="00F14982">
              <w:rPr>
                <w:sz w:val="24"/>
                <w:szCs w:val="24"/>
              </w:rPr>
              <w:t>с</w:t>
            </w:r>
            <w:r w:rsidRPr="00F14982">
              <w:rPr>
                <w:sz w:val="24"/>
                <w:szCs w:val="24"/>
              </w:rPr>
              <w:t>сах всех ОУ города</w:t>
            </w:r>
          </w:p>
        </w:tc>
        <w:tc>
          <w:tcPr>
            <w:tcW w:w="2872" w:type="dxa"/>
          </w:tcPr>
          <w:p w:rsidR="00456FA0" w:rsidRPr="00F14982" w:rsidRDefault="00456FA0" w:rsidP="000E6962">
            <w:pPr>
              <w:spacing w:after="120"/>
              <w:ind w:firstLine="284"/>
              <w:jc w:val="both"/>
              <w:rPr>
                <w:rFonts w:ascii="Times New Roman" w:hAnsi="Times New Roman"/>
                <w:sz w:val="24"/>
                <w:szCs w:val="24"/>
              </w:rPr>
            </w:pPr>
            <w:r w:rsidRPr="00F14982">
              <w:rPr>
                <w:rFonts w:ascii="Times New Roman" w:hAnsi="Times New Roman"/>
                <w:sz w:val="24"/>
                <w:szCs w:val="24"/>
              </w:rPr>
              <w:t>ФГОС НОО реализ</w:t>
            </w:r>
            <w:r w:rsidRPr="00F14982">
              <w:rPr>
                <w:rFonts w:ascii="Times New Roman" w:hAnsi="Times New Roman"/>
                <w:sz w:val="24"/>
                <w:szCs w:val="24"/>
              </w:rPr>
              <w:t>у</w:t>
            </w:r>
            <w:r w:rsidRPr="00F14982">
              <w:rPr>
                <w:rFonts w:ascii="Times New Roman" w:hAnsi="Times New Roman"/>
                <w:sz w:val="24"/>
                <w:szCs w:val="24"/>
              </w:rPr>
              <w:t>ется в первых классах всех ОУ</w:t>
            </w:r>
          </w:p>
        </w:tc>
        <w:tc>
          <w:tcPr>
            <w:tcW w:w="2734" w:type="dxa"/>
          </w:tcPr>
          <w:p w:rsidR="00456FA0" w:rsidRPr="00F14982" w:rsidRDefault="00456FA0" w:rsidP="000E6962">
            <w:pPr>
              <w:spacing w:after="120"/>
              <w:ind w:firstLine="284"/>
              <w:jc w:val="both"/>
              <w:rPr>
                <w:rFonts w:ascii="Times New Roman" w:hAnsi="Times New Roman"/>
                <w:sz w:val="24"/>
                <w:szCs w:val="24"/>
              </w:rPr>
            </w:pPr>
            <w:r w:rsidRPr="00F14982">
              <w:rPr>
                <w:rFonts w:ascii="Times New Roman" w:hAnsi="Times New Roman"/>
                <w:sz w:val="24"/>
                <w:szCs w:val="24"/>
              </w:rPr>
              <w:t>Введение ФГОС НОО во вторых классах всех ОУ, реализующих программы начального о</w:t>
            </w:r>
            <w:r w:rsidRPr="00F14982">
              <w:rPr>
                <w:rFonts w:ascii="Times New Roman" w:hAnsi="Times New Roman"/>
                <w:sz w:val="24"/>
                <w:szCs w:val="24"/>
              </w:rPr>
              <w:t>б</w:t>
            </w:r>
            <w:r w:rsidRPr="00F14982">
              <w:rPr>
                <w:rFonts w:ascii="Times New Roman" w:hAnsi="Times New Roman"/>
                <w:sz w:val="24"/>
                <w:szCs w:val="24"/>
              </w:rPr>
              <w:t>щего образования</w:t>
            </w:r>
          </w:p>
        </w:tc>
      </w:tr>
      <w:tr w:rsidR="00456FA0" w:rsidRPr="00F14982">
        <w:trPr>
          <w:trHeight w:val="292"/>
        </w:trPr>
        <w:tc>
          <w:tcPr>
            <w:tcW w:w="0" w:type="auto"/>
          </w:tcPr>
          <w:p w:rsidR="00456FA0" w:rsidRPr="00F14982" w:rsidRDefault="00456FA0" w:rsidP="000E6962">
            <w:pPr>
              <w:spacing w:after="60"/>
              <w:rPr>
                <w:rFonts w:ascii="Times New Roman" w:hAnsi="Times New Roman"/>
                <w:sz w:val="24"/>
                <w:szCs w:val="24"/>
              </w:rPr>
            </w:pPr>
          </w:p>
        </w:tc>
        <w:tc>
          <w:tcPr>
            <w:tcW w:w="6448" w:type="dxa"/>
          </w:tcPr>
          <w:p w:rsidR="00456FA0" w:rsidRPr="00F14982" w:rsidRDefault="00456FA0" w:rsidP="000E6962">
            <w:pPr>
              <w:spacing w:after="60"/>
              <w:ind w:firstLine="284"/>
              <w:rPr>
                <w:rFonts w:ascii="Times New Roman" w:hAnsi="Times New Roman"/>
                <w:sz w:val="24"/>
                <w:szCs w:val="24"/>
              </w:rPr>
            </w:pPr>
            <w:r w:rsidRPr="00F14982">
              <w:rPr>
                <w:rFonts w:ascii="Times New Roman" w:hAnsi="Times New Roman"/>
                <w:sz w:val="24"/>
                <w:szCs w:val="24"/>
              </w:rPr>
              <w:t>2 класс</w:t>
            </w:r>
          </w:p>
        </w:tc>
        <w:tc>
          <w:tcPr>
            <w:tcW w:w="2504" w:type="dxa"/>
          </w:tcPr>
          <w:p w:rsidR="00456FA0" w:rsidRPr="00F14982" w:rsidRDefault="00456FA0" w:rsidP="000E6962">
            <w:pPr>
              <w:pStyle w:val="a3"/>
              <w:spacing w:after="120" w:line="276" w:lineRule="auto"/>
              <w:ind w:left="0" w:firstLine="284"/>
              <w:jc w:val="both"/>
              <w:rPr>
                <w:sz w:val="24"/>
                <w:szCs w:val="24"/>
              </w:rPr>
            </w:pPr>
            <w:r w:rsidRPr="00F14982">
              <w:rPr>
                <w:sz w:val="24"/>
                <w:szCs w:val="24"/>
              </w:rPr>
              <w:t>Введение ФГОС НОО во вторых кла</w:t>
            </w:r>
            <w:r w:rsidRPr="00F14982">
              <w:rPr>
                <w:sz w:val="24"/>
                <w:szCs w:val="24"/>
              </w:rPr>
              <w:t>с</w:t>
            </w:r>
            <w:r w:rsidRPr="00F14982">
              <w:rPr>
                <w:sz w:val="24"/>
                <w:szCs w:val="24"/>
              </w:rPr>
              <w:t>сах 5 ОУ, участв</w:t>
            </w:r>
            <w:r w:rsidRPr="00F14982">
              <w:rPr>
                <w:sz w:val="24"/>
                <w:szCs w:val="24"/>
              </w:rPr>
              <w:t>о</w:t>
            </w:r>
            <w:r w:rsidRPr="00F14982">
              <w:rPr>
                <w:sz w:val="24"/>
                <w:szCs w:val="24"/>
              </w:rPr>
              <w:t>вавших в апробации ФГОС НОО в 2010/2011 учебном году</w:t>
            </w:r>
          </w:p>
        </w:tc>
        <w:tc>
          <w:tcPr>
            <w:tcW w:w="2872" w:type="dxa"/>
          </w:tcPr>
          <w:p w:rsidR="00456FA0" w:rsidRPr="00F14982" w:rsidRDefault="00456FA0" w:rsidP="000E6962">
            <w:pPr>
              <w:spacing w:after="120"/>
              <w:ind w:firstLine="284"/>
              <w:jc w:val="both"/>
              <w:rPr>
                <w:rFonts w:ascii="Times New Roman" w:hAnsi="Times New Roman"/>
                <w:sz w:val="24"/>
                <w:szCs w:val="24"/>
              </w:rPr>
            </w:pPr>
            <w:r w:rsidRPr="00F14982">
              <w:rPr>
                <w:rFonts w:ascii="Times New Roman" w:hAnsi="Times New Roman"/>
                <w:sz w:val="24"/>
                <w:szCs w:val="24"/>
              </w:rPr>
              <w:t>ФГОС НОО реализ</w:t>
            </w:r>
            <w:r w:rsidRPr="00F14982">
              <w:rPr>
                <w:rFonts w:ascii="Times New Roman" w:hAnsi="Times New Roman"/>
                <w:sz w:val="24"/>
                <w:szCs w:val="24"/>
              </w:rPr>
              <w:t>у</w:t>
            </w:r>
            <w:r w:rsidRPr="00F14982">
              <w:rPr>
                <w:rFonts w:ascii="Times New Roman" w:hAnsi="Times New Roman"/>
                <w:sz w:val="24"/>
                <w:szCs w:val="24"/>
              </w:rPr>
              <w:t>ется во вторых классах 5 ОУ</w:t>
            </w:r>
          </w:p>
        </w:tc>
        <w:tc>
          <w:tcPr>
            <w:tcW w:w="2734" w:type="dxa"/>
          </w:tcPr>
          <w:p w:rsidR="00456FA0" w:rsidRPr="00F14982" w:rsidRDefault="00456FA0" w:rsidP="000E6962">
            <w:pPr>
              <w:spacing w:after="120"/>
              <w:ind w:firstLine="284"/>
              <w:jc w:val="both"/>
              <w:rPr>
                <w:rFonts w:ascii="Times New Roman" w:hAnsi="Times New Roman"/>
                <w:sz w:val="24"/>
                <w:szCs w:val="24"/>
              </w:rPr>
            </w:pPr>
            <w:r w:rsidRPr="00F14982">
              <w:rPr>
                <w:rFonts w:ascii="Times New Roman" w:hAnsi="Times New Roman"/>
                <w:sz w:val="24"/>
                <w:szCs w:val="24"/>
              </w:rPr>
              <w:t>Введение ФГОС НОО в третьих классах 5 ОУ</w:t>
            </w:r>
          </w:p>
        </w:tc>
      </w:tr>
      <w:tr w:rsidR="00456FA0" w:rsidRPr="00F14982">
        <w:trPr>
          <w:trHeight w:val="554"/>
        </w:trPr>
        <w:tc>
          <w:tcPr>
            <w:tcW w:w="0" w:type="auto"/>
          </w:tcPr>
          <w:p w:rsidR="00456FA0" w:rsidRPr="00F14982" w:rsidRDefault="00456FA0" w:rsidP="000E6962">
            <w:pPr>
              <w:spacing w:after="60"/>
              <w:rPr>
                <w:rFonts w:ascii="Times New Roman" w:hAnsi="Times New Roman"/>
                <w:sz w:val="24"/>
                <w:szCs w:val="24"/>
              </w:rPr>
            </w:pPr>
          </w:p>
        </w:tc>
        <w:tc>
          <w:tcPr>
            <w:tcW w:w="11824" w:type="dxa"/>
            <w:gridSpan w:val="3"/>
          </w:tcPr>
          <w:p w:rsidR="00456FA0" w:rsidRPr="00F14982" w:rsidRDefault="00456FA0" w:rsidP="000E6962">
            <w:pPr>
              <w:spacing w:after="60"/>
              <w:ind w:firstLine="284"/>
              <w:rPr>
                <w:rFonts w:ascii="Times New Roman" w:hAnsi="Times New Roman"/>
                <w:sz w:val="24"/>
                <w:szCs w:val="24"/>
              </w:rPr>
            </w:pPr>
            <w:r w:rsidRPr="00F14982">
              <w:rPr>
                <w:rFonts w:ascii="Times New Roman" w:hAnsi="Times New Roman"/>
                <w:sz w:val="24"/>
                <w:szCs w:val="24"/>
              </w:rPr>
              <w:t>б) введение федерального государственного образовательного стандарта основного общего образования (д</w:t>
            </w:r>
            <w:r w:rsidRPr="00F14982">
              <w:rPr>
                <w:rFonts w:ascii="Times New Roman" w:hAnsi="Times New Roman"/>
                <w:sz w:val="24"/>
                <w:szCs w:val="24"/>
              </w:rPr>
              <w:t>а</w:t>
            </w:r>
            <w:r w:rsidRPr="00F14982">
              <w:rPr>
                <w:rFonts w:ascii="Times New Roman" w:hAnsi="Times New Roman"/>
                <w:sz w:val="24"/>
                <w:szCs w:val="24"/>
              </w:rPr>
              <w:t xml:space="preserve">лее – ФГОС ООО) по мере готовности: </w:t>
            </w:r>
          </w:p>
          <w:p w:rsidR="00456FA0" w:rsidRPr="00F14982" w:rsidRDefault="00456FA0" w:rsidP="000E6962">
            <w:pPr>
              <w:spacing w:after="60"/>
              <w:ind w:firstLine="284"/>
              <w:rPr>
                <w:rFonts w:ascii="Times New Roman" w:hAnsi="Times New Roman"/>
                <w:sz w:val="24"/>
                <w:szCs w:val="24"/>
              </w:rPr>
            </w:pPr>
            <w:r w:rsidRPr="00F14982">
              <w:rPr>
                <w:rFonts w:ascii="Times New Roman" w:hAnsi="Times New Roman"/>
                <w:sz w:val="24"/>
                <w:szCs w:val="24"/>
              </w:rPr>
              <w:t>5 класс</w:t>
            </w:r>
          </w:p>
        </w:tc>
        <w:tc>
          <w:tcPr>
            <w:tcW w:w="2734" w:type="dxa"/>
          </w:tcPr>
          <w:p w:rsidR="00456FA0" w:rsidRPr="00F14982" w:rsidRDefault="00456FA0" w:rsidP="000E6962">
            <w:pPr>
              <w:pStyle w:val="a3"/>
              <w:spacing w:after="120" w:line="276" w:lineRule="auto"/>
              <w:ind w:left="0" w:firstLine="284"/>
              <w:jc w:val="both"/>
              <w:rPr>
                <w:sz w:val="24"/>
                <w:szCs w:val="24"/>
              </w:rPr>
            </w:pPr>
            <w:r w:rsidRPr="00F14982">
              <w:rPr>
                <w:sz w:val="24"/>
                <w:szCs w:val="24"/>
              </w:rPr>
              <w:t>Введение ФГОС ООО в пятых классах 5  ОУ</w:t>
            </w:r>
          </w:p>
        </w:tc>
      </w:tr>
      <w:tr w:rsidR="00456FA0" w:rsidRPr="00F14982">
        <w:tc>
          <w:tcPr>
            <w:tcW w:w="0" w:type="auto"/>
          </w:tcPr>
          <w:p w:rsidR="00456FA0" w:rsidRPr="00F14982" w:rsidRDefault="00456FA0" w:rsidP="000E6962">
            <w:pPr>
              <w:spacing w:after="60"/>
              <w:rPr>
                <w:rFonts w:ascii="Times New Roman" w:hAnsi="Times New Roman"/>
                <w:sz w:val="24"/>
                <w:szCs w:val="24"/>
              </w:rPr>
            </w:pPr>
          </w:p>
        </w:tc>
        <w:tc>
          <w:tcPr>
            <w:tcW w:w="11824" w:type="dxa"/>
            <w:gridSpan w:val="3"/>
          </w:tcPr>
          <w:p w:rsidR="00456FA0" w:rsidRPr="00F14982" w:rsidRDefault="00456FA0" w:rsidP="000E6962">
            <w:pPr>
              <w:spacing w:after="60"/>
              <w:ind w:firstLine="284"/>
              <w:jc w:val="both"/>
              <w:rPr>
                <w:rFonts w:ascii="Times New Roman" w:hAnsi="Times New Roman"/>
                <w:sz w:val="24"/>
                <w:szCs w:val="24"/>
              </w:rPr>
            </w:pPr>
            <w:r w:rsidRPr="00F14982">
              <w:rPr>
                <w:rFonts w:ascii="Times New Roman" w:hAnsi="Times New Roman"/>
                <w:sz w:val="24"/>
                <w:szCs w:val="24"/>
              </w:rPr>
              <w:t xml:space="preserve">в) разработка примерных основных образовательных программ начального общего, основного общего и среднего (полного) общего образования </w:t>
            </w:r>
          </w:p>
        </w:tc>
        <w:tc>
          <w:tcPr>
            <w:tcW w:w="2734" w:type="dxa"/>
          </w:tcPr>
          <w:p w:rsidR="00456FA0" w:rsidRPr="00F14982" w:rsidRDefault="00456FA0" w:rsidP="000E6962">
            <w:pPr>
              <w:pStyle w:val="a3"/>
              <w:spacing w:after="120" w:line="276" w:lineRule="auto"/>
              <w:ind w:left="0" w:firstLine="284"/>
              <w:jc w:val="both"/>
              <w:rPr>
                <w:sz w:val="24"/>
                <w:szCs w:val="24"/>
              </w:rPr>
            </w:pPr>
            <w:r w:rsidRPr="00F14982">
              <w:rPr>
                <w:sz w:val="24"/>
                <w:szCs w:val="24"/>
              </w:rPr>
              <w:t>Разработка основных образовательных пр</w:t>
            </w:r>
            <w:r w:rsidRPr="00F14982">
              <w:rPr>
                <w:sz w:val="24"/>
                <w:szCs w:val="24"/>
              </w:rPr>
              <w:t>о</w:t>
            </w:r>
            <w:r w:rsidRPr="00F14982">
              <w:rPr>
                <w:sz w:val="24"/>
                <w:szCs w:val="24"/>
              </w:rPr>
              <w:t>грамм начального о</w:t>
            </w:r>
            <w:r w:rsidRPr="00F14982">
              <w:rPr>
                <w:sz w:val="24"/>
                <w:szCs w:val="24"/>
              </w:rPr>
              <w:t>б</w:t>
            </w:r>
            <w:r w:rsidRPr="00F14982">
              <w:rPr>
                <w:sz w:val="24"/>
                <w:szCs w:val="24"/>
              </w:rPr>
              <w:t>щего во всех ОУ, о</w:t>
            </w:r>
            <w:r w:rsidRPr="00F14982">
              <w:rPr>
                <w:sz w:val="24"/>
                <w:szCs w:val="24"/>
              </w:rPr>
              <w:t>с</w:t>
            </w:r>
            <w:r w:rsidRPr="00F14982">
              <w:rPr>
                <w:sz w:val="24"/>
                <w:szCs w:val="24"/>
              </w:rPr>
              <w:t>новного общего образ</w:t>
            </w:r>
            <w:r w:rsidRPr="00F14982">
              <w:rPr>
                <w:sz w:val="24"/>
                <w:szCs w:val="24"/>
              </w:rPr>
              <w:t>о</w:t>
            </w:r>
            <w:r w:rsidRPr="00F14982">
              <w:rPr>
                <w:sz w:val="24"/>
                <w:szCs w:val="24"/>
              </w:rPr>
              <w:t>вания в 5 ОУ</w:t>
            </w:r>
          </w:p>
        </w:tc>
      </w:tr>
      <w:tr w:rsidR="00456FA0" w:rsidRPr="00F14982">
        <w:tc>
          <w:tcPr>
            <w:tcW w:w="0" w:type="auto"/>
          </w:tcPr>
          <w:p w:rsidR="00456FA0" w:rsidRPr="00F14982" w:rsidRDefault="00456FA0" w:rsidP="000E6962">
            <w:pPr>
              <w:spacing w:after="60"/>
              <w:rPr>
                <w:rFonts w:ascii="Times New Roman" w:hAnsi="Times New Roman"/>
                <w:sz w:val="24"/>
                <w:szCs w:val="24"/>
              </w:rPr>
            </w:pPr>
          </w:p>
        </w:tc>
        <w:tc>
          <w:tcPr>
            <w:tcW w:w="6448" w:type="dxa"/>
          </w:tcPr>
          <w:p w:rsidR="00456FA0" w:rsidRPr="00D6249A" w:rsidRDefault="00456FA0" w:rsidP="000E6962">
            <w:pPr>
              <w:spacing w:after="60"/>
              <w:ind w:firstLine="284"/>
              <w:rPr>
                <w:rFonts w:ascii="Times New Roman" w:hAnsi="Times New Roman"/>
                <w:sz w:val="24"/>
                <w:szCs w:val="24"/>
              </w:rPr>
            </w:pPr>
            <w:r w:rsidRPr="00D6249A">
              <w:rPr>
                <w:rFonts w:ascii="Times New Roman" w:hAnsi="Times New Roman"/>
                <w:sz w:val="24"/>
                <w:szCs w:val="24"/>
              </w:rPr>
              <w:t>г) повышение квалификации педагогических и управле</w:t>
            </w:r>
            <w:r w:rsidRPr="00D6249A">
              <w:rPr>
                <w:rFonts w:ascii="Times New Roman" w:hAnsi="Times New Roman"/>
                <w:sz w:val="24"/>
                <w:szCs w:val="24"/>
              </w:rPr>
              <w:t>н</w:t>
            </w:r>
            <w:r w:rsidRPr="00D6249A">
              <w:rPr>
                <w:rFonts w:ascii="Times New Roman" w:hAnsi="Times New Roman"/>
                <w:sz w:val="24"/>
                <w:szCs w:val="24"/>
              </w:rPr>
              <w:t>ческих кадров для реализации федеральных государстве</w:t>
            </w:r>
            <w:r w:rsidRPr="00D6249A">
              <w:rPr>
                <w:rFonts w:ascii="Times New Roman" w:hAnsi="Times New Roman"/>
                <w:sz w:val="24"/>
                <w:szCs w:val="24"/>
              </w:rPr>
              <w:t>н</w:t>
            </w:r>
            <w:r w:rsidRPr="00D6249A">
              <w:rPr>
                <w:rFonts w:ascii="Times New Roman" w:hAnsi="Times New Roman"/>
                <w:sz w:val="24"/>
                <w:szCs w:val="24"/>
              </w:rPr>
              <w:t>ных образовательных стандартов общего образования</w:t>
            </w:r>
          </w:p>
        </w:tc>
        <w:tc>
          <w:tcPr>
            <w:tcW w:w="2504" w:type="dxa"/>
          </w:tcPr>
          <w:p w:rsidR="00456FA0" w:rsidRPr="00D6249A" w:rsidRDefault="00456FA0" w:rsidP="000E6962">
            <w:pPr>
              <w:pStyle w:val="a3"/>
              <w:spacing w:after="120" w:line="276" w:lineRule="auto"/>
              <w:ind w:left="0" w:firstLine="284"/>
              <w:jc w:val="both"/>
              <w:rPr>
                <w:sz w:val="24"/>
                <w:szCs w:val="24"/>
              </w:rPr>
            </w:pPr>
            <w:r w:rsidRPr="00D6249A">
              <w:rPr>
                <w:sz w:val="24"/>
                <w:szCs w:val="24"/>
              </w:rPr>
              <w:t>Повышение кв</w:t>
            </w:r>
            <w:r w:rsidRPr="00D6249A">
              <w:rPr>
                <w:sz w:val="24"/>
                <w:szCs w:val="24"/>
              </w:rPr>
              <w:t>а</w:t>
            </w:r>
            <w:r w:rsidRPr="00D6249A">
              <w:rPr>
                <w:sz w:val="24"/>
                <w:szCs w:val="24"/>
              </w:rPr>
              <w:t>лификации педагог</w:t>
            </w:r>
            <w:r w:rsidRPr="00D6249A">
              <w:rPr>
                <w:sz w:val="24"/>
                <w:szCs w:val="24"/>
              </w:rPr>
              <w:t>и</w:t>
            </w:r>
            <w:r w:rsidRPr="00D6249A">
              <w:rPr>
                <w:sz w:val="24"/>
                <w:szCs w:val="24"/>
              </w:rPr>
              <w:t>ческих и управленч</w:t>
            </w:r>
            <w:r w:rsidRPr="00D6249A">
              <w:rPr>
                <w:sz w:val="24"/>
                <w:szCs w:val="24"/>
              </w:rPr>
              <w:t>е</w:t>
            </w:r>
            <w:r w:rsidRPr="00D6249A">
              <w:rPr>
                <w:sz w:val="24"/>
                <w:szCs w:val="24"/>
              </w:rPr>
              <w:t>ских кадров для ре</w:t>
            </w:r>
            <w:r w:rsidRPr="00D6249A">
              <w:rPr>
                <w:sz w:val="24"/>
                <w:szCs w:val="24"/>
              </w:rPr>
              <w:t>а</w:t>
            </w:r>
            <w:r w:rsidRPr="00D6249A">
              <w:rPr>
                <w:sz w:val="24"/>
                <w:szCs w:val="24"/>
              </w:rPr>
              <w:lastRenderedPageBreak/>
              <w:t>лизации ФГОС НОО (в количестве 427 ч</w:t>
            </w:r>
            <w:r w:rsidRPr="00D6249A">
              <w:rPr>
                <w:sz w:val="24"/>
                <w:szCs w:val="24"/>
              </w:rPr>
              <w:t>е</w:t>
            </w:r>
            <w:r w:rsidRPr="00D6249A">
              <w:rPr>
                <w:sz w:val="24"/>
                <w:szCs w:val="24"/>
              </w:rPr>
              <w:t>ловек)</w:t>
            </w:r>
          </w:p>
        </w:tc>
        <w:tc>
          <w:tcPr>
            <w:tcW w:w="2872" w:type="dxa"/>
          </w:tcPr>
          <w:p w:rsidR="00456FA0" w:rsidRPr="00D6249A" w:rsidRDefault="00456FA0" w:rsidP="000E6962">
            <w:pPr>
              <w:jc w:val="both"/>
              <w:rPr>
                <w:rFonts w:ascii="Times New Roman" w:hAnsi="Times New Roman"/>
                <w:sz w:val="24"/>
                <w:szCs w:val="24"/>
              </w:rPr>
            </w:pPr>
            <w:r w:rsidRPr="00D6249A">
              <w:rPr>
                <w:rFonts w:ascii="Times New Roman" w:hAnsi="Times New Roman"/>
                <w:sz w:val="24"/>
                <w:szCs w:val="24"/>
              </w:rPr>
              <w:lastRenderedPageBreak/>
              <w:t>Прошли курсовую подг</w:t>
            </w:r>
            <w:r w:rsidRPr="00D6249A">
              <w:rPr>
                <w:rFonts w:ascii="Times New Roman" w:hAnsi="Times New Roman"/>
                <w:sz w:val="24"/>
                <w:szCs w:val="24"/>
              </w:rPr>
              <w:t>о</w:t>
            </w:r>
            <w:r w:rsidRPr="00D6249A">
              <w:rPr>
                <w:rFonts w:ascii="Times New Roman" w:hAnsi="Times New Roman"/>
                <w:sz w:val="24"/>
                <w:szCs w:val="24"/>
              </w:rPr>
              <w:t>товку по введению ФГОС    301 (98,4%) уч</w:t>
            </w:r>
            <w:r w:rsidRPr="00D6249A">
              <w:rPr>
                <w:rFonts w:ascii="Times New Roman" w:hAnsi="Times New Roman"/>
                <w:sz w:val="24"/>
                <w:szCs w:val="24"/>
              </w:rPr>
              <w:t>и</w:t>
            </w:r>
            <w:r w:rsidRPr="00D6249A">
              <w:rPr>
                <w:rFonts w:ascii="Times New Roman" w:hAnsi="Times New Roman"/>
                <w:sz w:val="24"/>
                <w:szCs w:val="24"/>
              </w:rPr>
              <w:t>телей н</w:t>
            </w:r>
            <w:r w:rsidRPr="00D6249A">
              <w:rPr>
                <w:rFonts w:ascii="Times New Roman" w:hAnsi="Times New Roman"/>
                <w:sz w:val="24"/>
                <w:szCs w:val="24"/>
              </w:rPr>
              <w:t>а</w:t>
            </w:r>
            <w:r w:rsidRPr="00D6249A">
              <w:rPr>
                <w:rFonts w:ascii="Times New Roman" w:hAnsi="Times New Roman"/>
                <w:sz w:val="24"/>
                <w:szCs w:val="24"/>
              </w:rPr>
              <w:t xml:space="preserve">чальных классов, </w:t>
            </w:r>
            <w:r w:rsidRPr="00D6249A">
              <w:rPr>
                <w:rFonts w:ascii="Times New Roman" w:hAnsi="Times New Roman"/>
                <w:sz w:val="24"/>
                <w:szCs w:val="24"/>
              </w:rPr>
              <w:lastRenderedPageBreak/>
              <w:t>раб</w:t>
            </w:r>
            <w:r w:rsidRPr="00D6249A">
              <w:rPr>
                <w:rFonts w:ascii="Times New Roman" w:hAnsi="Times New Roman"/>
                <w:sz w:val="24"/>
                <w:szCs w:val="24"/>
              </w:rPr>
              <w:t>о</w:t>
            </w:r>
            <w:r w:rsidRPr="00D6249A">
              <w:rPr>
                <w:rFonts w:ascii="Times New Roman" w:hAnsi="Times New Roman"/>
                <w:sz w:val="24"/>
                <w:szCs w:val="24"/>
              </w:rPr>
              <w:t xml:space="preserve">тающих в первых классах с 01.09.2011г.  </w:t>
            </w:r>
          </w:p>
          <w:p w:rsidR="00456FA0" w:rsidRPr="00D6249A" w:rsidRDefault="00456FA0" w:rsidP="000E6962">
            <w:pPr>
              <w:jc w:val="both"/>
              <w:rPr>
                <w:rFonts w:ascii="Times New Roman" w:hAnsi="Times New Roman"/>
                <w:b/>
                <w:i/>
                <w:sz w:val="24"/>
                <w:szCs w:val="24"/>
              </w:rPr>
            </w:pPr>
            <w:r w:rsidRPr="00D6249A">
              <w:rPr>
                <w:rFonts w:ascii="Times New Roman" w:hAnsi="Times New Roman"/>
                <w:sz w:val="24"/>
                <w:szCs w:val="24"/>
              </w:rPr>
              <w:t>По именным образов</w:t>
            </w:r>
            <w:r w:rsidRPr="00D6249A">
              <w:rPr>
                <w:rFonts w:ascii="Times New Roman" w:hAnsi="Times New Roman"/>
                <w:sz w:val="24"/>
                <w:szCs w:val="24"/>
              </w:rPr>
              <w:t>а</w:t>
            </w:r>
            <w:r w:rsidRPr="00D6249A">
              <w:rPr>
                <w:rFonts w:ascii="Times New Roman" w:hAnsi="Times New Roman"/>
                <w:sz w:val="24"/>
                <w:szCs w:val="24"/>
              </w:rPr>
              <w:t>тельным чекам – 229 (77,9%) человек, по се</w:t>
            </w:r>
            <w:r w:rsidRPr="00D6249A">
              <w:rPr>
                <w:rFonts w:ascii="Times New Roman" w:hAnsi="Times New Roman"/>
                <w:sz w:val="24"/>
                <w:szCs w:val="24"/>
              </w:rPr>
              <w:t>р</w:t>
            </w:r>
            <w:r w:rsidRPr="00D6249A">
              <w:rPr>
                <w:rFonts w:ascii="Times New Roman" w:hAnsi="Times New Roman"/>
                <w:sz w:val="24"/>
                <w:szCs w:val="24"/>
              </w:rPr>
              <w:t>тификатам 96 челов</w:t>
            </w:r>
            <w:r w:rsidRPr="00D6249A">
              <w:rPr>
                <w:rFonts w:ascii="Times New Roman" w:hAnsi="Times New Roman"/>
                <w:sz w:val="24"/>
                <w:szCs w:val="24"/>
              </w:rPr>
              <w:t>е</w:t>
            </w:r>
            <w:r w:rsidRPr="00D6249A">
              <w:rPr>
                <w:rFonts w:ascii="Times New Roman" w:hAnsi="Times New Roman"/>
                <w:sz w:val="24"/>
                <w:szCs w:val="24"/>
              </w:rPr>
              <w:t>ка (32,7%); по краткосро</w:t>
            </w:r>
            <w:r w:rsidRPr="00D6249A">
              <w:rPr>
                <w:rFonts w:ascii="Times New Roman" w:hAnsi="Times New Roman"/>
                <w:sz w:val="24"/>
                <w:szCs w:val="24"/>
              </w:rPr>
              <w:t>ч</w:t>
            </w:r>
            <w:r w:rsidRPr="00D6249A">
              <w:rPr>
                <w:rFonts w:ascii="Times New Roman" w:hAnsi="Times New Roman"/>
                <w:sz w:val="24"/>
                <w:szCs w:val="24"/>
              </w:rPr>
              <w:t>ным целевым програ</w:t>
            </w:r>
            <w:r w:rsidRPr="00D6249A">
              <w:rPr>
                <w:rFonts w:ascii="Times New Roman" w:hAnsi="Times New Roman"/>
                <w:sz w:val="24"/>
                <w:szCs w:val="24"/>
              </w:rPr>
              <w:t>м</w:t>
            </w:r>
            <w:r w:rsidRPr="00D6249A">
              <w:rPr>
                <w:rFonts w:ascii="Times New Roman" w:hAnsi="Times New Roman"/>
                <w:sz w:val="24"/>
                <w:szCs w:val="24"/>
              </w:rPr>
              <w:t>мам - 99 чел (33,7%) ч</w:t>
            </w:r>
            <w:r w:rsidRPr="00D6249A">
              <w:rPr>
                <w:rFonts w:ascii="Times New Roman" w:hAnsi="Times New Roman"/>
                <w:sz w:val="24"/>
                <w:szCs w:val="24"/>
              </w:rPr>
              <w:t>е</w:t>
            </w:r>
            <w:r w:rsidRPr="00D6249A">
              <w:rPr>
                <w:rFonts w:ascii="Times New Roman" w:hAnsi="Times New Roman"/>
                <w:sz w:val="24"/>
                <w:szCs w:val="24"/>
              </w:rPr>
              <w:t xml:space="preserve">ловек. </w:t>
            </w:r>
          </w:p>
          <w:p w:rsidR="00456FA0" w:rsidRPr="00D6249A" w:rsidRDefault="00456FA0" w:rsidP="000E6962">
            <w:pPr>
              <w:pStyle w:val="a3"/>
              <w:spacing w:after="120" w:line="276" w:lineRule="auto"/>
              <w:ind w:left="0" w:firstLine="284"/>
              <w:jc w:val="both"/>
              <w:rPr>
                <w:sz w:val="24"/>
                <w:szCs w:val="24"/>
              </w:rPr>
            </w:pPr>
            <w:r w:rsidRPr="00D6249A">
              <w:rPr>
                <w:sz w:val="24"/>
                <w:szCs w:val="24"/>
              </w:rPr>
              <w:t>Прошли курсовую подготовку по введению ФГОС начального общ</w:t>
            </w:r>
            <w:r w:rsidRPr="00D6249A">
              <w:rPr>
                <w:sz w:val="24"/>
                <w:szCs w:val="24"/>
              </w:rPr>
              <w:t>е</w:t>
            </w:r>
            <w:r w:rsidRPr="00D6249A">
              <w:rPr>
                <w:sz w:val="24"/>
                <w:szCs w:val="24"/>
              </w:rPr>
              <w:t>го образования 178 чел. (100%) заместителей р</w:t>
            </w:r>
            <w:r w:rsidRPr="00D6249A">
              <w:rPr>
                <w:sz w:val="24"/>
                <w:szCs w:val="24"/>
              </w:rPr>
              <w:t>у</w:t>
            </w:r>
            <w:r w:rsidRPr="00D6249A">
              <w:rPr>
                <w:sz w:val="24"/>
                <w:szCs w:val="24"/>
              </w:rPr>
              <w:t>ков</w:t>
            </w:r>
            <w:r w:rsidRPr="00D6249A">
              <w:rPr>
                <w:sz w:val="24"/>
                <w:szCs w:val="24"/>
              </w:rPr>
              <w:t>о</w:t>
            </w:r>
            <w:r w:rsidRPr="00D6249A">
              <w:rPr>
                <w:sz w:val="24"/>
                <w:szCs w:val="24"/>
              </w:rPr>
              <w:t>дителей по УВР и ВР.</w:t>
            </w:r>
          </w:p>
        </w:tc>
        <w:tc>
          <w:tcPr>
            <w:tcW w:w="2734" w:type="dxa"/>
          </w:tcPr>
          <w:p w:rsidR="00456FA0" w:rsidRPr="00D6249A" w:rsidRDefault="00456FA0" w:rsidP="000E6962">
            <w:pPr>
              <w:pStyle w:val="a3"/>
              <w:spacing w:after="120" w:line="276" w:lineRule="auto"/>
              <w:ind w:left="0" w:firstLine="284"/>
              <w:jc w:val="both"/>
              <w:rPr>
                <w:sz w:val="24"/>
                <w:szCs w:val="24"/>
              </w:rPr>
            </w:pPr>
            <w:r w:rsidRPr="00D6249A">
              <w:rPr>
                <w:sz w:val="24"/>
                <w:szCs w:val="24"/>
              </w:rPr>
              <w:lastRenderedPageBreak/>
              <w:t>Повышение квал</w:t>
            </w:r>
            <w:r w:rsidRPr="00D6249A">
              <w:rPr>
                <w:sz w:val="24"/>
                <w:szCs w:val="24"/>
              </w:rPr>
              <w:t>и</w:t>
            </w:r>
            <w:r w:rsidRPr="00D6249A">
              <w:rPr>
                <w:sz w:val="24"/>
                <w:szCs w:val="24"/>
              </w:rPr>
              <w:t>фикации педагогич</w:t>
            </w:r>
            <w:r w:rsidRPr="00D6249A">
              <w:rPr>
                <w:sz w:val="24"/>
                <w:szCs w:val="24"/>
              </w:rPr>
              <w:t>е</w:t>
            </w:r>
            <w:r w:rsidRPr="00D6249A">
              <w:rPr>
                <w:sz w:val="24"/>
                <w:szCs w:val="24"/>
              </w:rPr>
              <w:t xml:space="preserve">ских и управленческих </w:t>
            </w:r>
            <w:r w:rsidRPr="00D6249A">
              <w:rPr>
                <w:sz w:val="24"/>
                <w:szCs w:val="24"/>
              </w:rPr>
              <w:lastRenderedPageBreak/>
              <w:t xml:space="preserve">кадров: </w:t>
            </w:r>
          </w:p>
          <w:p w:rsidR="00456FA0" w:rsidRPr="00D6249A" w:rsidRDefault="00456FA0" w:rsidP="000E6962">
            <w:pPr>
              <w:pStyle w:val="a3"/>
              <w:spacing w:after="120" w:line="276" w:lineRule="auto"/>
              <w:ind w:left="0" w:firstLine="284"/>
              <w:jc w:val="both"/>
              <w:rPr>
                <w:sz w:val="24"/>
                <w:szCs w:val="24"/>
              </w:rPr>
            </w:pPr>
            <w:r w:rsidRPr="00D6249A">
              <w:rPr>
                <w:sz w:val="24"/>
                <w:szCs w:val="24"/>
              </w:rPr>
              <w:t>Для реализации ФГОС НОО и ООО в к</w:t>
            </w:r>
            <w:r w:rsidRPr="00D6249A">
              <w:rPr>
                <w:sz w:val="24"/>
                <w:szCs w:val="24"/>
              </w:rPr>
              <w:t>о</w:t>
            </w:r>
            <w:r w:rsidRPr="00D6249A">
              <w:rPr>
                <w:sz w:val="24"/>
                <w:szCs w:val="24"/>
              </w:rPr>
              <w:t>личестве  687</w:t>
            </w:r>
            <w:r w:rsidRPr="00D6249A">
              <w:t xml:space="preserve"> </w:t>
            </w:r>
            <w:r w:rsidRPr="00D6249A">
              <w:rPr>
                <w:sz w:val="24"/>
                <w:szCs w:val="24"/>
              </w:rPr>
              <w:t>человек</w:t>
            </w:r>
          </w:p>
          <w:p w:rsidR="00456FA0" w:rsidRPr="00D6249A" w:rsidRDefault="00456FA0" w:rsidP="000E6962">
            <w:pPr>
              <w:pStyle w:val="a3"/>
              <w:spacing w:after="120" w:line="276" w:lineRule="auto"/>
              <w:ind w:left="0" w:firstLine="284"/>
              <w:jc w:val="both"/>
              <w:rPr>
                <w:sz w:val="24"/>
                <w:szCs w:val="24"/>
              </w:rPr>
            </w:pPr>
          </w:p>
        </w:tc>
      </w:tr>
      <w:tr w:rsidR="00456FA0" w:rsidRPr="00F14982">
        <w:tc>
          <w:tcPr>
            <w:tcW w:w="0" w:type="auto"/>
          </w:tcPr>
          <w:p w:rsidR="00456FA0" w:rsidRPr="00F14982" w:rsidRDefault="00456FA0" w:rsidP="000E6962">
            <w:pPr>
              <w:spacing w:after="60"/>
              <w:rPr>
                <w:rFonts w:ascii="Times New Roman" w:hAnsi="Times New Roman"/>
                <w:sz w:val="24"/>
                <w:szCs w:val="24"/>
              </w:rPr>
            </w:pPr>
          </w:p>
        </w:tc>
        <w:tc>
          <w:tcPr>
            <w:tcW w:w="6448" w:type="dxa"/>
          </w:tcPr>
          <w:p w:rsidR="00456FA0" w:rsidRPr="00F14982" w:rsidRDefault="00456FA0" w:rsidP="000E6962">
            <w:pPr>
              <w:spacing w:after="60"/>
              <w:ind w:firstLine="284"/>
              <w:rPr>
                <w:rFonts w:ascii="Times New Roman" w:hAnsi="Times New Roman"/>
                <w:sz w:val="24"/>
                <w:szCs w:val="24"/>
              </w:rPr>
            </w:pPr>
            <w:r w:rsidRPr="00F14982">
              <w:rPr>
                <w:rFonts w:ascii="Times New Roman" w:hAnsi="Times New Roman"/>
                <w:sz w:val="24"/>
                <w:szCs w:val="24"/>
              </w:rPr>
              <w:t>д) организация и проведение мониторинга введения ф</w:t>
            </w:r>
            <w:r w:rsidRPr="00F14982">
              <w:rPr>
                <w:rFonts w:ascii="Times New Roman" w:hAnsi="Times New Roman"/>
                <w:sz w:val="24"/>
                <w:szCs w:val="24"/>
              </w:rPr>
              <w:t>е</w:t>
            </w:r>
            <w:r w:rsidRPr="00F14982">
              <w:rPr>
                <w:rFonts w:ascii="Times New Roman" w:hAnsi="Times New Roman"/>
                <w:sz w:val="24"/>
                <w:szCs w:val="24"/>
              </w:rPr>
              <w:t>деральных государственных образовательных стандартов о</w:t>
            </w:r>
            <w:r w:rsidRPr="00F14982">
              <w:rPr>
                <w:rFonts w:ascii="Times New Roman" w:hAnsi="Times New Roman"/>
                <w:sz w:val="24"/>
                <w:szCs w:val="24"/>
              </w:rPr>
              <w:t>б</w:t>
            </w:r>
            <w:r w:rsidRPr="00F14982">
              <w:rPr>
                <w:rFonts w:ascii="Times New Roman" w:hAnsi="Times New Roman"/>
                <w:sz w:val="24"/>
                <w:szCs w:val="24"/>
              </w:rPr>
              <w:t>щего образования</w:t>
            </w:r>
          </w:p>
        </w:tc>
        <w:tc>
          <w:tcPr>
            <w:tcW w:w="2504" w:type="dxa"/>
          </w:tcPr>
          <w:p w:rsidR="00456FA0" w:rsidRPr="00F14982" w:rsidRDefault="00456FA0" w:rsidP="000E6962">
            <w:pPr>
              <w:pStyle w:val="a3"/>
              <w:spacing w:after="120" w:line="276" w:lineRule="auto"/>
              <w:ind w:left="0" w:firstLine="284"/>
              <w:jc w:val="both"/>
              <w:rPr>
                <w:sz w:val="24"/>
                <w:szCs w:val="24"/>
              </w:rPr>
            </w:pPr>
            <w:r w:rsidRPr="00F14982">
              <w:rPr>
                <w:sz w:val="24"/>
                <w:szCs w:val="24"/>
              </w:rPr>
              <w:t>Организация и проведение монит</w:t>
            </w:r>
            <w:r w:rsidRPr="00F14982">
              <w:rPr>
                <w:sz w:val="24"/>
                <w:szCs w:val="24"/>
              </w:rPr>
              <w:t>о</w:t>
            </w:r>
            <w:r w:rsidRPr="00F14982">
              <w:rPr>
                <w:sz w:val="24"/>
                <w:szCs w:val="24"/>
              </w:rPr>
              <w:t>ринга введения ФГОС НОО в первых и во вторых классах</w:t>
            </w:r>
          </w:p>
        </w:tc>
        <w:tc>
          <w:tcPr>
            <w:tcW w:w="2872" w:type="dxa"/>
          </w:tcPr>
          <w:p w:rsidR="00456FA0" w:rsidRPr="00F14982" w:rsidRDefault="00456FA0" w:rsidP="000E6962">
            <w:pPr>
              <w:pStyle w:val="a3"/>
              <w:spacing w:after="120" w:line="276" w:lineRule="auto"/>
              <w:ind w:left="0" w:firstLine="284"/>
              <w:jc w:val="both"/>
              <w:rPr>
                <w:sz w:val="24"/>
                <w:szCs w:val="24"/>
              </w:rPr>
            </w:pPr>
            <w:r w:rsidRPr="00F14982">
              <w:rPr>
                <w:sz w:val="24"/>
                <w:szCs w:val="24"/>
              </w:rPr>
              <w:t>Организован и пров</w:t>
            </w:r>
            <w:r w:rsidRPr="00F14982">
              <w:rPr>
                <w:sz w:val="24"/>
                <w:szCs w:val="24"/>
              </w:rPr>
              <w:t>е</w:t>
            </w:r>
            <w:r w:rsidRPr="00F14982">
              <w:rPr>
                <w:sz w:val="24"/>
                <w:szCs w:val="24"/>
              </w:rPr>
              <w:t>ден мониторинг введения ФГОС НОО в 1-х и во 2-х классах</w:t>
            </w:r>
          </w:p>
        </w:tc>
        <w:tc>
          <w:tcPr>
            <w:tcW w:w="2734" w:type="dxa"/>
          </w:tcPr>
          <w:p w:rsidR="00456FA0" w:rsidRPr="00F14982" w:rsidRDefault="00456FA0" w:rsidP="000E6962">
            <w:pPr>
              <w:pStyle w:val="a3"/>
              <w:spacing w:after="120" w:line="276" w:lineRule="auto"/>
              <w:ind w:left="0" w:firstLine="284"/>
              <w:jc w:val="both"/>
              <w:rPr>
                <w:sz w:val="24"/>
                <w:szCs w:val="24"/>
              </w:rPr>
            </w:pPr>
            <w:r w:rsidRPr="00F14982">
              <w:rPr>
                <w:sz w:val="24"/>
                <w:szCs w:val="24"/>
              </w:rPr>
              <w:t>Организация и пр</w:t>
            </w:r>
            <w:r w:rsidRPr="00F14982">
              <w:rPr>
                <w:sz w:val="24"/>
                <w:szCs w:val="24"/>
              </w:rPr>
              <w:t>о</w:t>
            </w:r>
            <w:r w:rsidRPr="00F14982">
              <w:rPr>
                <w:sz w:val="24"/>
                <w:szCs w:val="24"/>
              </w:rPr>
              <w:t xml:space="preserve">ведение мониторинга введения: </w:t>
            </w:r>
          </w:p>
          <w:p w:rsidR="00456FA0" w:rsidRPr="00F14982" w:rsidRDefault="00456FA0" w:rsidP="000E6962">
            <w:pPr>
              <w:pStyle w:val="a3"/>
              <w:spacing w:after="120" w:line="276" w:lineRule="auto"/>
              <w:ind w:left="0" w:firstLine="284"/>
              <w:jc w:val="both"/>
              <w:rPr>
                <w:sz w:val="24"/>
                <w:szCs w:val="24"/>
              </w:rPr>
            </w:pPr>
            <w:r w:rsidRPr="00F14982">
              <w:rPr>
                <w:sz w:val="24"/>
                <w:szCs w:val="24"/>
              </w:rPr>
              <w:t>ФГОС НОО в 1 – 3-х классах;</w:t>
            </w:r>
          </w:p>
          <w:p w:rsidR="00456FA0" w:rsidRPr="00F14982" w:rsidRDefault="00456FA0" w:rsidP="000E6962">
            <w:pPr>
              <w:pStyle w:val="a3"/>
              <w:spacing w:after="120" w:line="276" w:lineRule="auto"/>
              <w:ind w:left="0" w:firstLine="284"/>
              <w:jc w:val="both"/>
              <w:rPr>
                <w:sz w:val="24"/>
                <w:szCs w:val="24"/>
              </w:rPr>
            </w:pPr>
            <w:r w:rsidRPr="00F14982">
              <w:rPr>
                <w:sz w:val="24"/>
                <w:szCs w:val="24"/>
              </w:rPr>
              <w:t xml:space="preserve">ФГОС ООО в пятых </w:t>
            </w:r>
            <w:r w:rsidRPr="00F14982">
              <w:rPr>
                <w:sz w:val="24"/>
                <w:szCs w:val="24"/>
              </w:rPr>
              <w:lastRenderedPageBreak/>
              <w:t>классах.</w:t>
            </w:r>
          </w:p>
        </w:tc>
      </w:tr>
      <w:tr w:rsidR="00456FA0" w:rsidRPr="00F14982">
        <w:tc>
          <w:tcPr>
            <w:tcW w:w="0" w:type="auto"/>
          </w:tcPr>
          <w:p w:rsidR="00456FA0" w:rsidRPr="00F14982" w:rsidRDefault="00456FA0" w:rsidP="000E6962">
            <w:pPr>
              <w:spacing w:after="60"/>
              <w:rPr>
                <w:rFonts w:ascii="Times New Roman" w:hAnsi="Times New Roman"/>
                <w:sz w:val="24"/>
                <w:szCs w:val="24"/>
              </w:rPr>
            </w:pPr>
          </w:p>
        </w:tc>
        <w:tc>
          <w:tcPr>
            <w:tcW w:w="6448" w:type="dxa"/>
          </w:tcPr>
          <w:p w:rsidR="00456FA0" w:rsidRPr="00F14982" w:rsidRDefault="00456FA0" w:rsidP="000E6962">
            <w:pPr>
              <w:spacing w:after="60"/>
              <w:ind w:firstLine="284"/>
              <w:rPr>
                <w:rFonts w:ascii="Times New Roman" w:hAnsi="Times New Roman"/>
                <w:sz w:val="24"/>
                <w:szCs w:val="24"/>
              </w:rPr>
            </w:pPr>
            <w:r w:rsidRPr="00F14982">
              <w:rPr>
                <w:rFonts w:ascii="Times New Roman" w:hAnsi="Times New Roman"/>
                <w:sz w:val="24"/>
                <w:szCs w:val="24"/>
              </w:rPr>
              <w:t>е) создание необходимых условий для перехода на  ФГОС</w:t>
            </w:r>
          </w:p>
        </w:tc>
        <w:tc>
          <w:tcPr>
            <w:tcW w:w="2504" w:type="dxa"/>
          </w:tcPr>
          <w:p w:rsidR="00456FA0" w:rsidRPr="00F14982" w:rsidRDefault="00456FA0" w:rsidP="000E6962">
            <w:pPr>
              <w:spacing w:after="0" w:line="240" w:lineRule="auto"/>
              <w:jc w:val="both"/>
              <w:rPr>
                <w:rFonts w:ascii="Times New Roman" w:eastAsia="Calibri" w:hAnsi="Times New Roman"/>
                <w:sz w:val="24"/>
                <w:szCs w:val="24"/>
              </w:rPr>
            </w:pPr>
            <w:r w:rsidRPr="00F14982">
              <w:rPr>
                <w:rFonts w:ascii="Times New Roman" w:hAnsi="Times New Roman"/>
                <w:sz w:val="24"/>
                <w:szCs w:val="24"/>
              </w:rPr>
              <w:t>1. Разработать пакет локальных актов, ре</w:t>
            </w:r>
            <w:r w:rsidRPr="00F14982">
              <w:rPr>
                <w:rFonts w:ascii="Times New Roman" w:hAnsi="Times New Roman"/>
                <w:sz w:val="24"/>
                <w:szCs w:val="24"/>
              </w:rPr>
              <w:t>г</w:t>
            </w:r>
            <w:r w:rsidRPr="00F14982">
              <w:rPr>
                <w:rFonts w:ascii="Times New Roman" w:hAnsi="Times New Roman"/>
                <w:sz w:val="24"/>
                <w:szCs w:val="24"/>
              </w:rPr>
              <w:t>ламентирующих вв</w:t>
            </w:r>
            <w:r w:rsidRPr="00F14982">
              <w:rPr>
                <w:rFonts w:ascii="Times New Roman" w:hAnsi="Times New Roman"/>
                <w:sz w:val="24"/>
                <w:szCs w:val="24"/>
              </w:rPr>
              <w:t>е</w:t>
            </w:r>
            <w:r w:rsidRPr="00F14982">
              <w:rPr>
                <w:rFonts w:ascii="Times New Roman" w:hAnsi="Times New Roman"/>
                <w:sz w:val="24"/>
                <w:szCs w:val="24"/>
              </w:rPr>
              <w:t xml:space="preserve">дение ФГОС НОО </w:t>
            </w:r>
            <w:r w:rsidRPr="00F14982">
              <w:rPr>
                <w:rFonts w:ascii="Times New Roman" w:eastAsia="Calibri" w:hAnsi="Times New Roman"/>
                <w:sz w:val="24"/>
                <w:szCs w:val="24"/>
              </w:rPr>
              <w:t>в   МОУ, реализующих программы начальн</w:t>
            </w:r>
            <w:r w:rsidRPr="00F14982">
              <w:rPr>
                <w:rFonts w:ascii="Times New Roman" w:eastAsia="Calibri" w:hAnsi="Times New Roman"/>
                <w:sz w:val="24"/>
                <w:szCs w:val="24"/>
              </w:rPr>
              <w:t>о</w:t>
            </w:r>
            <w:r w:rsidRPr="00F14982">
              <w:rPr>
                <w:rFonts w:ascii="Times New Roman" w:eastAsia="Calibri" w:hAnsi="Times New Roman"/>
                <w:sz w:val="24"/>
                <w:szCs w:val="24"/>
              </w:rPr>
              <w:t>го общего образов</w:t>
            </w:r>
            <w:r w:rsidRPr="00F14982">
              <w:rPr>
                <w:rFonts w:ascii="Times New Roman" w:eastAsia="Calibri" w:hAnsi="Times New Roman"/>
                <w:sz w:val="24"/>
                <w:szCs w:val="24"/>
              </w:rPr>
              <w:t>а</w:t>
            </w:r>
            <w:r w:rsidRPr="00F14982">
              <w:rPr>
                <w:rFonts w:ascii="Times New Roman" w:eastAsia="Calibri" w:hAnsi="Times New Roman"/>
                <w:sz w:val="24"/>
                <w:szCs w:val="24"/>
              </w:rPr>
              <w:t>ния.</w:t>
            </w:r>
          </w:p>
          <w:p w:rsidR="00456FA0" w:rsidRPr="00F14982" w:rsidRDefault="00456FA0" w:rsidP="000E6962">
            <w:pPr>
              <w:spacing w:after="0" w:line="240" w:lineRule="auto"/>
              <w:jc w:val="both"/>
              <w:rPr>
                <w:rFonts w:ascii="Times New Roman" w:hAnsi="Times New Roman"/>
                <w:sz w:val="24"/>
                <w:szCs w:val="24"/>
              </w:rPr>
            </w:pPr>
          </w:p>
          <w:p w:rsidR="00456FA0" w:rsidRPr="00F14982" w:rsidRDefault="00456FA0" w:rsidP="000E6962">
            <w:pPr>
              <w:spacing w:after="0" w:line="240" w:lineRule="auto"/>
              <w:jc w:val="both"/>
              <w:rPr>
                <w:rFonts w:ascii="Times New Roman" w:eastAsia="Calibri" w:hAnsi="Times New Roman"/>
                <w:sz w:val="24"/>
                <w:szCs w:val="24"/>
              </w:rPr>
            </w:pPr>
            <w:r w:rsidRPr="00F14982">
              <w:rPr>
                <w:rFonts w:ascii="Times New Roman" w:eastAsia="Calibri" w:hAnsi="Times New Roman"/>
                <w:sz w:val="24"/>
                <w:szCs w:val="24"/>
              </w:rPr>
              <w:t>2. Оснащение ОУ компьютерной техн</w:t>
            </w:r>
            <w:r w:rsidRPr="00F14982">
              <w:rPr>
                <w:rFonts w:ascii="Times New Roman" w:eastAsia="Calibri" w:hAnsi="Times New Roman"/>
                <w:sz w:val="24"/>
                <w:szCs w:val="24"/>
              </w:rPr>
              <w:t>и</w:t>
            </w:r>
            <w:r w:rsidRPr="00F14982">
              <w:rPr>
                <w:rFonts w:ascii="Times New Roman" w:eastAsia="Calibri" w:hAnsi="Times New Roman"/>
                <w:sz w:val="24"/>
                <w:szCs w:val="24"/>
              </w:rPr>
              <w:t>кой.</w:t>
            </w:r>
          </w:p>
          <w:p w:rsidR="00456FA0" w:rsidRPr="00F14982" w:rsidRDefault="00456FA0" w:rsidP="000E6962">
            <w:pPr>
              <w:spacing w:after="0" w:line="240" w:lineRule="auto"/>
              <w:jc w:val="both"/>
              <w:rPr>
                <w:rFonts w:ascii="Times New Roman" w:eastAsia="Calibri" w:hAnsi="Times New Roman"/>
                <w:sz w:val="24"/>
                <w:szCs w:val="24"/>
              </w:rPr>
            </w:pPr>
          </w:p>
          <w:p w:rsidR="00456FA0" w:rsidRPr="00F14982" w:rsidRDefault="00456FA0" w:rsidP="000E6962">
            <w:pPr>
              <w:spacing w:after="0" w:line="240" w:lineRule="auto"/>
              <w:jc w:val="both"/>
              <w:rPr>
                <w:rFonts w:ascii="Times New Roman" w:eastAsia="Calibri" w:hAnsi="Times New Roman"/>
                <w:sz w:val="24"/>
                <w:szCs w:val="24"/>
              </w:rPr>
            </w:pPr>
          </w:p>
          <w:p w:rsidR="00456FA0" w:rsidRPr="00F14982" w:rsidRDefault="00456FA0" w:rsidP="000E6962">
            <w:pPr>
              <w:spacing w:after="0" w:line="240" w:lineRule="auto"/>
              <w:jc w:val="both"/>
              <w:rPr>
                <w:rFonts w:ascii="Times New Roman" w:eastAsia="Calibri" w:hAnsi="Times New Roman"/>
                <w:sz w:val="24"/>
                <w:szCs w:val="24"/>
              </w:rPr>
            </w:pPr>
          </w:p>
          <w:p w:rsidR="00456FA0" w:rsidRPr="00F14982" w:rsidRDefault="00456FA0" w:rsidP="000E6962">
            <w:pPr>
              <w:spacing w:after="0" w:line="240" w:lineRule="auto"/>
              <w:ind w:left="16"/>
              <w:jc w:val="both"/>
              <w:rPr>
                <w:rFonts w:ascii="Times New Roman" w:eastAsia="Calibri" w:hAnsi="Times New Roman"/>
                <w:sz w:val="24"/>
                <w:szCs w:val="24"/>
              </w:rPr>
            </w:pPr>
            <w:r w:rsidRPr="00F14982">
              <w:rPr>
                <w:rFonts w:ascii="Times New Roman" w:eastAsia="Calibri" w:hAnsi="Times New Roman"/>
                <w:sz w:val="24"/>
                <w:szCs w:val="24"/>
              </w:rPr>
              <w:t>3.Провести части</w:t>
            </w:r>
            <w:r w:rsidRPr="00F14982">
              <w:rPr>
                <w:rFonts w:ascii="Times New Roman" w:eastAsia="Calibri" w:hAnsi="Times New Roman"/>
                <w:sz w:val="24"/>
                <w:szCs w:val="24"/>
              </w:rPr>
              <w:t>ч</w:t>
            </w:r>
            <w:r w:rsidRPr="00F14982">
              <w:rPr>
                <w:rFonts w:ascii="Times New Roman" w:eastAsia="Calibri" w:hAnsi="Times New Roman"/>
                <w:sz w:val="24"/>
                <w:szCs w:val="24"/>
              </w:rPr>
              <w:t>ные ремонтные раб</w:t>
            </w:r>
            <w:r w:rsidRPr="00F14982">
              <w:rPr>
                <w:rFonts w:ascii="Times New Roman" w:eastAsia="Calibri" w:hAnsi="Times New Roman"/>
                <w:sz w:val="24"/>
                <w:szCs w:val="24"/>
              </w:rPr>
              <w:t>о</w:t>
            </w:r>
            <w:r w:rsidRPr="00F14982">
              <w:rPr>
                <w:rFonts w:ascii="Times New Roman" w:eastAsia="Calibri" w:hAnsi="Times New Roman"/>
                <w:sz w:val="24"/>
                <w:szCs w:val="24"/>
              </w:rPr>
              <w:t>ты в МОУ.</w:t>
            </w:r>
          </w:p>
          <w:p w:rsidR="00456FA0" w:rsidRPr="00F14982" w:rsidRDefault="00456FA0" w:rsidP="000E6962">
            <w:pPr>
              <w:spacing w:after="0" w:line="240" w:lineRule="auto"/>
              <w:ind w:left="16"/>
              <w:jc w:val="both"/>
              <w:rPr>
                <w:rFonts w:ascii="Times New Roman" w:eastAsia="Calibri" w:hAnsi="Times New Roman"/>
                <w:sz w:val="24"/>
                <w:szCs w:val="24"/>
              </w:rPr>
            </w:pPr>
          </w:p>
          <w:p w:rsidR="00456FA0" w:rsidRPr="00F14982" w:rsidRDefault="00456FA0" w:rsidP="000E6962">
            <w:pPr>
              <w:spacing w:after="0" w:line="240" w:lineRule="auto"/>
              <w:ind w:left="192"/>
              <w:jc w:val="both"/>
              <w:rPr>
                <w:rFonts w:ascii="Times New Roman" w:eastAsia="Calibri" w:hAnsi="Times New Roman"/>
                <w:sz w:val="24"/>
                <w:szCs w:val="24"/>
              </w:rPr>
            </w:pPr>
          </w:p>
          <w:p w:rsidR="00456FA0" w:rsidRPr="00F14982" w:rsidRDefault="00456FA0" w:rsidP="000E6962">
            <w:pPr>
              <w:spacing w:after="0" w:line="240" w:lineRule="auto"/>
              <w:jc w:val="both"/>
              <w:rPr>
                <w:rFonts w:ascii="Times New Roman" w:eastAsia="Calibri" w:hAnsi="Times New Roman"/>
                <w:sz w:val="24"/>
                <w:szCs w:val="24"/>
              </w:rPr>
            </w:pPr>
          </w:p>
          <w:p w:rsidR="00456FA0" w:rsidRPr="00F14982" w:rsidRDefault="00456FA0" w:rsidP="000E6962">
            <w:pPr>
              <w:pStyle w:val="a3"/>
              <w:ind w:left="0"/>
              <w:jc w:val="both"/>
              <w:rPr>
                <w:rFonts w:eastAsia="Calibri"/>
                <w:sz w:val="24"/>
                <w:szCs w:val="24"/>
              </w:rPr>
            </w:pPr>
          </w:p>
          <w:p w:rsidR="00456FA0" w:rsidRPr="00F14982" w:rsidRDefault="00456FA0" w:rsidP="000E6962">
            <w:pPr>
              <w:pStyle w:val="a3"/>
              <w:ind w:left="0"/>
              <w:jc w:val="both"/>
              <w:rPr>
                <w:rFonts w:eastAsia="Calibri"/>
                <w:sz w:val="24"/>
                <w:szCs w:val="24"/>
              </w:rPr>
            </w:pPr>
          </w:p>
          <w:p w:rsidR="00456FA0" w:rsidRPr="00F14982" w:rsidRDefault="00456FA0" w:rsidP="000E6962">
            <w:pPr>
              <w:pStyle w:val="a3"/>
              <w:ind w:left="0"/>
              <w:jc w:val="both"/>
              <w:rPr>
                <w:rFonts w:eastAsia="Calibri"/>
                <w:sz w:val="24"/>
                <w:szCs w:val="24"/>
              </w:rPr>
            </w:pPr>
          </w:p>
          <w:p w:rsidR="00456FA0" w:rsidRPr="00F14982" w:rsidRDefault="00456FA0" w:rsidP="000E6962">
            <w:pPr>
              <w:pStyle w:val="a3"/>
              <w:ind w:left="0"/>
              <w:jc w:val="both"/>
              <w:rPr>
                <w:sz w:val="24"/>
                <w:szCs w:val="24"/>
              </w:rPr>
            </w:pPr>
            <w:r w:rsidRPr="00F14982">
              <w:rPr>
                <w:rFonts w:eastAsia="Calibri"/>
                <w:sz w:val="24"/>
                <w:szCs w:val="24"/>
              </w:rPr>
              <w:t>4. Приобрести в обр</w:t>
            </w:r>
            <w:r w:rsidRPr="00F14982">
              <w:rPr>
                <w:rFonts w:eastAsia="Calibri"/>
                <w:sz w:val="24"/>
                <w:szCs w:val="24"/>
              </w:rPr>
              <w:t>а</w:t>
            </w:r>
            <w:r w:rsidRPr="00F14982">
              <w:rPr>
                <w:rFonts w:eastAsia="Calibri"/>
                <w:sz w:val="24"/>
                <w:szCs w:val="24"/>
              </w:rPr>
              <w:t>зовательные учре</w:t>
            </w:r>
            <w:r w:rsidRPr="00F14982">
              <w:rPr>
                <w:rFonts w:eastAsia="Calibri"/>
                <w:sz w:val="24"/>
                <w:szCs w:val="24"/>
              </w:rPr>
              <w:t>ж</w:t>
            </w:r>
            <w:r w:rsidRPr="00F14982">
              <w:rPr>
                <w:rFonts w:eastAsia="Calibri"/>
                <w:sz w:val="24"/>
                <w:szCs w:val="24"/>
              </w:rPr>
              <w:t>дения  печатные и н</w:t>
            </w:r>
            <w:r w:rsidRPr="00F14982">
              <w:rPr>
                <w:rFonts w:eastAsia="Calibri"/>
                <w:sz w:val="24"/>
                <w:szCs w:val="24"/>
              </w:rPr>
              <w:t>а</w:t>
            </w:r>
            <w:r w:rsidRPr="00F14982">
              <w:rPr>
                <w:rFonts w:eastAsia="Calibri"/>
                <w:sz w:val="24"/>
                <w:szCs w:val="24"/>
              </w:rPr>
              <w:t>глядные пособия для начальной школы.</w:t>
            </w:r>
          </w:p>
        </w:tc>
        <w:tc>
          <w:tcPr>
            <w:tcW w:w="2872" w:type="dxa"/>
          </w:tcPr>
          <w:p w:rsidR="00456FA0" w:rsidRPr="00F14982" w:rsidRDefault="00456FA0" w:rsidP="000E6962">
            <w:pPr>
              <w:pStyle w:val="a3"/>
              <w:ind w:left="0"/>
              <w:jc w:val="both"/>
              <w:rPr>
                <w:rFonts w:eastAsia="Calibri"/>
                <w:sz w:val="24"/>
                <w:szCs w:val="24"/>
              </w:rPr>
            </w:pPr>
            <w:r w:rsidRPr="00F14982">
              <w:rPr>
                <w:rFonts w:eastAsia="Calibri"/>
                <w:sz w:val="24"/>
                <w:szCs w:val="24"/>
              </w:rPr>
              <w:t>1. В   100% МОУ, реал</w:t>
            </w:r>
            <w:r w:rsidRPr="00F14982">
              <w:rPr>
                <w:rFonts w:eastAsia="Calibri"/>
                <w:sz w:val="24"/>
                <w:szCs w:val="24"/>
              </w:rPr>
              <w:t>и</w:t>
            </w:r>
            <w:r w:rsidRPr="00F14982">
              <w:rPr>
                <w:rFonts w:eastAsia="Calibri"/>
                <w:sz w:val="24"/>
                <w:szCs w:val="24"/>
              </w:rPr>
              <w:t>зующих программы н</w:t>
            </w:r>
            <w:r w:rsidRPr="00F14982">
              <w:rPr>
                <w:rFonts w:eastAsia="Calibri"/>
                <w:sz w:val="24"/>
                <w:szCs w:val="24"/>
              </w:rPr>
              <w:t>а</w:t>
            </w:r>
            <w:r w:rsidRPr="00F14982">
              <w:rPr>
                <w:rFonts w:eastAsia="Calibri"/>
                <w:sz w:val="24"/>
                <w:szCs w:val="24"/>
              </w:rPr>
              <w:t>чального общего образ</w:t>
            </w:r>
            <w:r w:rsidRPr="00F14982">
              <w:rPr>
                <w:rFonts w:eastAsia="Calibri"/>
                <w:sz w:val="24"/>
                <w:szCs w:val="24"/>
              </w:rPr>
              <w:t>о</w:t>
            </w:r>
            <w:r w:rsidRPr="00F14982">
              <w:rPr>
                <w:rFonts w:eastAsia="Calibri"/>
                <w:sz w:val="24"/>
                <w:szCs w:val="24"/>
              </w:rPr>
              <w:t>вания, разработаны л</w:t>
            </w:r>
            <w:r w:rsidRPr="00F14982">
              <w:rPr>
                <w:rFonts w:eastAsia="Calibri"/>
                <w:sz w:val="24"/>
                <w:szCs w:val="24"/>
              </w:rPr>
              <w:t>о</w:t>
            </w:r>
            <w:r w:rsidRPr="00F14982">
              <w:rPr>
                <w:rFonts w:eastAsia="Calibri"/>
                <w:sz w:val="24"/>
                <w:szCs w:val="24"/>
              </w:rPr>
              <w:t>кальные акты</w:t>
            </w:r>
          </w:p>
          <w:p w:rsidR="00456FA0" w:rsidRPr="00F14982" w:rsidRDefault="00456FA0" w:rsidP="000E6962">
            <w:pPr>
              <w:pStyle w:val="a3"/>
              <w:ind w:left="0"/>
              <w:jc w:val="both"/>
              <w:rPr>
                <w:rFonts w:eastAsia="Calibri"/>
                <w:sz w:val="24"/>
                <w:szCs w:val="24"/>
              </w:rPr>
            </w:pPr>
          </w:p>
          <w:p w:rsidR="00456FA0" w:rsidRPr="00F14982" w:rsidRDefault="00456FA0" w:rsidP="000E6962">
            <w:pPr>
              <w:pStyle w:val="a3"/>
              <w:ind w:left="0"/>
              <w:jc w:val="both"/>
              <w:rPr>
                <w:rFonts w:eastAsia="Calibri"/>
                <w:sz w:val="24"/>
                <w:szCs w:val="24"/>
              </w:rPr>
            </w:pPr>
          </w:p>
          <w:p w:rsidR="00456FA0" w:rsidRPr="00F14982" w:rsidRDefault="00456FA0" w:rsidP="000E6962">
            <w:pPr>
              <w:pStyle w:val="a3"/>
              <w:ind w:left="0"/>
              <w:jc w:val="both"/>
              <w:rPr>
                <w:rFonts w:eastAsia="Calibri"/>
                <w:sz w:val="24"/>
                <w:szCs w:val="24"/>
              </w:rPr>
            </w:pPr>
          </w:p>
          <w:p w:rsidR="00456FA0" w:rsidRPr="00F14982" w:rsidRDefault="00456FA0" w:rsidP="000E6962">
            <w:pPr>
              <w:pStyle w:val="a3"/>
              <w:ind w:left="0"/>
              <w:jc w:val="both"/>
              <w:rPr>
                <w:rFonts w:eastAsia="Calibri"/>
                <w:sz w:val="24"/>
                <w:szCs w:val="24"/>
              </w:rPr>
            </w:pPr>
          </w:p>
          <w:p w:rsidR="00456FA0" w:rsidRPr="00ED4CCE" w:rsidRDefault="00456FA0" w:rsidP="00456FA0">
            <w:pPr>
              <w:pStyle w:val="a3"/>
              <w:ind w:left="0"/>
              <w:jc w:val="both"/>
              <w:rPr>
                <w:rFonts w:eastAsia="Calibri"/>
                <w:color w:val="FF0000"/>
                <w:sz w:val="24"/>
                <w:szCs w:val="24"/>
              </w:rPr>
            </w:pPr>
            <w:r w:rsidRPr="00D6249A">
              <w:rPr>
                <w:rFonts w:eastAsia="Calibri"/>
                <w:sz w:val="24"/>
                <w:szCs w:val="24"/>
              </w:rPr>
              <w:t>2. В 18 МБУ поставлено 144 компелекта оборуд</w:t>
            </w:r>
            <w:r w:rsidRPr="00D6249A">
              <w:rPr>
                <w:rFonts w:eastAsia="Calibri"/>
                <w:sz w:val="24"/>
                <w:szCs w:val="24"/>
              </w:rPr>
              <w:t>о</w:t>
            </w:r>
            <w:r w:rsidRPr="00D6249A">
              <w:rPr>
                <w:rFonts w:eastAsia="Calibri"/>
                <w:sz w:val="24"/>
                <w:szCs w:val="24"/>
              </w:rPr>
              <w:t>вания для кабинетов н</w:t>
            </w:r>
            <w:r w:rsidRPr="00D6249A">
              <w:rPr>
                <w:rFonts w:eastAsia="Calibri"/>
                <w:sz w:val="24"/>
                <w:szCs w:val="24"/>
              </w:rPr>
              <w:t>а</w:t>
            </w:r>
            <w:r w:rsidR="0064462C" w:rsidRPr="00D6249A">
              <w:rPr>
                <w:rFonts w:eastAsia="Calibri"/>
                <w:sz w:val="24"/>
                <w:szCs w:val="24"/>
              </w:rPr>
              <w:t>чальной школы на сумму 43058</w:t>
            </w:r>
            <w:r w:rsidRPr="00D6249A">
              <w:rPr>
                <w:rFonts w:eastAsia="Calibri"/>
                <w:sz w:val="24"/>
                <w:szCs w:val="24"/>
              </w:rPr>
              <w:t>,42 тыс руб</w:t>
            </w:r>
            <w:r w:rsidRPr="00ED4CCE">
              <w:rPr>
                <w:rFonts w:eastAsia="Calibri"/>
                <w:color w:val="FF0000"/>
                <w:sz w:val="24"/>
                <w:szCs w:val="24"/>
              </w:rPr>
              <w:t>.</w:t>
            </w:r>
          </w:p>
          <w:p w:rsidR="00456FA0" w:rsidRPr="007C43AD" w:rsidRDefault="00456FA0" w:rsidP="00456FA0">
            <w:pPr>
              <w:pStyle w:val="a3"/>
              <w:ind w:left="0"/>
              <w:jc w:val="both"/>
              <w:rPr>
                <w:rFonts w:eastAsia="Calibri"/>
                <w:color w:val="FF6600"/>
                <w:sz w:val="24"/>
                <w:szCs w:val="24"/>
              </w:rPr>
            </w:pPr>
          </w:p>
          <w:p w:rsidR="00456FA0" w:rsidRPr="00F14982" w:rsidRDefault="00456FA0" w:rsidP="000E6962">
            <w:pPr>
              <w:pStyle w:val="a3"/>
              <w:ind w:left="0"/>
              <w:jc w:val="both"/>
              <w:rPr>
                <w:rFonts w:eastAsia="Calibri"/>
                <w:sz w:val="24"/>
                <w:szCs w:val="24"/>
              </w:rPr>
            </w:pPr>
            <w:r w:rsidRPr="00F14982">
              <w:rPr>
                <w:rFonts w:eastAsia="Calibri"/>
                <w:sz w:val="24"/>
                <w:szCs w:val="24"/>
              </w:rPr>
              <w:t>3.Проведены части</w:t>
            </w:r>
            <w:r w:rsidRPr="00F14982">
              <w:rPr>
                <w:rFonts w:eastAsia="Calibri"/>
                <w:sz w:val="24"/>
                <w:szCs w:val="24"/>
              </w:rPr>
              <w:t>ч</w:t>
            </w:r>
            <w:r w:rsidRPr="00F14982">
              <w:rPr>
                <w:rFonts w:eastAsia="Calibri"/>
                <w:sz w:val="24"/>
                <w:szCs w:val="24"/>
              </w:rPr>
              <w:t>ные ремонтные работы в МОУ:</w:t>
            </w:r>
          </w:p>
          <w:p w:rsidR="00456FA0" w:rsidRPr="00F14982" w:rsidRDefault="00456FA0" w:rsidP="000E6962">
            <w:pPr>
              <w:pStyle w:val="a3"/>
              <w:ind w:left="0"/>
              <w:jc w:val="both"/>
              <w:rPr>
                <w:rFonts w:eastAsia="Calibri"/>
                <w:sz w:val="24"/>
                <w:szCs w:val="24"/>
              </w:rPr>
            </w:pPr>
            <w:r w:rsidRPr="00F14982">
              <w:rPr>
                <w:rFonts w:eastAsia="Calibri"/>
                <w:sz w:val="24"/>
                <w:szCs w:val="24"/>
              </w:rPr>
              <w:t>- замена оконных бл</w:t>
            </w:r>
            <w:r w:rsidRPr="00F14982">
              <w:rPr>
                <w:rFonts w:eastAsia="Calibri"/>
                <w:sz w:val="24"/>
                <w:szCs w:val="24"/>
              </w:rPr>
              <w:t>о</w:t>
            </w:r>
            <w:r w:rsidRPr="00F14982">
              <w:rPr>
                <w:rFonts w:eastAsia="Calibri"/>
                <w:sz w:val="24"/>
                <w:szCs w:val="24"/>
              </w:rPr>
              <w:t>ков;</w:t>
            </w:r>
          </w:p>
          <w:p w:rsidR="00456FA0" w:rsidRPr="00F14982" w:rsidRDefault="00456FA0" w:rsidP="000E6962">
            <w:pPr>
              <w:pStyle w:val="a3"/>
              <w:ind w:left="0"/>
              <w:jc w:val="both"/>
              <w:rPr>
                <w:rFonts w:eastAsia="Calibri"/>
                <w:sz w:val="24"/>
                <w:szCs w:val="24"/>
              </w:rPr>
            </w:pPr>
            <w:r w:rsidRPr="00F14982">
              <w:rPr>
                <w:rFonts w:eastAsia="Calibri"/>
                <w:sz w:val="24"/>
                <w:szCs w:val="24"/>
              </w:rPr>
              <w:t>- общестроительные р</w:t>
            </w:r>
            <w:r w:rsidRPr="00F14982">
              <w:rPr>
                <w:rFonts w:eastAsia="Calibri"/>
                <w:sz w:val="24"/>
                <w:szCs w:val="24"/>
              </w:rPr>
              <w:t>а</w:t>
            </w:r>
            <w:r w:rsidRPr="00F14982">
              <w:rPr>
                <w:rFonts w:eastAsia="Calibri"/>
                <w:sz w:val="24"/>
                <w:szCs w:val="24"/>
              </w:rPr>
              <w:t>боты;</w:t>
            </w:r>
          </w:p>
          <w:p w:rsidR="00456FA0" w:rsidRPr="00F14982" w:rsidRDefault="00456FA0" w:rsidP="000E6962">
            <w:pPr>
              <w:pStyle w:val="a3"/>
              <w:ind w:left="0"/>
              <w:jc w:val="both"/>
              <w:rPr>
                <w:rFonts w:eastAsia="Calibri"/>
                <w:sz w:val="24"/>
                <w:szCs w:val="24"/>
              </w:rPr>
            </w:pPr>
            <w:r w:rsidRPr="00F14982">
              <w:rPr>
                <w:rFonts w:eastAsia="Calibri"/>
                <w:sz w:val="24"/>
                <w:szCs w:val="24"/>
              </w:rPr>
              <w:t>-электротехнические и др.</w:t>
            </w:r>
          </w:p>
          <w:p w:rsidR="00456FA0" w:rsidRPr="00F14982" w:rsidRDefault="00456FA0" w:rsidP="000E6962">
            <w:pPr>
              <w:pStyle w:val="a3"/>
              <w:ind w:left="0"/>
              <w:jc w:val="both"/>
              <w:rPr>
                <w:rFonts w:eastAsia="Calibri"/>
                <w:sz w:val="24"/>
                <w:szCs w:val="24"/>
              </w:rPr>
            </w:pPr>
          </w:p>
          <w:p w:rsidR="00456FA0" w:rsidRPr="00F14982" w:rsidRDefault="00456FA0" w:rsidP="000E6962">
            <w:pPr>
              <w:pStyle w:val="a3"/>
              <w:ind w:left="0"/>
              <w:jc w:val="both"/>
              <w:rPr>
                <w:rFonts w:eastAsia="Calibri"/>
                <w:sz w:val="24"/>
                <w:szCs w:val="24"/>
              </w:rPr>
            </w:pPr>
            <w:r w:rsidRPr="00F14982">
              <w:rPr>
                <w:rFonts w:eastAsia="Calibri"/>
                <w:sz w:val="24"/>
                <w:szCs w:val="24"/>
              </w:rPr>
              <w:t xml:space="preserve">4. </w:t>
            </w:r>
            <w:r w:rsidRPr="00D37492">
              <w:rPr>
                <w:rFonts w:eastAsia="Calibri"/>
                <w:sz w:val="24"/>
                <w:szCs w:val="24"/>
              </w:rPr>
              <w:t>Приобретены в обр</w:t>
            </w:r>
            <w:r w:rsidRPr="00D37492">
              <w:rPr>
                <w:rFonts w:eastAsia="Calibri"/>
                <w:sz w:val="24"/>
                <w:szCs w:val="24"/>
              </w:rPr>
              <w:t>а</w:t>
            </w:r>
            <w:r w:rsidRPr="00D37492">
              <w:rPr>
                <w:rFonts w:eastAsia="Calibri"/>
                <w:sz w:val="24"/>
                <w:szCs w:val="24"/>
              </w:rPr>
              <w:t>зовательные учрежд</w:t>
            </w:r>
            <w:r w:rsidRPr="00D37492">
              <w:rPr>
                <w:rFonts w:eastAsia="Calibri"/>
                <w:sz w:val="24"/>
                <w:szCs w:val="24"/>
              </w:rPr>
              <w:t>е</w:t>
            </w:r>
            <w:r w:rsidRPr="00D37492">
              <w:rPr>
                <w:rFonts w:eastAsia="Calibri"/>
                <w:sz w:val="24"/>
                <w:szCs w:val="24"/>
              </w:rPr>
              <w:t>ния  печатные и н</w:t>
            </w:r>
            <w:r w:rsidRPr="00D37492">
              <w:rPr>
                <w:rFonts w:eastAsia="Calibri"/>
                <w:sz w:val="24"/>
                <w:szCs w:val="24"/>
              </w:rPr>
              <w:t>а</w:t>
            </w:r>
            <w:r w:rsidRPr="00D37492">
              <w:rPr>
                <w:rFonts w:eastAsia="Calibri"/>
                <w:sz w:val="24"/>
                <w:szCs w:val="24"/>
              </w:rPr>
              <w:t xml:space="preserve">глядные пособия для начальной школы  на сумму 4578 </w:t>
            </w:r>
            <w:r w:rsidRPr="00D37492">
              <w:rPr>
                <w:rFonts w:eastAsia="Calibri"/>
                <w:sz w:val="24"/>
                <w:szCs w:val="24"/>
              </w:rPr>
              <w:lastRenderedPageBreak/>
              <w:t>тыс. руб.</w:t>
            </w:r>
          </w:p>
        </w:tc>
        <w:tc>
          <w:tcPr>
            <w:tcW w:w="2734" w:type="dxa"/>
          </w:tcPr>
          <w:p w:rsidR="00456FA0" w:rsidRPr="00F14982" w:rsidRDefault="00456FA0" w:rsidP="000E6962">
            <w:pPr>
              <w:pStyle w:val="a3"/>
              <w:ind w:left="0"/>
              <w:jc w:val="both"/>
              <w:rPr>
                <w:rFonts w:eastAsia="Calibri"/>
                <w:sz w:val="24"/>
                <w:szCs w:val="24"/>
              </w:rPr>
            </w:pPr>
            <w:r w:rsidRPr="00F14982">
              <w:rPr>
                <w:rFonts w:eastAsia="Calibri"/>
                <w:sz w:val="24"/>
                <w:szCs w:val="24"/>
              </w:rPr>
              <w:lastRenderedPageBreak/>
              <w:t>1. Внесение измен</w:t>
            </w:r>
            <w:r w:rsidRPr="00F14982">
              <w:rPr>
                <w:rFonts w:eastAsia="Calibri"/>
                <w:sz w:val="24"/>
                <w:szCs w:val="24"/>
              </w:rPr>
              <w:t>е</w:t>
            </w:r>
            <w:r w:rsidRPr="00F14982">
              <w:rPr>
                <w:rFonts w:eastAsia="Calibri"/>
                <w:sz w:val="24"/>
                <w:szCs w:val="24"/>
              </w:rPr>
              <w:t>ний в локальные акты ( по мере необходимости).</w:t>
            </w:r>
          </w:p>
          <w:p w:rsidR="00456FA0" w:rsidRPr="00F14982" w:rsidRDefault="00456FA0" w:rsidP="000E6962">
            <w:pPr>
              <w:pStyle w:val="a3"/>
              <w:ind w:left="0"/>
              <w:jc w:val="both"/>
              <w:rPr>
                <w:rFonts w:eastAsia="Calibri"/>
                <w:sz w:val="24"/>
                <w:szCs w:val="24"/>
              </w:rPr>
            </w:pPr>
          </w:p>
          <w:p w:rsidR="00456FA0" w:rsidRPr="00F14982" w:rsidRDefault="00456FA0" w:rsidP="000E6962">
            <w:pPr>
              <w:pStyle w:val="a3"/>
              <w:ind w:left="0"/>
              <w:jc w:val="both"/>
              <w:rPr>
                <w:rFonts w:eastAsia="Calibri"/>
                <w:sz w:val="24"/>
                <w:szCs w:val="24"/>
              </w:rPr>
            </w:pPr>
          </w:p>
          <w:p w:rsidR="00456FA0" w:rsidRPr="00F14982" w:rsidRDefault="00456FA0" w:rsidP="000E6962">
            <w:pPr>
              <w:pStyle w:val="a3"/>
              <w:ind w:left="0"/>
              <w:jc w:val="both"/>
              <w:rPr>
                <w:rFonts w:eastAsia="Calibri"/>
                <w:sz w:val="24"/>
                <w:szCs w:val="24"/>
              </w:rPr>
            </w:pPr>
          </w:p>
          <w:p w:rsidR="00456FA0" w:rsidRPr="00F14982" w:rsidRDefault="00456FA0" w:rsidP="000E6962">
            <w:pPr>
              <w:pStyle w:val="a3"/>
              <w:ind w:left="0"/>
              <w:jc w:val="both"/>
              <w:rPr>
                <w:rFonts w:eastAsia="Calibri"/>
                <w:sz w:val="24"/>
                <w:szCs w:val="24"/>
              </w:rPr>
            </w:pPr>
          </w:p>
          <w:p w:rsidR="00456FA0" w:rsidRPr="00F14982" w:rsidRDefault="00456FA0" w:rsidP="000E6962">
            <w:pPr>
              <w:pStyle w:val="a3"/>
              <w:ind w:left="0"/>
              <w:jc w:val="both"/>
              <w:rPr>
                <w:rFonts w:eastAsia="Calibri"/>
                <w:sz w:val="24"/>
                <w:szCs w:val="24"/>
              </w:rPr>
            </w:pPr>
          </w:p>
          <w:p w:rsidR="00456FA0" w:rsidRPr="00F14982" w:rsidRDefault="00456FA0" w:rsidP="000E6962">
            <w:pPr>
              <w:pStyle w:val="a3"/>
              <w:ind w:left="0"/>
              <w:jc w:val="both"/>
              <w:rPr>
                <w:rFonts w:eastAsia="Calibri"/>
                <w:sz w:val="24"/>
                <w:szCs w:val="24"/>
              </w:rPr>
            </w:pPr>
          </w:p>
          <w:p w:rsidR="00456FA0" w:rsidRPr="00F14982" w:rsidRDefault="00456FA0" w:rsidP="000E6962">
            <w:pPr>
              <w:pStyle w:val="a3"/>
              <w:ind w:left="0"/>
              <w:jc w:val="both"/>
              <w:rPr>
                <w:rFonts w:eastAsia="Calibri"/>
                <w:sz w:val="24"/>
                <w:szCs w:val="24"/>
              </w:rPr>
            </w:pPr>
            <w:r w:rsidRPr="00F14982">
              <w:rPr>
                <w:rFonts w:eastAsia="Calibri"/>
                <w:sz w:val="24"/>
                <w:szCs w:val="24"/>
              </w:rPr>
              <w:t>2. Оснащение компь</w:t>
            </w:r>
            <w:r w:rsidRPr="00F14982">
              <w:rPr>
                <w:rFonts w:eastAsia="Calibri"/>
                <w:sz w:val="24"/>
                <w:szCs w:val="24"/>
              </w:rPr>
              <w:t>ю</w:t>
            </w:r>
            <w:r w:rsidRPr="00F14982">
              <w:rPr>
                <w:rFonts w:eastAsia="Calibri"/>
                <w:sz w:val="24"/>
                <w:szCs w:val="24"/>
              </w:rPr>
              <w:t>терной техникой каб</w:t>
            </w:r>
            <w:r w:rsidRPr="00F14982">
              <w:rPr>
                <w:rFonts w:eastAsia="Calibri"/>
                <w:sz w:val="24"/>
                <w:szCs w:val="24"/>
              </w:rPr>
              <w:t>и</w:t>
            </w:r>
            <w:r w:rsidRPr="00F14982">
              <w:rPr>
                <w:rFonts w:eastAsia="Calibri"/>
                <w:sz w:val="24"/>
                <w:szCs w:val="24"/>
              </w:rPr>
              <w:t>нетов будущих  первых классов.</w:t>
            </w:r>
          </w:p>
          <w:p w:rsidR="00456FA0" w:rsidRPr="00F14982" w:rsidRDefault="00456FA0" w:rsidP="000E6962">
            <w:pPr>
              <w:pStyle w:val="a3"/>
              <w:ind w:left="0"/>
              <w:jc w:val="both"/>
              <w:rPr>
                <w:rFonts w:eastAsia="Calibri"/>
                <w:sz w:val="24"/>
                <w:szCs w:val="24"/>
              </w:rPr>
            </w:pPr>
          </w:p>
          <w:p w:rsidR="00456FA0" w:rsidRPr="00F14982" w:rsidRDefault="00456FA0" w:rsidP="000E6962">
            <w:pPr>
              <w:pStyle w:val="a3"/>
              <w:ind w:left="0"/>
              <w:jc w:val="both"/>
              <w:rPr>
                <w:rFonts w:eastAsia="Calibri"/>
                <w:sz w:val="24"/>
                <w:szCs w:val="24"/>
              </w:rPr>
            </w:pPr>
          </w:p>
          <w:p w:rsidR="00456FA0" w:rsidRPr="00F14982" w:rsidRDefault="00456FA0" w:rsidP="000E6962">
            <w:pPr>
              <w:pStyle w:val="a3"/>
              <w:ind w:left="0"/>
              <w:jc w:val="both"/>
              <w:rPr>
                <w:rFonts w:eastAsia="Calibri"/>
                <w:sz w:val="24"/>
                <w:szCs w:val="24"/>
              </w:rPr>
            </w:pPr>
            <w:r w:rsidRPr="00F14982">
              <w:rPr>
                <w:rFonts w:eastAsia="Calibri"/>
                <w:sz w:val="24"/>
                <w:szCs w:val="24"/>
              </w:rPr>
              <w:t>3. Оборудовать в МОУ:</w:t>
            </w:r>
          </w:p>
          <w:p w:rsidR="00456FA0" w:rsidRPr="00F14982" w:rsidRDefault="00456FA0" w:rsidP="000E6962">
            <w:pPr>
              <w:pStyle w:val="a3"/>
              <w:ind w:left="0"/>
              <w:jc w:val="both"/>
              <w:rPr>
                <w:rFonts w:eastAsia="Calibri"/>
                <w:sz w:val="24"/>
                <w:szCs w:val="24"/>
              </w:rPr>
            </w:pPr>
            <w:r w:rsidRPr="00F14982">
              <w:rPr>
                <w:rFonts w:eastAsia="Calibri"/>
                <w:sz w:val="24"/>
                <w:szCs w:val="24"/>
              </w:rPr>
              <w:t>- игровые зоны;</w:t>
            </w:r>
          </w:p>
          <w:p w:rsidR="00456FA0" w:rsidRPr="00F14982" w:rsidRDefault="00456FA0" w:rsidP="000E6962">
            <w:pPr>
              <w:pStyle w:val="a3"/>
              <w:ind w:left="0"/>
              <w:jc w:val="both"/>
              <w:rPr>
                <w:rFonts w:eastAsia="Calibri"/>
                <w:sz w:val="24"/>
                <w:szCs w:val="24"/>
              </w:rPr>
            </w:pPr>
            <w:r w:rsidRPr="00F14982">
              <w:rPr>
                <w:rFonts w:eastAsia="Calibri"/>
                <w:sz w:val="24"/>
                <w:szCs w:val="24"/>
              </w:rPr>
              <w:t>- развивающие зоны.</w:t>
            </w:r>
          </w:p>
          <w:p w:rsidR="00456FA0" w:rsidRPr="00F14982" w:rsidRDefault="00456FA0" w:rsidP="000E6962">
            <w:pPr>
              <w:pStyle w:val="a3"/>
              <w:ind w:left="0"/>
              <w:jc w:val="both"/>
              <w:rPr>
                <w:rFonts w:eastAsia="Calibri"/>
                <w:sz w:val="24"/>
                <w:szCs w:val="24"/>
              </w:rPr>
            </w:pPr>
          </w:p>
          <w:p w:rsidR="00456FA0" w:rsidRPr="00F14982" w:rsidRDefault="00456FA0" w:rsidP="000E6962">
            <w:pPr>
              <w:pStyle w:val="a3"/>
              <w:ind w:left="0"/>
              <w:jc w:val="both"/>
              <w:rPr>
                <w:rFonts w:eastAsia="Calibri"/>
                <w:sz w:val="24"/>
                <w:szCs w:val="24"/>
              </w:rPr>
            </w:pPr>
          </w:p>
          <w:p w:rsidR="00456FA0" w:rsidRPr="00F14982" w:rsidRDefault="00456FA0" w:rsidP="000E6962">
            <w:pPr>
              <w:pStyle w:val="a3"/>
              <w:ind w:left="0"/>
              <w:jc w:val="both"/>
              <w:rPr>
                <w:rFonts w:eastAsia="Calibri"/>
                <w:sz w:val="24"/>
                <w:szCs w:val="24"/>
              </w:rPr>
            </w:pPr>
          </w:p>
          <w:p w:rsidR="00456FA0" w:rsidRPr="00F14982" w:rsidRDefault="00456FA0" w:rsidP="000E6962">
            <w:pPr>
              <w:pStyle w:val="a3"/>
              <w:ind w:left="0"/>
              <w:jc w:val="both"/>
              <w:rPr>
                <w:rFonts w:eastAsia="Calibri"/>
                <w:sz w:val="24"/>
                <w:szCs w:val="24"/>
              </w:rPr>
            </w:pPr>
          </w:p>
          <w:p w:rsidR="00456FA0" w:rsidRPr="00F14982" w:rsidRDefault="00456FA0" w:rsidP="000E6962">
            <w:pPr>
              <w:pStyle w:val="a3"/>
              <w:ind w:left="0"/>
              <w:jc w:val="both"/>
              <w:rPr>
                <w:rFonts w:eastAsia="Calibri"/>
                <w:sz w:val="24"/>
                <w:szCs w:val="24"/>
              </w:rPr>
            </w:pPr>
          </w:p>
          <w:p w:rsidR="00456FA0" w:rsidRPr="00F14982" w:rsidRDefault="00456FA0" w:rsidP="000E6962">
            <w:pPr>
              <w:pStyle w:val="a3"/>
              <w:ind w:left="0"/>
              <w:jc w:val="both"/>
              <w:rPr>
                <w:rFonts w:eastAsia="Calibri"/>
                <w:sz w:val="24"/>
                <w:szCs w:val="24"/>
              </w:rPr>
            </w:pPr>
          </w:p>
          <w:p w:rsidR="00456FA0" w:rsidRPr="00F14982" w:rsidRDefault="00456FA0" w:rsidP="000E6962">
            <w:pPr>
              <w:pStyle w:val="a3"/>
              <w:ind w:left="0"/>
              <w:jc w:val="both"/>
              <w:rPr>
                <w:rFonts w:eastAsia="Calibri"/>
                <w:sz w:val="24"/>
                <w:szCs w:val="24"/>
              </w:rPr>
            </w:pPr>
            <w:r w:rsidRPr="00F14982">
              <w:rPr>
                <w:rFonts w:eastAsia="Calibri"/>
                <w:sz w:val="24"/>
                <w:szCs w:val="24"/>
              </w:rPr>
              <w:t>4. Оснащение начал</w:t>
            </w:r>
            <w:r w:rsidRPr="00F14982">
              <w:rPr>
                <w:rFonts w:eastAsia="Calibri"/>
                <w:sz w:val="24"/>
                <w:szCs w:val="24"/>
              </w:rPr>
              <w:t>ь</w:t>
            </w:r>
            <w:r w:rsidRPr="00F14982">
              <w:rPr>
                <w:rFonts w:eastAsia="Calibri"/>
                <w:sz w:val="24"/>
                <w:szCs w:val="24"/>
              </w:rPr>
              <w:t>ной школы наглядным и учебно-лабораторным оборудованием.</w:t>
            </w:r>
          </w:p>
          <w:p w:rsidR="00456FA0" w:rsidRPr="00F14982" w:rsidRDefault="00456FA0" w:rsidP="000E6962">
            <w:pPr>
              <w:pStyle w:val="a3"/>
              <w:ind w:left="0"/>
              <w:jc w:val="both"/>
              <w:rPr>
                <w:rFonts w:eastAsia="Calibri"/>
                <w:sz w:val="24"/>
                <w:szCs w:val="24"/>
              </w:rPr>
            </w:pPr>
          </w:p>
          <w:p w:rsidR="00456FA0" w:rsidRPr="00F14982" w:rsidRDefault="00456FA0" w:rsidP="000E6962">
            <w:pPr>
              <w:pStyle w:val="a3"/>
              <w:ind w:left="0"/>
              <w:jc w:val="both"/>
              <w:rPr>
                <w:rFonts w:eastAsia="Calibri"/>
                <w:sz w:val="24"/>
                <w:szCs w:val="24"/>
              </w:rPr>
            </w:pPr>
          </w:p>
        </w:tc>
      </w:tr>
      <w:tr w:rsidR="00456FA0" w:rsidRPr="00F14982">
        <w:tc>
          <w:tcPr>
            <w:tcW w:w="0" w:type="auto"/>
          </w:tcPr>
          <w:p w:rsidR="00456FA0" w:rsidRPr="00F14982" w:rsidRDefault="00456FA0" w:rsidP="000E6962">
            <w:pPr>
              <w:spacing w:after="60"/>
              <w:rPr>
                <w:rFonts w:ascii="Times New Roman" w:hAnsi="Times New Roman"/>
                <w:b/>
                <w:sz w:val="24"/>
                <w:szCs w:val="24"/>
              </w:rPr>
            </w:pPr>
            <w:r w:rsidRPr="00F14982">
              <w:rPr>
                <w:rFonts w:ascii="Times New Roman" w:hAnsi="Times New Roman"/>
                <w:b/>
                <w:sz w:val="24"/>
                <w:szCs w:val="24"/>
              </w:rPr>
              <w:lastRenderedPageBreak/>
              <w:t>1.2.</w:t>
            </w:r>
          </w:p>
        </w:tc>
        <w:tc>
          <w:tcPr>
            <w:tcW w:w="14558" w:type="dxa"/>
            <w:gridSpan w:val="4"/>
          </w:tcPr>
          <w:p w:rsidR="00456FA0" w:rsidRPr="00F14982" w:rsidRDefault="00456FA0" w:rsidP="000E6962">
            <w:pPr>
              <w:spacing w:after="60"/>
              <w:ind w:firstLine="284"/>
              <w:rPr>
                <w:rFonts w:ascii="Times New Roman" w:hAnsi="Times New Roman"/>
                <w:b/>
                <w:sz w:val="24"/>
                <w:szCs w:val="24"/>
              </w:rPr>
            </w:pPr>
            <w:r w:rsidRPr="00F14982">
              <w:rPr>
                <w:rFonts w:ascii="Times New Roman" w:hAnsi="Times New Roman"/>
                <w:b/>
                <w:sz w:val="24"/>
                <w:szCs w:val="24"/>
              </w:rPr>
              <w:t>Развитие общероссийской системы оценки качества общего образования</w:t>
            </w:r>
          </w:p>
        </w:tc>
      </w:tr>
      <w:tr w:rsidR="00456FA0" w:rsidRPr="00F14982">
        <w:tc>
          <w:tcPr>
            <w:tcW w:w="0" w:type="auto"/>
          </w:tcPr>
          <w:p w:rsidR="00456FA0" w:rsidRPr="00F14982" w:rsidRDefault="00456FA0" w:rsidP="000E6962">
            <w:pPr>
              <w:spacing w:after="60"/>
              <w:rPr>
                <w:rFonts w:ascii="Times New Roman" w:hAnsi="Times New Roman"/>
                <w:sz w:val="24"/>
                <w:szCs w:val="24"/>
              </w:rPr>
            </w:pPr>
          </w:p>
        </w:tc>
        <w:tc>
          <w:tcPr>
            <w:tcW w:w="6448" w:type="dxa"/>
          </w:tcPr>
          <w:p w:rsidR="00456FA0" w:rsidRPr="00F14982" w:rsidRDefault="00456FA0" w:rsidP="000E6962">
            <w:pPr>
              <w:spacing w:after="60"/>
              <w:ind w:firstLine="284"/>
              <w:rPr>
                <w:rFonts w:ascii="Times New Roman" w:hAnsi="Times New Roman"/>
                <w:sz w:val="24"/>
                <w:szCs w:val="24"/>
              </w:rPr>
            </w:pPr>
            <w:r w:rsidRPr="00F14982">
              <w:rPr>
                <w:rFonts w:ascii="Times New Roman" w:hAnsi="Times New Roman"/>
                <w:sz w:val="24"/>
                <w:szCs w:val="24"/>
              </w:rPr>
              <w:t xml:space="preserve">Участие в апробации модели государственной итоговой аттестации выпускников основного общего образования в новой форме </w:t>
            </w:r>
          </w:p>
          <w:p w:rsidR="00456FA0" w:rsidRPr="00F14982" w:rsidRDefault="00456FA0" w:rsidP="000E6962">
            <w:pPr>
              <w:spacing w:after="60"/>
              <w:ind w:firstLine="284"/>
              <w:rPr>
                <w:rFonts w:ascii="Times New Roman" w:hAnsi="Times New Roman"/>
                <w:sz w:val="24"/>
                <w:szCs w:val="24"/>
              </w:rPr>
            </w:pPr>
          </w:p>
        </w:tc>
        <w:tc>
          <w:tcPr>
            <w:tcW w:w="2504" w:type="dxa"/>
          </w:tcPr>
          <w:p w:rsidR="00456FA0" w:rsidRPr="00F14982" w:rsidRDefault="00456FA0" w:rsidP="000E6962">
            <w:pPr>
              <w:pStyle w:val="a3"/>
              <w:spacing w:after="120" w:line="276" w:lineRule="auto"/>
              <w:ind w:left="0"/>
              <w:jc w:val="both"/>
              <w:rPr>
                <w:sz w:val="24"/>
                <w:szCs w:val="24"/>
              </w:rPr>
            </w:pPr>
            <w:r w:rsidRPr="00F14982">
              <w:rPr>
                <w:sz w:val="24"/>
                <w:szCs w:val="24"/>
              </w:rPr>
              <w:t>Участие в экспер</w:t>
            </w:r>
            <w:r w:rsidRPr="00F14982">
              <w:rPr>
                <w:sz w:val="24"/>
                <w:szCs w:val="24"/>
              </w:rPr>
              <w:t>и</w:t>
            </w:r>
            <w:r w:rsidRPr="00F14982">
              <w:rPr>
                <w:sz w:val="24"/>
                <w:szCs w:val="24"/>
              </w:rPr>
              <w:t>менте по обязател</w:t>
            </w:r>
            <w:r w:rsidRPr="00F14982">
              <w:rPr>
                <w:sz w:val="24"/>
                <w:szCs w:val="24"/>
              </w:rPr>
              <w:t>ь</w:t>
            </w:r>
            <w:r w:rsidRPr="00F14982">
              <w:rPr>
                <w:sz w:val="24"/>
                <w:szCs w:val="24"/>
              </w:rPr>
              <w:t>ным предметам не менее 95% выпускн</w:t>
            </w:r>
            <w:r w:rsidRPr="00F14982">
              <w:rPr>
                <w:sz w:val="24"/>
                <w:szCs w:val="24"/>
              </w:rPr>
              <w:t>и</w:t>
            </w:r>
            <w:r w:rsidRPr="00F14982">
              <w:rPr>
                <w:sz w:val="24"/>
                <w:szCs w:val="24"/>
              </w:rPr>
              <w:t>ков 9- классов. Рост доли выпускников, участвующих в апр</w:t>
            </w:r>
            <w:r w:rsidRPr="00F14982">
              <w:rPr>
                <w:sz w:val="24"/>
                <w:szCs w:val="24"/>
              </w:rPr>
              <w:t>о</w:t>
            </w:r>
            <w:r w:rsidRPr="00F14982">
              <w:rPr>
                <w:sz w:val="24"/>
                <w:szCs w:val="24"/>
              </w:rPr>
              <w:t>бации по предметам по выбору. Отсутс</w:t>
            </w:r>
            <w:r w:rsidRPr="00F14982">
              <w:rPr>
                <w:sz w:val="24"/>
                <w:szCs w:val="24"/>
              </w:rPr>
              <w:t>т</w:t>
            </w:r>
            <w:r w:rsidRPr="00F14982">
              <w:rPr>
                <w:sz w:val="24"/>
                <w:szCs w:val="24"/>
              </w:rPr>
              <w:t>вие фактов наруш</w:t>
            </w:r>
            <w:r w:rsidRPr="00F14982">
              <w:rPr>
                <w:sz w:val="24"/>
                <w:szCs w:val="24"/>
              </w:rPr>
              <w:t>е</w:t>
            </w:r>
            <w:r w:rsidRPr="00F14982">
              <w:rPr>
                <w:sz w:val="24"/>
                <w:szCs w:val="24"/>
              </w:rPr>
              <w:t>ния процедур пров</w:t>
            </w:r>
            <w:r w:rsidRPr="00F14982">
              <w:rPr>
                <w:sz w:val="24"/>
                <w:szCs w:val="24"/>
              </w:rPr>
              <w:t>е</w:t>
            </w:r>
            <w:r w:rsidRPr="00F14982">
              <w:rPr>
                <w:sz w:val="24"/>
                <w:szCs w:val="24"/>
              </w:rPr>
              <w:t>дение ГИА в новой форме выпускников 9-х классов на терр</w:t>
            </w:r>
            <w:r w:rsidRPr="00F14982">
              <w:rPr>
                <w:sz w:val="24"/>
                <w:szCs w:val="24"/>
              </w:rPr>
              <w:t>и</w:t>
            </w:r>
            <w:r w:rsidRPr="00F14982">
              <w:rPr>
                <w:sz w:val="24"/>
                <w:szCs w:val="24"/>
              </w:rPr>
              <w:t>тории г. Тольятти.</w:t>
            </w:r>
          </w:p>
        </w:tc>
        <w:tc>
          <w:tcPr>
            <w:tcW w:w="2872" w:type="dxa"/>
          </w:tcPr>
          <w:p w:rsidR="00456FA0" w:rsidRPr="00F14982" w:rsidRDefault="00456FA0" w:rsidP="000E6962">
            <w:pPr>
              <w:pStyle w:val="a3"/>
              <w:spacing w:after="120" w:line="276" w:lineRule="auto"/>
              <w:ind w:left="0"/>
              <w:jc w:val="both"/>
              <w:rPr>
                <w:sz w:val="24"/>
                <w:szCs w:val="24"/>
              </w:rPr>
            </w:pPr>
            <w:r w:rsidRPr="00F14982">
              <w:rPr>
                <w:sz w:val="24"/>
                <w:szCs w:val="24"/>
              </w:rPr>
              <w:t>В эксперименте по обяз</w:t>
            </w:r>
            <w:r w:rsidRPr="00F14982">
              <w:rPr>
                <w:sz w:val="24"/>
                <w:szCs w:val="24"/>
              </w:rPr>
              <w:t>а</w:t>
            </w:r>
            <w:r w:rsidRPr="00F14982">
              <w:rPr>
                <w:sz w:val="24"/>
                <w:szCs w:val="24"/>
              </w:rPr>
              <w:t>тельным предметам пр</w:t>
            </w:r>
            <w:r w:rsidRPr="00F14982">
              <w:rPr>
                <w:sz w:val="24"/>
                <w:szCs w:val="24"/>
              </w:rPr>
              <w:t>и</w:t>
            </w:r>
            <w:r w:rsidRPr="00F14982">
              <w:rPr>
                <w:sz w:val="24"/>
                <w:szCs w:val="24"/>
              </w:rPr>
              <w:t>няли участие 96,2% в</w:t>
            </w:r>
            <w:r w:rsidRPr="00F14982">
              <w:rPr>
                <w:sz w:val="24"/>
                <w:szCs w:val="24"/>
              </w:rPr>
              <w:t>ы</w:t>
            </w:r>
            <w:r w:rsidRPr="00F14982">
              <w:rPr>
                <w:sz w:val="24"/>
                <w:szCs w:val="24"/>
              </w:rPr>
              <w:t>пускников 9-х классов. Доля участников эксп</w:t>
            </w:r>
            <w:r w:rsidRPr="00F14982">
              <w:rPr>
                <w:sz w:val="24"/>
                <w:szCs w:val="24"/>
              </w:rPr>
              <w:t>е</w:t>
            </w:r>
            <w:r w:rsidRPr="00F14982">
              <w:rPr>
                <w:sz w:val="24"/>
                <w:szCs w:val="24"/>
              </w:rPr>
              <w:t>римента по всем предм</w:t>
            </w:r>
            <w:r w:rsidRPr="00F14982">
              <w:rPr>
                <w:sz w:val="24"/>
                <w:szCs w:val="24"/>
              </w:rPr>
              <w:t>е</w:t>
            </w:r>
            <w:r w:rsidRPr="00F14982">
              <w:rPr>
                <w:sz w:val="24"/>
                <w:szCs w:val="24"/>
              </w:rPr>
              <w:t>там по выбору выросла по сравнению с 2010 г</w:t>
            </w:r>
            <w:r w:rsidRPr="00F14982">
              <w:rPr>
                <w:sz w:val="24"/>
                <w:szCs w:val="24"/>
              </w:rPr>
              <w:t>о</w:t>
            </w:r>
            <w:r w:rsidRPr="00F14982">
              <w:rPr>
                <w:sz w:val="24"/>
                <w:szCs w:val="24"/>
              </w:rPr>
              <w:t>дом в среднем на 2%. ГИА в новой форме в</w:t>
            </w:r>
            <w:r w:rsidRPr="00F14982">
              <w:rPr>
                <w:sz w:val="24"/>
                <w:szCs w:val="24"/>
              </w:rPr>
              <w:t>ы</w:t>
            </w:r>
            <w:r w:rsidRPr="00F14982">
              <w:rPr>
                <w:sz w:val="24"/>
                <w:szCs w:val="24"/>
              </w:rPr>
              <w:t>пускников 9-х классов проведено в строгом с</w:t>
            </w:r>
            <w:r w:rsidRPr="00F14982">
              <w:rPr>
                <w:sz w:val="24"/>
                <w:szCs w:val="24"/>
              </w:rPr>
              <w:t>о</w:t>
            </w:r>
            <w:r w:rsidRPr="00F14982">
              <w:rPr>
                <w:sz w:val="24"/>
                <w:szCs w:val="24"/>
              </w:rPr>
              <w:t xml:space="preserve">ответствии с процедурой. </w:t>
            </w:r>
          </w:p>
          <w:p w:rsidR="00456FA0" w:rsidRPr="00F14982" w:rsidRDefault="00456FA0" w:rsidP="000E6962">
            <w:pPr>
              <w:pStyle w:val="a3"/>
              <w:spacing w:after="120" w:line="276" w:lineRule="auto"/>
              <w:ind w:left="0"/>
              <w:jc w:val="both"/>
              <w:rPr>
                <w:sz w:val="24"/>
                <w:szCs w:val="24"/>
              </w:rPr>
            </w:pPr>
          </w:p>
        </w:tc>
        <w:tc>
          <w:tcPr>
            <w:tcW w:w="2734" w:type="dxa"/>
          </w:tcPr>
          <w:p w:rsidR="00456FA0" w:rsidRPr="00F14982" w:rsidRDefault="00456FA0" w:rsidP="000E6962">
            <w:pPr>
              <w:pStyle w:val="a3"/>
              <w:spacing w:after="120" w:line="276" w:lineRule="auto"/>
              <w:ind w:left="0"/>
              <w:jc w:val="both"/>
              <w:rPr>
                <w:sz w:val="24"/>
                <w:szCs w:val="24"/>
              </w:rPr>
            </w:pPr>
            <w:r w:rsidRPr="00F14982">
              <w:rPr>
                <w:sz w:val="24"/>
                <w:szCs w:val="24"/>
              </w:rPr>
              <w:t>Участие в эксперименте по обязательным пре</w:t>
            </w:r>
            <w:r w:rsidRPr="00F14982">
              <w:rPr>
                <w:sz w:val="24"/>
                <w:szCs w:val="24"/>
              </w:rPr>
              <w:t>д</w:t>
            </w:r>
            <w:r w:rsidRPr="00F14982">
              <w:rPr>
                <w:sz w:val="24"/>
                <w:szCs w:val="24"/>
              </w:rPr>
              <w:t>метам не менее 95% выпускников 9- кла</w:t>
            </w:r>
            <w:r w:rsidRPr="00F14982">
              <w:rPr>
                <w:sz w:val="24"/>
                <w:szCs w:val="24"/>
              </w:rPr>
              <w:t>с</w:t>
            </w:r>
            <w:r w:rsidRPr="00F14982">
              <w:rPr>
                <w:sz w:val="24"/>
                <w:szCs w:val="24"/>
              </w:rPr>
              <w:t>сов. Участие выпускн</w:t>
            </w:r>
            <w:r w:rsidRPr="00F14982">
              <w:rPr>
                <w:sz w:val="24"/>
                <w:szCs w:val="24"/>
              </w:rPr>
              <w:t>и</w:t>
            </w:r>
            <w:r w:rsidRPr="00F14982">
              <w:rPr>
                <w:sz w:val="24"/>
                <w:szCs w:val="24"/>
              </w:rPr>
              <w:t>ков в эксперименте по 11 предметам. Рост д</w:t>
            </w:r>
            <w:r w:rsidRPr="00F14982">
              <w:rPr>
                <w:sz w:val="24"/>
                <w:szCs w:val="24"/>
              </w:rPr>
              <w:t>о</w:t>
            </w:r>
            <w:r w:rsidRPr="00F14982">
              <w:rPr>
                <w:sz w:val="24"/>
                <w:szCs w:val="24"/>
              </w:rPr>
              <w:t>ли выпускников, учас</w:t>
            </w:r>
            <w:r w:rsidRPr="00F14982">
              <w:rPr>
                <w:sz w:val="24"/>
                <w:szCs w:val="24"/>
              </w:rPr>
              <w:t>т</w:t>
            </w:r>
            <w:r w:rsidRPr="00F14982">
              <w:rPr>
                <w:sz w:val="24"/>
                <w:szCs w:val="24"/>
              </w:rPr>
              <w:t>вующих в апробации по предметам по выбору. Отсутствие фактов н</w:t>
            </w:r>
            <w:r w:rsidRPr="00F14982">
              <w:rPr>
                <w:sz w:val="24"/>
                <w:szCs w:val="24"/>
              </w:rPr>
              <w:t>а</w:t>
            </w:r>
            <w:r w:rsidRPr="00F14982">
              <w:rPr>
                <w:sz w:val="24"/>
                <w:szCs w:val="24"/>
              </w:rPr>
              <w:t>рушения процедур пр</w:t>
            </w:r>
            <w:r w:rsidRPr="00F14982">
              <w:rPr>
                <w:sz w:val="24"/>
                <w:szCs w:val="24"/>
              </w:rPr>
              <w:t>о</w:t>
            </w:r>
            <w:r w:rsidRPr="00F14982">
              <w:rPr>
                <w:sz w:val="24"/>
                <w:szCs w:val="24"/>
              </w:rPr>
              <w:t>ведение ГИА в новой форме выпускников 9-х классов на территории г. Тол</w:t>
            </w:r>
            <w:r w:rsidRPr="00F14982">
              <w:rPr>
                <w:sz w:val="24"/>
                <w:szCs w:val="24"/>
              </w:rPr>
              <w:t>ь</w:t>
            </w:r>
            <w:r w:rsidRPr="00F14982">
              <w:rPr>
                <w:sz w:val="24"/>
                <w:szCs w:val="24"/>
              </w:rPr>
              <w:t>ятти.</w:t>
            </w:r>
          </w:p>
        </w:tc>
      </w:tr>
    </w:tbl>
    <w:p w:rsidR="00456FA0" w:rsidRPr="006711AA" w:rsidRDefault="00456FA0" w:rsidP="00456FA0">
      <w:pPr>
        <w:pStyle w:val="a3"/>
        <w:tabs>
          <w:tab w:val="left" w:pos="1260"/>
        </w:tabs>
        <w:spacing w:after="60" w:line="276" w:lineRule="auto"/>
        <w:ind w:left="284"/>
        <w:jc w:val="both"/>
        <w:rPr>
          <w:i/>
        </w:rPr>
      </w:pPr>
      <w:r w:rsidRPr="006711AA">
        <w:rPr>
          <w:i/>
        </w:rPr>
        <w:t>2. Нормативная база, обеспечивающая реализацию направления.</w:t>
      </w:r>
    </w:p>
    <w:p w:rsidR="00456FA0" w:rsidRPr="00D6249A" w:rsidRDefault="00456FA0" w:rsidP="00456FA0">
      <w:pPr>
        <w:pStyle w:val="a3"/>
        <w:spacing w:after="60" w:line="276" w:lineRule="auto"/>
        <w:ind w:left="0" w:firstLine="284"/>
        <w:jc w:val="both"/>
        <w:rPr>
          <w:sz w:val="24"/>
          <w:szCs w:val="24"/>
        </w:rPr>
      </w:pPr>
      <w:r w:rsidRPr="00D6249A">
        <w:rPr>
          <w:sz w:val="24"/>
          <w:szCs w:val="24"/>
        </w:rPr>
        <w:t>- Закон Самарской области от 01.12.2010 № 130-ГД «Об областном бюджете на 2011 год и на плановый период 2012 и 2013 годов» (у</w:t>
      </w:r>
      <w:r w:rsidRPr="00D6249A">
        <w:rPr>
          <w:sz w:val="24"/>
          <w:szCs w:val="24"/>
        </w:rPr>
        <w:t>т</w:t>
      </w:r>
      <w:r w:rsidRPr="00D6249A">
        <w:rPr>
          <w:sz w:val="24"/>
          <w:szCs w:val="24"/>
        </w:rPr>
        <w:t>вержден норматив финансирования за счет средств о</w:t>
      </w:r>
      <w:r w:rsidRPr="00D6249A">
        <w:rPr>
          <w:sz w:val="24"/>
          <w:szCs w:val="24"/>
        </w:rPr>
        <w:t>б</w:t>
      </w:r>
      <w:r w:rsidRPr="00D6249A">
        <w:rPr>
          <w:sz w:val="24"/>
          <w:szCs w:val="24"/>
        </w:rPr>
        <w:t>ластного бюджета расходов на реализацию основных общеобразовательных программ общего образования с учетом ФГОС НОО в первых классах в 2011/2012 учебном году, который обеспечивает финансир</w:t>
      </w:r>
      <w:r w:rsidRPr="00D6249A">
        <w:rPr>
          <w:sz w:val="24"/>
          <w:szCs w:val="24"/>
        </w:rPr>
        <w:t>о</w:t>
      </w:r>
      <w:r w:rsidRPr="00D6249A">
        <w:rPr>
          <w:sz w:val="24"/>
          <w:szCs w:val="24"/>
        </w:rPr>
        <w:t>вание 30 часов в неделю на одного обучающегося с учетом внеурочной де</w:t>
      </w:r>
      <w:r w:rsidRPr="00D6249A">
        <w:rPr>
          <w:sz w:val="24"/>
          <w:szCs w:val="24"/>
        </w:rPr>
        <w:t>я</w:t>
      </w:r>
      <w:r w:rsidRPr="00D6249A">
        <w:rPr>
          <w:sz w:val="24"/>
          <w:szCs w:val="24"/>
        </w:rPr>
        <w:t>тельности, во вторых классах – 35 часов);</w:t>
      </w:r>
    </w:p>
    <w:p w:rsidR="00456FA0" w:rsidRPr="00D6249A" w:rsidRDefault="00456FA0" w:rsidP="00456FA0">
      <w:pPr>
        <w:pStyle w:val="a3"/>
        <w:spacing w:after="60" w:line="276" w:lineRule="auto"/>
        <w:ind w:left="0" w:firstLine="284"/>
        <w:jc w:val="both"/>
        <w:rPr>
          <w:sz w:val="24"/>
          <w:szCs w:val="24"/>
        </w:rPr>
      </w:pPr>
      <w:r w:rsidRPr="00D6249A">
        <w:rPr>
          <w:sz w:val="24"/>
          <w:szCs w:val="24"/>
        </w:rPr>
        <w:t>- Постановление Правительства Самарской области от 10.09.2008 № 355 (в редакции постановления Правительства Самарской области от 06.10.2009 № 486) «О проведении в 2009 – 2011 годах эксперимента по организации профильного обучения учащихся на ступени среднего (полного) общего образования в государственных и муниципальных общеобразовательных учреждениях Сама</w:t>
      </w:r>
      <w:r w:rsidRPr="00D6249A">
        <w:rPr>
          <w:sz w:val="24"/>
          <w:szCs w:val="24"/>
        </w:rPr>
        <w:t>р</w:t>
      </w:r>
      <w:r w:rsidRPr="00D6249A">
        <w:rPr>
          <w:sz w:val="24"/>
          <w:szCs w:val="24"/>
        </w:rPr>
        <w:t>ской области»;</w:t>
      </w:r>
    </w:p>
    <w:p w:rsidR="00456FA0" w:rsidRPr="00D6249A" w:rsidRDefault="00456FA0" w:rsidP="00456FA0">
      <w:pPr>
        <w:spacing w:after="60"/>
        <w:ind w:firstLine="284"/>
        <w:rPr>
          <w:rFonts w:ascii="Times New Roman" w:hAnsi="Times New Roman"/>
          <w:sz w:val="24"/>
          <w:szCs w:val="24"/>
        </w:rPr>
      </w:pPr>
      <w:r w:rsidRPr="00D6249A">
        <w:rPr>
          <w:rFonts w:ascii="Times New Roman" w:hAnsi="Times New Roman"/>
          <w:sz w:val="24"/>
          <w:szCs w:val="24"/>
        </w:rPr>
        <w:lastRenderedPageBreak/>
        <w:t>- Постановление Правительства Самарской области «О реализации Комплекса мер по модернизации в 2011 году общего образования С</w:t>
      </w:r>
      <w:r w:rsidRPr="00D6249A">
        <w:rPr>
          <w:rFonts w:ascii="Times New Roman" w:hAnsi="Times New Roman"/>
          <w:sz w:val="24"/>
          <w:szCs w:val="24"/>
        </w:rPr>
        <w:t>а</w:t>
      </w:r>
      <w:r w:rsidRPr="00D6249A">
        <w:rPr>
          <w:rFonts w:ascii="Times New Roman" w:hAnsi="Times New Roman"/>
          <w:sz w:val="24"/>
          <w:szCs w:val="24"/>
        </w:rPr>
        <w:t>марской области» от 10.10.2011 № 495;</w:t>
      </w:r>
    </w:p>
    <w:p w:rsidR="00456FA0" w:rsidRPr="00D6249A" w:rsidRDefault="00456FA0" w:rsidP="00456FA0">
      <w:pPr>
        <w:pStyle w:val="a3"/>
        <w:spacing w:after="60" w:line="276" w:lineRule="auto"/>
        <w:ind w:left="0" w:firstLine="284"/>
        <w:jc w:val="both"/>
        <w:rPr>
          <w:sz w:val="24"/>
          <w:szCs w:val="24"/>
        </w:rPr>
      </w:pPr>
      <w:r w:rsidRPr="00D6249A">
        <w:rPr>
          <w:sz w:val="24"/>
          <w:szCs w:val="24"/>
        </w:rPr>
        <w:t>- Постановление Правительства Самарской области «О реализации в Самарской области в 2011 году моделей образовательных систем, обеспечивающих современное качество образования и успешную социализацию детей» от 12.10.2011 № 581 (реализация мероприятий Фед</w:t>
      </w:r>
      <w:r w:rsidRPr="00D6249A">
        <w:rPr>
          <w:sz w:val="24"/>
          <w:szCs w:val="24"/>
        </w:rPr>
        <w:t>е</w:t>
      </w:r>
      <w:r w:rsidRPr="00D6249A">
        <w:rPr>
          <w:sz w:val="24"/>
          <w:szCs w:val="24"/>
        </w:rPr>
        <w:t xml:space="preserve">ральной целевой программы развития образования на 2011 - </w:t>
      </w:r>
      <w:smartTag w:uri="urn:schemas-microsoft-com:office:smarttags" w:element="metricconverter">
        <w:smartTagPr>
          <w:attr w:name="ProductID" w:val="2015 г"/>
        </w:smartTagPr>
        <w:r w:rsidRPr="00D6249A">
          <w:rPr>
            <w:sz w:val="24"/>
            <w:szCs w:val="24"/>
          </w:rPr>
          <w:t>2015 г</w:t>
        </w:r>
      </w:smartTag>
      <w:r w:rsidRPr="00D6249A">
        <w:rPr>
          <w:sz w:val="24"/>
          <w:szCs w:val="24"/>
        </w:rPr>
        <w:t>.г. на территории Самарской области, в том числе по повышению квал</w:t>
      </w:r>
      <w:r w:rsidRPr="00D6249A">
        <w:rPr>
          <w:sz w:val="24"/>
          <w:szCs w:val="24"/>
        </w:rPr>
        <w:t>и</w:t>
      </w:r>
      <w:r w:rsidRPr="00D6249A">
        <w:rPr>
          <w:sz w:val="24"/>
          <w:szCs w:val="24"/>
        </w:rPr>
        <w:t>фикации управленческих и педагогических кадров по вопросам введения федерального государственного образовательного стандарта общ</w:t>
      </w:r>
      <w:r w:rsidRPr="00D6249A">
        <w:rPr>
          <w:sz w:val="24"/>
          <w:szCs w:val="24"/>
        </w:rPr>
        <w:t>е</w:t>
      </w:r>
      <w:r w:rsidRPr="00D6249A">
        <w:rPr>
          <w:sz w:val="24"/>
          <w:szCs w:val="24"/>
        </w:rPr>
        <w:t>го образ</w:t>
      </w:r>
      <w:r w:rsidRPr="00D6249A">
        <w:rPr>
          <w:sz w:val="24"/>
          <w:szCs w:val="24"/>
        </w:rPr>
        <w:t>о</w:t>
      </w:r>
      <w:r w:rsidRPr="00D6249A">
        <w:rPr>
          <w:sz w:val="24"/>
          <w:szCs w:val="24"/>
        </w:rPr>
        <w:t>вания);</w:t>
      </w:r>
    </w:p>
    <w:p w:rsidR="00456FA0" w:rsidRPr="00D6249A" w:rsidRDefault="00456FA0" w:rsidP="00456FA0">
      <w:pPr>
        <w:pStyle w:val="a3"/>
        <w:spacing w:after="60" w:line="276" w:lineRule="auto"/>
        <w:ind w:left="0" w:firstLine="284"/>
        <w:jc w:val="both"/>
        <w:rPr>
          <w:sz w:val="24"/>
          <w:szCs w:val="24"/>
        </w:rPr>
      </w:pPr>
      <w:r w:rsidRPr="00D6249A">
        <w:rPr>
          <w:sz w:val="24"/>
          <w:szCs w:val="24"/>
        </w:rPr>
        <w:t>- Соглашение о совместной деятельности между министерством образования и науки Самарской области и Консорциумом обществе</w:t>
      </w:r>
      <w:r w:rsidRPr="00D6249A">
        <w:rPr>
          <w:sz w:val="24"/>
          <w:szCs w:val="24"/>
        </w:rPr>
        <w:t>н</w:t>
      </w:r>
      <w:r w:rsidRPr="00D6249A">
        <w:rPr>
          <w:sz w:val="24"/>
          <w:szCs w:val="24"/>
        </w:rPr>
        <w:t>ной оценки качества образования.</w:t>
      </w:r>
    </w:p>
    <w:p w:rsidR="00456FA0" w:rsidRPr="00D6249A" w:rsidRDefault="00456FA0" w:rsidP="00456FA0">
      <w:pPr>
        <w:pStyle w:val="a3"/>
        <w:tabs>
          <w:tab w:val="left" w:pos="1260"/>
        </w:tabs>
        <w:spacing w:after="60" w:line="276" w:lineRule="auto"/>
        <w:ind w:left="284"/>
        <w:jc w:val="both"/>
        <w:rPr>
          <w:b/>
          <w:i/>
        </w:rPr>
      </w:pPr>
      <w:r w:rsidRPr="00D6249A">
        <w:rPr>
          <w:b/>
          <w:i/>
        </w:rPr>
        <w:t>3. Финансовое обеспечение реализации направления (средства Самарской области).</w:t>
      </w:r>
    </w:p>
    <w:p w:rsidR="00ED4CCE" w:rsidRDefault="00ED4CCE" w:rsidP="00ED4CCE">
      <w:pPr>
        <w:pStyle w:val="a3"/>
        <w:tabs>
          <w:tab w:val="left" w:pos="1260"/>
        </w:tabs>
        <w:spacing w:after="60" w:line="276" w:lineRule="auto"/>
        <w:ind w:left="0"/>
        <w:jc w:val="both"/>
        <w:rPr>
          <w:b/>
          <w:i/>
          <w:color w:val="FF0000"/>
        </w:rPr>
      </w:pPr>
    </w:p>
    <w:tbl>
      <w:tblPr>
        <w:tblW w:w="14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6521"/>
        <w:gridCol w:w="1984"/>
        <w:gridCol w:w="1701"/>
        <w:gridCol w:w="1987"/>
        <w:gridCol w:w="1792"/>
      </w:tblGrid>
      <w:tr w:rsidR="00684053" w:rsidRPr="004704DB">
        <w:trPr>
          <w:trHeight w:val="259"/>
        </w:trPr>
        <w:tc>
          <w:tcPr>
            <w:tcW w:w="675" w:type="dxa"/>
            <w:vMerge w:val="restart"/>
          </w:tcPr>
          <w:p w:rsidR="00684053" w:rsidRPr="004704DB" w:rsidRDefault="00684053" w:rsidP="000E6962">
            <w:pPr>
              <w:tabs>
                <w:tab w:val="left" w:pos="1260"/>
              </w:tabs>
              <w:spacing w:after="60" w:line="240" w:lineRule="auto"/>
              <w:jc w:val="center"/>
              <w:rPr>
                <w:rFonts w:ascii="Times New Roman" w:hAnsi="Times New Roman"/>
                <w:b/>
                <w:sz w:val="24"/>
                <w:szCs w:val="24"/>
              </w:rPr>
            </w:pPr>
            <w:r w:rsidRPr="004704DB">
              <w:rPr>
                <w:rFonts w:ascii="Times New Roman" w:hAnsi="Times New Roman"/>
                <w:b/>
                <w:sz w:val="24"/>
                <w:szCs w:val="24"/>
              </w:rPr>
              <w:t>№ п/п</w:t>
            </w:r>
          </w:p>
        </w:tc>
        <w:tc>
          <w:tcPr>
            <w:tcW w:w="6521" w:type="dxa"/>
            <w:vMerge w:val="restart"/>
          </w:tcPr>
          <w:p w:rsidR="00684053" w:rsidRPr="004704DB" w:rsidRDefault="00684053" w:rsidP="000E6962">
            <w:pPr>
              <w:tabs>
                <w:tab w:val="left" w:pos="1260"/>
              </w:tabs>
              <w:spacing w:after="60" w:line="240" w:lineRule="auto"/>
              <w:jc w:val="center"/>
              <w:rPr>
                <w:rFonts w:ascii="Times New Roman" w:hAnsi="Times New Roman"/>
                <w:b/>
                <w:sz w:val="24"/>
                <w:szCs w:val="24"/>
              </w:rPr>
            </w:pPr>
            <w:r w:rsidRPr="004704DB">
              <w:rPr>
                <w:rFonts w:ascii="Times New Roman" w:hAnsi="Times New Roman"/>
                <w:b/>
                <w:sz w:val="24"/>
                <w:szCs w:val="24"/>
              </w:rPr>
              <w:t>Переход на новые образовательные стандарты</w:t>
            </w:r>
          </w:p>
        </w:tc>
        <w:tc>
          <w:tcPr>
            <w:tcW w:w="1984" w:type="dxa"/>
            <w:vMerge w:val="restart"/>
          </w:tcPr>
          <w:p w:rsidR="00684053" w:rsidRPr="004704DB" w:rsidRDefault="00684053" w:rsidP="000E6962">
            <w:pPr>
              <w:tabs>
                <w:tab w:val="left" w:pos="1260"/>
              </w:tabs>
              <w:spacing w:after="60" w:line="240" w:lineRule="auto"/>
              <w:jc w:val="center"/>
              <w:rPr>
                <w:rFonts w:ascii="Times New Roman" w:hAnsi="Times New Roman"/>
                <w:b/>
                <w:sz w:val="24"/>
                <w:szCs w:val="24"/>
              </w:rPr>
            </w:pPr>
            <w:r w:rsidRPr="004704DB">
              <w:rPr>
                <w:rFonts w:ascii="Times New Roman" w:hAnsi="Times New Roman"/>
                <w:b/>
                <w:sz w:val="24"/>
                <w:szCs w:val="24"/>
              </w:rPr>
              <w:t>План на 2011 год (тыс. руб.)</w:t>
            </w:r>
          </w:p>
          <w:p w:rsidR="00684053" w:rsidRPr="004704DB" w:rsidRDefault="00684053" w:rsidP="000E6962">
            <w:pPr>
              <w:tabs>
                <w:tab w:val="left" w:pos="1260"/>
              </w:tabs>
              <w:spacing w:after="60" w:line="240" w:lineRule="auto"/>
              <w:jc w:val="center"/>
              <w:rPr>
                <w:rFonts w:ascii="Times New Roman" w:hAnsi="Times New Roman"/>
                <w:b/>
                <w:sz w:val="24"/>
                <w:szCs w:val="24"/>
              </w:rPr>
            </w:pPr>
            <w:r w:rsidRPr="004704DB">
              <w:rPr>
                <w:rFonts w:ascii="Times New Roman" w:hAnsi="Times New Roman"/>
                <w:b/>
                <w:sz w:val="24"/>
                <w:szCs w:val="24"/>
              </w:rPr>
              <w:t>Всего</w:t>
            </w:r>
          </w:p>
        </w:tc>
        <w:tc>
          <w:tcPr>
            <w:tcW w:w="5480" w:type="dxa"/>
            <w:gridSpan w:val="3"/>
          </w:tcPr>
          <w:p w:rsidR="00684053" w:rsidRPr="004704DB" w:rsidRDefault="00684053" w:rsidP="000E6962">
            <w:pPr>
              <w:tabs>
                <w:tab w:val="left" w:pos="1260"/>
              </w:tabs>
              <w:spacing w:after="60" w:line="240" w:lineRule="auto"/>
              <w:jc w:val="center"/>
              <w:rPr>
                <w:rFonts w:ascii="Times New Roman" w:hAnsi="Times New Roman"/>
                <w:b/>
                <w:sz w:val="24"/>
                <w:szCs w:val="24"/>
              </w:rPr>
            </w:pPr>
            <w:r w:rsidRPr="004704DB">
              <w:rPr>
                <w:rFonts w:ascii="Times New Roman" w:hAnsi="Times New Roman"/>
                <w:b/>
                <w:sz w:val="24"/>
                <w:szCs w:val="24"/>
              </w:rPr>
              <w:t xml:space="preserve">Факт (профинансировано) (тыс. руб.) </w:t>
            </w:r>
          </w:p>
        </w:tc>
      </w:tr>
      <w:tr w:rsidR="00684053" w:rsidRPr="004704DB">
        <w:trPr>
          <w:trHeight w:val="138"/>
        </w:trPr>
        <w:tc>
          <w:tcPr>
            <w:tcW w:w="675" w:type="dxa"/>
            <w:vMerge/>
          </w:tcPr>
          <w:p w:rsidR="00684053" w:rsidRPr="004704DB" w:rsidRDefault="00684053" w:rsidP="000E6962">
            <w:pPr>
              <w:tabs>
                <w:tab w:val="left" w:pos="1260"/>
              </w:tabs>
              <w:spacing w:after="60" w:line="240" w:lineRule="auto"/>
              <w:jc w:val="both"/>
              <w:rPr>
                <w:sz w:val="24"/>
                <w:szCs w:val="24"/>
              </w:rPr>
            </w:pPr>
          </w:p>
        </w:tc>
        <w:tc>
          <w:tcPr>
            <w:tcW w:w="6521" w:type="dxa"/>
            <w:vMerge/>
          </w:tcPr>
          <w:p w:rsidR="00684053" w:rsidRPr="004704DB" w:rsidRDefault="00684053" w:rsidP="000E6962">
            <w:pPr>
              <w:tabs>
                <w:tab w:val="left" w:pos="1260"/>
              </w:tabs>
              <w:spacing w:after="60" w:line="240" w:lineRule="auto"/>
              <w:jc w:val="both"/>
              <w:rPr>
                <w:sz w:val="24"/>
                <w:szCs w:val="24"/>
              </w:rPr>
            </w:pPr>
          </w:p>
        </w:tc>
        <w:tc>
          <w:tcPr>
            <w:tcW w:w="1984" w:type="dxa"/>
            <w:vMerge/>
          </w:tcPr>
          <w:p w:rsidR="00684053" w:rsidRPr="004704DB" w:rsidRDefault="00684053" w:rsidP="000E6962">
            <w:pPr>
              <w:tabs>
                <w:tab w:val="left" w:pos="1260"/>
              </w:tabs>
              <w:spacing w:after="60" w:line="240" w:lineRule="auto"/>
              <w:jc w:val="both"/>
              <w:rPr>
                <w:sz w:val="24"/>
                <w:szCs w:val="24"/>
              </w:rPr>
            </w:pPr>
          </w:p>
        </w:tc>
        <w:tc>
          <w:tcPr>
            <w:tcW w:w="1701" w:type="dxa"/>
          </w:tcPr>
          <w:p w:rsidR="00684053" w:rsidRPr="004704DB" w:rsidRDefault="00684053" w:rsidP="000E6962">
            <w:pPr>
              <w:tabs>
                <w:tab w:val="left" w:pos="1260"/>
              </w:tabs>
              <w:spacing w:after="60" w:line="240" w:lineRule="auto"/>
              <w:jc w:val="center"/>
              <w:rPr>
                <w:rFonts w:ascii="Times New Roman" w:hAnsi="Times New Roman"/>
                <w:sz w:val="24"/>
                <w:szCs w:val="24"/>
              </w:rPr>
            </w:pPr>
            <w:r w:rsidRPr="004704DB">
              <w:rPr>
                <w:rFonts w:ascii="Times New Roman" w:hAnsi="Times New Roman"/>
                <w:sz w:val="24"/>
                <w:szCs w:val="24"/>
              </w:rPr>
              <w:t>Региональный бюджет</w:t>
            </w:r>
          </w:p>
        </w:tc>
        <w:tc>
          <w:tcPr>
            <w:tcW w:w="1987" w:type="dxa"/>
          </w:tcPr>
          <w:p w:rsidR="00684053" w:rsidRPr="00C558F9" w:rsidRDefault="00684053" w:rsidP="000E6962">
            <w:pPr>
              <w:tabs>
                <w:tab w:val="left" w:pos="1260"/>
              </w:tabs>
              <w:spacing w:after="60" w:line="240" w:lineRule="auto"/>
              <w:jc w:val="center"/>
              <w:rPr>
                <w:rFonts w:ascii="Times New Roman" w:hAnsi="Times New Roman"/>
                <w:sz w:val="24"/>
                <w:szCs w:val="24"/>
              </w:rPr>
            </w:pPr>
            <w:r w:rsidRPr="00C558F9">
              <w:rPr>
                <w:rFonts w:ascii="Times New Roman" w:hAnsi="Times New Roman"/>
                <w:sz w:val="24"/>
                <w:szCs w:val="24"/>
              </w:rPr>
              <w:t>Бюджет мун</w:t>
            </w:r>
            <w:r w:rsidRPr="00C558F9">
              <w:rPr>
                <w:rFonts w:ascii="Times New Roman" w:hAnsi="Times New Roman"/>
                <w:sz w:val="24"/>
                <w:szCs w:val="24"/>
              </w:rPr>
              <w:t>и</w:t>
            </w:r>
            <w:r w:rsidRPr="00C558F9">
              <w:rPr>
                <w:rFonts w:ascii="Times New Roman" w:hAnsi="Times New Roman"/>
                <w:sz w:val="24"/>
                <w:szCs w:val="24"/>
              </w:rPr>
              <w:t>ципальных обр</w:t>
            </w:r>
            <w:r w:rsidRPr="00C558F9">
              <w:rPr>
                <w:rFonts w:ascii="Times New Roman" w:hAnsi="Times New Roman"/>
                <w:sz w:val="24"/>
                <w:szCs w:val="24"/>
              </w:rPr>
              <w:t>а</w:t>
            </w:r>
            <w:r w:rsidRPr="00C558F9">
              <w:rPr>
                <w:rFonts w:ascii="Times New Roman" w:hAnsi="Times New Roman"/>
                <w:sz w:val="24"/>
                <w:szCs w:val="24"/>
              </w:rPr>
              <w:t>зов</w:t>
            </w:r>
            <w:r w:rsidRPr="00C558F9">
              <w:rPr>
                <w:rFonts w:ascii="Times New Roman" w:hAnsi="Times New Roman"/>
                <w:sz w:val="24"/>
                <w:szCs w:val="24"/>
              </w:rPr>
              <w:t>а</w:t>
            </w:r>
            <w:r w:rsidRPr="00C558F9">
              <w:rPr>
                <w:rFonts w:ascii="Times New Roman" w:hAnsi="Times New Roman"/>
                <w:sz w:val="24"/>
                <w:szCs w:val="24"/>
              </w:rPr>
              <w:t>ний</w:t>
            </w:r>
          </w:p>
        </w:tc>
        <w:tc>
          <w:tcPr>
            <w:tcW w:w="1792" w:type="dxa"/>
          </w:tcPr>
          <w:p w:rsidR="00684053" w:rsidRPr="004704DB" w:rsidRDefault="00684053" w:rsidP="000E6962">
            <w:pPr>
              <w:tabs>
                <w:tab w:val="left" w:pos="1260"/>
              </w:tabs>
              <w:spacing w:after="60" w:line="240" w:lineRule="auto"/>
              <w:jc w:val="center"/>
              <w:rPr>
                <w:rFonts w:ascii="Times New Roman" w:hAnsi="Times New Roman"/>
                <w:sz w:val="24"/>
                <w:szCs w:val="24"/>
              </w:rPr>
            </w:pPr>
            <w:r w:rsidRPr="004704DB">
              <w:rPr>
                <w:rFonts w:ascii="Times New Roman" w:hAnsi="Times New Roman"/>
                <w:sz w:val="24"/>
                <w:szCs w:val="24"/>
              </w:rPr>
              <w:t>% выполн</w:t>
            </w:r>
            <w:r w:rsidRPr="004704DB">
              <w:rPr>
                <w:rFonts w:ascii="Times New Roman" w:hAnsi="Times New Roman"/>
                <w:sz w:val="24"/>
                <w:szCs w:val="24"/>
              </w:rPr>
              <w:t>е</w:t>
            </w:r>
            <w:r w:rsidRPr="004704DB">
              <w:rPr>
                <w:rFonts w:ascii="Times New Roman" w:hAnsi="Times New Roman"/>
                <w:sz w:val="24"/>
                <w:szCs w:val="24"/>
              </w:rPr>
              <w:t>ния</w:t>
            </w:r>
          </w:p>
        </w:tc>
      </w:tr>
      <w:tr w:rsidR="00684053" w:rsidRPr="004704DB">
        <w:trPr>
          <w:trHeight w:val="294"/>
        </w:trPr>
        <w:tc>
          <w:tcPr>
            <w:tcW w:w="675" w:type="dxa"/>
          </w:tcPr>
          <w:p w:rsidR="00684053" w:rsidRPr="00DD20B0" w:rsidRDefault="00684053" w:rsidP="000E6962">
            <w:pPr>
              <w:tabs>
                <w:tab w:val="left" w:pos="1260"/>
              </w:tabs>
              <w:spacing w:after="60" w:line="240" w:lineRule="auto"/>
              <w:jc w:val="both"/>
              <w:rPr>
                <w:rFonts w:ascii="Times New Roman" w:hAnsi="Times New Roman"/>
                <w:b/>
                <w:sz w:val="24"/>
                <w:szCs w:val="24"/>
              </w:rPr>
            </w:pPr>
            <w:r w:rsidRPr="00DD20B0">
              <w:rPr>
                <w:rFonts w:ascii="Times New Roman" w:hAnsi="Times New Roman"/>
                <w:b/>
                <w:sz w:val="24"/>
                <w:szCs w:val="24"/>
              </w:rPr>
              <w:t>1</w:t>
            </w:r>
          </w:p>
        </w:tc>
        <w:tc>
          <w:tcPr>
            <w:tcW w:w="6521" w:type="dxa"/>
          </w:tcPr>
          <w:p w:rsidR="00684053" w:rsidRPr="00F47EB9" w:rsidRDefault="00684053" w:rsidP="000E6962">
            <w:pPr>
              <w:tabs>
                <w:tab w:val="left" w:pos="1260"/>
              </w:tabs>
              <w:spacing w:after="60" w:line="240" w:lineRule="auto"/>
              <w:jc w:val="both"/>
              <w:rPr>
                <w:rFonts w:ascii="Times New Roman" w:hAnsi="Times New Roman"/>
                <w:sz w:val="24"/>
                <w:szCs w:val="24"/>
              </w:rPr>
            </w:pPr>
            <w:r w:rsidRPr="00F47EB9">
              <w:rPr>
                <w:rFonts w:ascii="Times New Roman" w:hAnsi="Times New Roman"/>
                <w:sz w:val="24"/>
                <w:szCs w:val="24"/>
              </w:rPr>
              <w:t>Обновление библиотечных фондов</w:t>
            </w:r>
          </w:p>
        </w:tc>
        <w:tc>
          <w:tcPr>
            <w:tcW w:w="1984" w:type="dxa"/>
            <w:vAlign w:val="center"/>
          </w:tcPr>
          <w:p w:rsidR="00684053" w:rsidRPr="00F47EB9" w:rsidRDefault="007273E3" w:rsidP="000E6962">
            <w:pPr>
              <w:tabs>
                <w:tab w:val="left" w:pos="1260"/>
              </w:tabs>
              <w:spacing w:after="60" w:line="240" w:lineRule="auto"/>
              <w:jc w:val="center"/>
              <w:rPr>
                <w:rFonts w:ascii="Times New Roman" w:hAnsi="Times New Roman"/>
                <w:sz w:val="24"/>
                <w:szCs w:val="24"/>
              </w:rPr>
            </w:pPr>
            <w:r w:rsidRPr="00F47EB9">
              <w:rPr>
                <w:rFonts w:ascii="Times New Roman" w:hAnsi="Times New Roman"/>
                <w:sz w:val="24"/>
                <w:szCs w:val="24"/>
              </w:rPr>
              <w:t>11385,0</w:t>
            </w:r>
          </w:p>
        </w:tc>
        <w:tc>
          <w:tcPr>
            <w:tcW w:w="1701" w:type="dxa"/>
            <w:vAlign w:val="center"/>
          </w:tcPr>
          <w:p w:rsidR="00684053" w:rsidRPr="00F47EB9" w:rsidRDefault="007273E3" w:rsidP="000E6962">
            <w:pPr>
              <w:tabs>
                <w:tab w:val="left" w:pos="1260"/>
              </w:tabs>
              <w:spacing w:after="60" w:line="240" w:lineRule="auto"/>
              <w:jc w:val="center"/>
              <w:rPr>
                <w:rFonts w:ascii="Times New Roman" w:hAnsi="Times New Roman"/>
                <w:sz w:val="24"/>
                <w:szCs w:val="24"/>
              </w:rPr>
            </w:pPr>
            <w:r w:rsidRPr="00F47EB9">
              <w:rPr>
                <w:rFonts w:ascii="Times New Roman" w:hAnsi="Times New Roman"/>
                <w:sz w:val="24"/>
                <w:szCs w:val="24"/>
              </w:rPr>
              <w:t>12358</w:t>
            </w:r>
            <w:r w:rsidR="00684053" w:rsidRPr="00F47EB9">
              <w:rPr>
                <w:rFonts w:ascii="Times New Roman" w:hAnsi="Times New Roman"/>
                <w:sz w:val="24"/>
                <w:szCs w:val="24"/>
              </w:rPr>
              <w:t>,0</w:t>
            </w:r>
          </w:p>
        </w:tc>
        <w:tc>
          <w:tcPr>
            <w:tcW w:w="1987" w:type="dxa"/>
            <w:vAlign w:val="center"/>
          </w:tcPr>
          <w:p w:rsidR="00684053" w:rsidRPr="00F47EB9" w:rsidRDefault="00684053" w:rsidP="000E6962">
            <w:pPr>
              <w:tabs>
                <w:tab w:val="left" w:pos="1260"/>
              </w:tabs>
              <w:spacing w:after="60" w:line="240" w:lineRule="auto"/>
              <w:jc w:val="center"/>
              <w:rPr>
                <w:rFonts w:ascii="Times New Roman" w:hAnsi="Times New Roman"/>
                <w:sz w:val="24"/>
                <w:szCs w:val="24"/>
              </w:rPr>
            </w:pPr>
            <w:r w:rsidRPr="00F47EB9">
              <w:rPr>
                <w:rFonts w:ascii="Times New Roman" w:hAnsi="Times New Roman"/>
                <w:sz w:val="24"/>
                <w:szCs w:val="24"/>
              </w:rPr>
              <w:t>—</w:t>
            </w:r>
          </w:p>
        </w:tc>
        <w:tc>
          <w:tcPr>
            <w:tcW w:w="1792" w:type="dxa"/>
            <w:vAlign w:val="center"/>
          </w:tcPr>
          <w:p w:rsidR="00684053" w:rsidRPr="00F47EB9" w:rsidRDefault="00684053" w:rsidP="000E6962">
            <w:pPr>
              <w:tabs>
                <w:tab w:val="left" w:pos="1260"/>
              </w:tabs>
              <w:spacing w:after="60" w:line="240" w:lineRule="auto"/>
              <w:jc w:val="center"/>
              <w:rPr>
                <w:rFonts w:ascii="Times New Roman" w:hAnsi="Times New Roman"/>
                <w:sz w:val="24"/>
                <w:szCs w:val="24"/>
              </w:rPr>
            </w:pPr>
            <w:r w:rsidRPr="00F47EB9">
              <w:rPr>
                <w:rFonts w:ascii="Times New Roman" w:hAnsi="Times New Roman"/>
                <w:sz w:val="24"/>
                <w:szCs w:val="24"/>
              </w:rPr>
              <w:t>10</w:t>
            </w:r>
            <w:r w:rsidR="00E50CB1" w:rsidRPr="00F47EB9">
              <w:rPr>
                <w:rFonts w:ascii="Times New Roman" w:hAnsi="Times New Roman"/>
                <w:sz w:val="24"/>
                <w:szCs w:val="24"/>
              </w:rPr>
              <w:t>9 (перев</w:t>
            </w:r>
            <w:r w:rsidR="00E50CB1" w:rsidRPr="00F47EB9">
              <w:rPr>
                <w:rFonts w:ascii="Times New Roman" w:hAnsi="Times New Roman"/>
                <w:sz w:val="24"/>
                <w:szCs w:val="24"/>
              </w:rPr>
              <w:t>ы</w:t>
            </w:r>
            <w:r w:rsidR="00E50CB1" w:rsidRPr="00F47EB9">
              <w:rPr>
                <w:rFonts w:ascii="Times New Roman" w:hAnsi="Times New Roman"/>
                <w:sz w:val="24"/>
                <w:szCs w:val="24"/>
              </w:rPr>
              <w:t>полн</w:t>
            </w:r>
            <w:r w:rsidR="00E50CB1" w:rsidRPr="00F47EB9">
              <w:rPr>
                <w:rFonts w:ascii="Times New Roman" w:hAnsi="Times New Roman"/>
                <w:sz w:val="24"/>
                <w:szCs w:val="24"/>
              </w:rPr>
              <w:t>е</w:t>
            </w:r>
            <w:r w:rsidR="00E50CB1" w:rsidRPr="00F47EB9">
              <w:rPr>
                <w:rFonts w:ascii="Times New Roman" w:hAnsi="Times New Roman"/>
                <w:sz w:val="24"/>
                <w:szCs w:val="24"/>
              </w:rPr>
              <w:t>ние на 9%)</w:t>
            </w:r>
          </w:p>
        </w:tc>
      </w:tr>
      <w:tr w:rsidR="00684053" w:rsidRPr="004704DB">
        <w:trPr>
          <w:trHeight w:val="270"/>
        </w:trPr>
        <w:tc>
          <w:tcPr>
            <w:tcW w:w="675" w:type="dxa"/>
          </w:tcPr>
          <w:p w:rsidR="00684053" w:rsidRPr="00F47EB9" w:rsidRDefault="00684053" w:rsidP="000E6962">
            <w:pPr>
              <w:tabs>
                <w:tab w:val="left" w:pos="1260"/>
              </w:tabs>
              <w:spacing w:after="60" w:line="240" w:lineRule="auto"/>
              <w:jc w:val="both"/>
              <w:rPr>
                <w:rFonts w:ascii="Times New Roman" w:hAnsi="Times New Roman"/>
                <w:b/>
                <w:sz w:val="24"/>
                <w:szCs w:val="24"/>
              </w:rPr>
            </w:pPr>
            <w:r w:rsidRPr="00F47EB9">
              <w:rPr>
                <w:rFonts w:ascii="Times New Roman" w:hAnsi="Times New Roman"/>
                <w:b/>
                <w:sz w:val="24"/>
                <w:szCs w:val="24"/>
              </w:rPr>
              <w:t>2</w:t>
            </w:r>
          </w:p>
        </w:tc>
        <w:tc>
          <w:tcPr>
            <w:tcW w:w="6521" w:type="dxa"/>
          </w:tcPr>
          <w:p w:rsidR="00684053" w:rsidRPr="00DD20B0" w:rsidRDefault="00684053" w:rsidP="000E6962">
            <w:pPr>
              <w:tabs>
                <w:tab w:val="left" w:pos="1260"/>
              </w:tabs>
              <w:spacing w:after="60" w:line="240" w:lineRule="auto"/>
              <w:jc w:val="both"/>
              <w:rPr>
                <w:rFonts w:ascii="Times New Roman" w:hAnsi="Times New Roman"/>
                <w:i/>
                <w:sz w:val="24"/>
                <w:szCs w:val="24"/>
              </w:rPr>
            </w:pPr>
            <w:r w:rsidRPr="00DD20B0">
              <w:rPr>
                <w:rFonts w:ascii="Times New Roman" w:hAnsi="Times New Roman"/>
                <w:b/>
                <w:sz w:val="24"/>
                <w:szCs w:val="24"/>
              </w:rPr>
              <w:t>Введение ФГОС НОО</w:t>
            </w:r>
            <w:r>
              <w:rPr>
                <w:rFonts w:ascii="Times New Roman" w:hAnsi="Times New Roman"/>
                <w:b/>
                <w:sz w:val="24"/>
                <w:szCs w:val="24"/>
              </w:rPr>
              <w:t xml:space="preserve"> </w:t>
            </w:r>
            <w:r>
              <w:rPr>
                <w:rFonts w:ascii="Times New Roman" w:hAnsi="Times New Roman"/>
                <w:i/>
                <w:sz w:val="24"/>
                <w:szCs w:val="24"/>
              </w:rPr>
              <w:t>(</w:t>
            </w:r>
            <w:r w:rsidRPr="00DD20B0">
              <w:rPr>
                <w:rFonts w:ascii="Times New Roman" w:hAnsi="Times New Roman"/>
                <w:i/>
                <w:sz w:val="24"/>
                <w:szCs w:val="24"/>
              </w:rPr>
              <w:t>обеспеч</w:t>
            </w:r>
            <w:r>
              <w:rPr>
                <w:rFonts w:ascii="Times New Roman" w:hAnsi="Times New Roman"/>
                <w:i/>
                <w:sz w:val="24"/>
                <w:szCs w:val="24"/>
              </w:rPr>
              <w:t>ено</w:t>
            </w:r>
            <w:r w:rsidRPr="00DD20B0">
              <w:rPr>
                <w:rFonts w:ascii="Times New Roman" w:hAnsi="Times New Roman"/>
                <w:i/>
                <w:sz w:val="24"/>
                <w:szCs w:val="24"/>
              </w:rPr>
              <w:t xml:space="preserve"> финансирование с уч</w:t>
            </w:r>
            <w:r w:rsidRPr="00DD20B0">
              <w:rPr>
                <w:rFonts w:ascii="Times New Roman" w:hAnsi="Times New Roman"/>
                <w:i/>
                <w:sz w:val="24"/>
                <w:szCs w:val="24"/>
              </w:rPr>
              <w:t>е</w:t>
            </w:r>
            <w:r w:rsidRPr="00DD20B0">
              <w:rPr>
                <w:rFonts w:ascii="Times New Roman" w:hAnsi="Times New Roman"/>
                <w:i/>
                <w:sz w:val="24"/>
                <w:szCs w:val="24"/>
              </w:rPr>
              <w:t>том внеурочной деятельн</w:t>
            </w:r>
            <w:r w:rsidRPr="00DD20B0">
              <w:rPr>
                <w:rFonts w:ascii="Times New Roman" w:hAnsi="Times New Roman"/>
                <w:i/>
                <w:sz w:val="24"/>
                <w:szCs w:val="24"/>
              </w:rPr>
              <w:t>о</w:t>
            </w:r>
            <w:r w:rsidRPr="00DD20B0">
              <w:rPr>
                <w:rFonts w:ascii="Times New Roman" w:hAnsi="Times New Roman"/>
                <w:i/>
                <w:sz w:val="24"/>
                <w:szCs w:val="24"/>
              </w:rPr>
              <w:t>сти на одного обучающегося в неделю</w:t>
            </w:r>
            <w:r>
              <w:rPr>
                <w:rFonts w:ascii="Times New Roman" w:hAnsi="Times New Roman"/>
                <w:i/>
                <w:sz w:val="24"/>
                <w:szCs w:val="24"/>
              </w:rPr>
              <w:t>:в 1-х классах – 30 часов</w:t>
            </w:r>
            <w:r w:rsidRPr="00DD20B0">
              <w:rPr>
                <w:rFonts w:ascii="Times New Roman" w:hAnsi="Times New Roman"/>
                <w:i/>
                <w:sz w:val="24"/>
                <w:szCs w:val="24"/>
              </w:rPr>
              <w:t xml:space="preserve">, во </w:t>
            </w:r>
            <w:r>
              <w:rPr>
                <w:rFonts w:ascii="Times New Roman" w:hAnsi="Times New Roman"/>
                <w:i/>
                <w:sz w:val="24"/>
                <w:szCs w:val="24"/>
              </w:rPr>
              <w:t>2-х</w:t>
            </w:r>
            <w:r w:rsidRPr="00DD20B0">
              <w:rPr>
                <w:rFonts w:ascii="Times New Roman" w:hAnsi="Times New Roman"/>
                <w:i/>
                <w:sz w:val="24"/>
                <w:szCs w:val="24"/>
              </w:rPr>
              <w:t xml:space="preserve"> классах – 35 ч</w:t>
            </w:r>
            <w:r w:rsidRPr="00DD20B0">
              <w:rPr>
                <w:rFonts w:ascii="Times New Roman" w:hAnsi="Times New Roman"/>
                <w:i/>
                <w:sz w:val="24"/>
                <w:szCs w:val="24"/>
              </w:rPr>
              <w:t>а</w:t>
            </w:r>
            <w:r w:rsidRPr="00DD20B0">
              <w:rPr>
                <w:rFonts w:ascii="Times New Roman" w:hAnsi="Times New Roman"/>
                <w:i/>
                <w:sz w:val="24"/>
                <w:szCs w:val="24"/>
              </w:rPr>
              <w:t>сов</w:t>
            </w:r>
            <w:r>
              <w:rPr>
                <w:rFonts w:ascii="Times New Roman" w:hAnsi="Times New Roman"/>
                <w:i/>
                <w:sz w:val="24"/>
                <w:szCs w:val="24"/>
              </w:rPr>
              <w:t>)</w:t>
            </w:r>
          </w:p>
        </w:tc>
        <w:tc>
          <w:tcPr>
            <w:tcW w:w="1984" w:type="dxa"/>
            <w:vAlign w:val="center"/>
          </w:tcPr>
          <w:p w:rsidR="00684053" w:rsidRPr="00F47EB9" w:rsidRDefault="00684053" w:rsidP="007273E3">
            <w:pPr>
              <w:tabs>
                <w:tab w:val="left" w:pos="1260"/>
              </w:tabs>
              <w:spacing w:after="60" w:line="240" w:lineRule="auto"/>
              <w:jc w:val="center"/>
              <w:rPr>
                <w:rFonts w:ascii="Times New Roman" w:hAnsi="Times New Roman"/>
                <w:sz w:val="24"/>
                <w:szCs w:val="24"/>
              </w:rPr>
            </w:pPr>
            <w:r w:rsidRPr="00F47EB9">
              <w:rPr>
                <w:rFonts w:ascii="Times New Roman" w:hAnsi="Times New Roman"/>
                <w:sz w:val="24"/>
                <w:szCs w:val="24"/>
              </w:rPr>
              <w:t>47632,0</w:t>
            </w:r>
          </w:p>
        </w:tc>
        <w:tc>
          <w:tcPr>
            <w:tcW w:w="1701" w:type="dxa"/>
            <w:vAlign w:val="center"/>
          </w:tcPr>
          <w:p w:rsidR="00684053" w:rsidRPr="00F47EB9" w:rsidRDefault="00684053" w:rsidP="007273E3">
            <w:pPr>
              <w:tabs>
                <w:tab w:val="left" w:pos="1260"/>
              </w:tabs>
              <w:spacing w:after="60" w:line="240" w:lineRule="auto"/>
              <w:jc w:val="center"/>
              <w:rPr>
                <w:rFonts w:ascii="Times New Roman" w:hAnsi="Times New Roman"/>
                <w:sz w:val="24"/>
                <w:szCs w:val="24"/>
              </w:rPr>
            </w:pPr>
            <w:r w:rsidRPr="00F47EB9">
              <w:rPr>
                <w:rFonts w:ascii="Times New Roman" w:hAnsi="Times New Roman"/>
                <w:sz w:val="24"/>
                <w:szCs w:val="24"/>
              </w:rPr>
              <w:t>47632,0</w:t>
            </w:r>
          </w:p>
        </w:tc>
        <w:tc>
          <w:tcPr>
            <w:tcW w:w="1987" w:type="dxa"/>
            <w:vAlign w:val="center"/>
          </w:tcPr>
          <w:p w:rsidR="00684053" w:rsidRPr="00F47EB9" w:rsidRDefault="00684053" w:rsidP="000E6962">
            <w:pPr>
              <w:tabs>
                <w:tab w:val="left" w:pos="1260"/>
              </w:tabs>
              <w:spacing w:after="60" w:line="240" w:lineRule="auto"/>
              <w:jc w:val="center"/>
              <w:rPr>
                <w:rFonts w:ascii="Times New Roman" w:hAnsi="Times New Roman"/>
                <w:sz w:val="24"/>
                <w:szCs w:val="24"/>
              </w:rPr>
            </w:pPr>
            <w:r w:rsidRPr="00F47EB9">
              <w:rPr>
                <w:rFonts w:ascii="Times New Roman" w:hAnsi="Times New Roman"/>
                <w:sz w:val="24"/>
                <w:szCs w:val="24"/>
              </w:rPr>
              <w:t>—</w:t>
            </w:r>
          </w:p>
        </w:tc>
        <w:tc>
          <w:tcPr>
            <w:tcW w:w="1792" w:type="dxa"/>
            <w:vAlign w:val="center"/>
          </w:tcPr>
          <w:p w:rsidR="00684053" w:rsidRPr="00F47EB9" w:rsidRDefault="00684053" w:rsidP="000E6962">
            <w:pPr>
              <w:tabs>
                <w:tab w:val="left" w:pos="1260"/>
              </w:tabs>
              <w:spacing w:after="60" w:line="240" w:lineRule="auto"/>
              <w:jc w:val="center"/>
              <w:rPr>
                <w:rFonts w:ascii="Times New Roman" w:hAnsi="Times New Roman"/>
                <w:sz w:val="24"/>
                <w:szCs w:val="24"/>
              </w:rPr>
            </w:pPr>
            <w:r w:rsidRPr="00F47EB9">
              <w:rPr>
                <w:rFonts w:ascii="Times New Roman" w:hAnsi="Times New Roman"/>
                <w:sz w:val="24"/>
                <w:szCs w:val="24"/>
              </w:rPr>
              <w:t>100</w:t>
            </w:r>
          </w:p>
        </w:tc>
      </w:tr>
      <w:tr w:rsidR="00684053" w:rsidRPr="004704DB">
        <w:trPr>
          <w:trHeight w:val="270"/>
        </w:trPr>
        <w:tc>
          <w:tcPr>
            <w:tcW w:w="675" w:type="dxa"/>
          </w:tcPr>
          <w:p w:rsidR="00684053" w:rsidRPr="00DD20B0" w:rsidRDefault="00684053" w:rsidP="000E6962">
            <w:pPr>
              <w:tabs>
                <w:tab w:val="left" w:pos="1260"/>
              </w:tabs>
              <w:spacing w:after="60" w:line="240" w:lineRule="auto"/>
              <w:jc w:val="both"/>
              <w:rPr>
                <w:rFonts w:ascii="Times New Roman" w:hAnsi="Times New Roman"/>
                <w:b/>
                <w:sz w:val="24"/>
                <w:szCs w:val="24"/>
              </w:rPr>
            </w:pPr>
          </w:p>
        </w:tc>
        <w:tc>
          <w:tcPr>
            <w:tcW w:w="6521" w:type="dxa"/>
          </w:tcPr>
          <w:p w:rsidR="00684053" w:rsidRPr="00F47EB9" w:rsidRDefault="00684053" w:rsidP="000E6962">
            <w:pPr>
              <w:tabs>
                <w:tab w:val="left" w:pos="1260"/>
              </w:tabs>
              <w:spacing w:after="60" w:line="240" w:lineRule="auto"/>
              <w:jc w:val="both"/>
              <w:rPr>
                <w:rFonts w:ascii="Times New Roman" w:hAnsi="Times New Roman"/>
                <w:sz w:val="24"/>
                <w:szCs w:val="24"/>
              </w:rPr>
            </w:pPr>
            <w:r w:rsidRPr="00F47EB9">
              <w:rPr>
                <w:rFonts w:ascii="Times New Roman" w:hAnsi="Times New Roman"/>
                <w:sz w:val="24"/>
                <w:szCs w:val="24"/>
              </w:rPr>
              <w:t>Обеспечение современным учебно –наглядным оборудов</w:t>
            </w:r>
            <w:r w:rsidRPr="00F47EB9">
              <w:rPr>
                <w:rFonts w:ascii="Times New Roman" w:hAnsi="Times New Roman"/>
                <w:sz w:val="24"/>
                <w:szCs w:val="24"/>
              </w:rPr>
              <w:t>а</w:t>
            </w:r>
            <w:r w:rsidRPr="00F47EB9">
              <w:rPr>
                <w:rFonts w:ascii="Times New Roman" w:hAnsi="Times New Roman"/>
                <w:sz w:val="24"/>
                <w:szCs w:val="24"/>
              </w:rPr>
              <w:t xml:space="preserve">нием в рамках внедрения ФГОС </w:t>
            </w:r>
          </w:p>
        </w:tc>
        <w:tc>
          <w:tcPr>
            <w:tcW w:w="1984" w:type="dxa"/>
            <w:vAlign w:val="center"/>
          </w:tcPr>
          <w:p w:rsidR="00684053" w:rsidRPr="00F47EB9" w:rsidRDefault="00684053" w:rsidP="007273E3">
            <w:pPr>
              <w:pStyle w:val="a3"/>
              <w:ind w:left="0"/>
              <w:jc w:val="center"/>
              <w:rPr>
                <w:rFonts w:eastAsia="Calibri"/>
                <w:sz w:val="24"/>
                <w:szCs w:val="24"/>
              </w:rPr>
            </w:pPr>
            <w:r w:rsidRPr="00F47EB9">
              <w:rPr>
                <w:rFonts w:eastAsia="Calibri"/>
                <w:sz w:val="24"/>
                <w:szCs w:val="24"/>
              </w:rPr>
              <w:t>43058,42</w:t>
            </w:r>
          </w:p>
          <w:p w:rsidR="00684053" w:rsidRPr="00F47EB9" w:rsidRDefault="00684053" w:rsidP="007273E3">
            <w:pPr>
              <w:tabs>
                <w:tab w:val="left" w:pos="1260"/>
              </w:tabs>
              <w:spacing w:after="60" w:line="240" w:lineRule="auto"/>
              <w:jc w:val="center"/>
              <w:rPr>
                <w:rFonts w:ascii="Times New Roman" w:hAnsi="Times New Roman"/>
                <w:b/>
                <w:sz w:val="24"/>
                <w:szCs w:val="24"/>
              </w:rPr>
            </w:pPr>
          </w:p>
        </w:tc>
        <w:tc>
          <w:tcPr>
            <w:tcW w:w="1701" w:type="dxa"/>
            <w:vAlign w:val="center"/>
          </w:tcPr>
          <w:p w:rsidR="00684053" w:rsidRPr="00F47EB9" w:rsidRDefault="00684053" w:rsidP="007273E3">
            <w:pPr>
              <w:pStyle w:val="a3"/>
              <w:ind w:left="0"/>
              <w:jc w:val="center"/>
              <w:rPr>
                <w:rFonts w:eastAsia="Calibri"/>
                <w:sz w:val="24"/>
                <w:szCs w:val="24"/>
              </w:rPr>
            </w:pPr>
            <w:r w:rsidRPr="00F47EB9">
              <w:rPr>
                <w:rFonts w:eastAsia="Calibri"/>
                <w:sz w:val="24"/>
                <w:szCs w:val="24"/>
              </w:rPr>
              <w:t>43058,42</w:t>
            </w:r>
          </w:p>
          <w:p w:rsidR="00684053" w:rsidRPr="00F47EB9" w:rsidRDefault="00684053" w:rsidP="007273E3">
            <w:pPr>
              <w:tabs>
                <w:tab w:val="left" w:pos="1260"/>
              </w:tabs>
              <w:spacing w:after="60" w:line="240" w:lineRule="auto"/>
              <w:jc w:val="center"/>
              <w:rPr>
                <w:rFonts w:ascii="Times New Roman" w:hAnsi="Times New Roman"/>
                <w:b/>
                <w:sz w:val="24"/>
                <w:szCs w:val="24"/>
              </w:rPr>
            </w:pPr>
          </w:p>
        </w:tc>
        <w:tc>
          <w:tcPr>
            <w:tcW w:w="1987" w:type="dxa"/>
            <w:vAlign w:val="center"/>
          </w:tcPr>
          <w:p w:rsidR="00684053" w:rsidRPr="00F47EB9" w:rsidRDefault="00684053" w:rsidP="000E6962">
            <w:pPr>
              <w:tabs>
                <w:tab w:val="left" w:pos="1260"/>
              </w:tabs>
              <w:spacing w:after="60" w:line="240" w:lineRule="auto"/>
              <w:jc w:val="center"/>
              <w:rPr>
                <w:rFonts w:ascii="Times New Roman" w:hAnsi="Times New Roman"/>
                <w:b/>
                <w:sz w:val="24"/>
                <w:szCs w:val="24"/>
              </w:rPr>
            </w:pPr>
          </w:p>
        </w:tc>
        <w:tc>
          <w:tcPr>
            <w:tcW w:w="1792" w:type="dxa"/>
            <w:vAlign w:val="center"/>
          </w:tcPr>
          <w:p w:rsidR="00684053" w:rsidRPr="00F47EB9" w:rsidRDefault="00FC6520" w:rsidP="000E6962">
            <w:pPr>
              <w:tabs>
                <w:tab w:val="left" w:pos="1260"/>
              </w:tabs>
              <w:spacing w:after="60" w:line="240" w:lineRule="auto"/>
              <w:jc w:val="center"/>
              <w:rPr>
                <w:rFonts w:ascii="Times New Roman" w:hAnsi="Times New Roman"/>
                <w:sz w:val="24"/>
                <w:szCs w:val="24"/>
              </w:rPr>
            </w:pPr>
            <w:r w:rsidRPr="00F47EB9">
              <w:rPr>
                <w:rFonts w:ascii="Times New Roman" w:hAnsi="Times New Roman"/>
                <w:sz w:val="24"/>
                <w:szCs w:val="24"/>
              </w:rPr>
              <w:t>100</w:t>
            </w:r>
          </w:p>
        </w:tc>
      </w:tr>
      <w:tr w:rsidR="00CE6852" w:rsidRPr="004704DB">
        <w:trPr>
          <w:trHeight w:val="270"/>
        </w:trPr>
        <w:tc>
          <w:tcPr>
            <w:tcW w:w="675" w:type="dxa"/>
          </w:tcPr>
          <w:p w:rsidR="00CE6852" w:rsidRPr="00DD20B0" w:rsidRDefault="00CE6852" w:rsidP="000E6962">
            <w:pPr>
              <w:tabs>
                <w:tab w:val="left" w:pos="1260"/>
              </w:tabs>
              <w:spacing w:after="60" w:line="240" w:lineRule="auto"/>
              <w:jc w:val="both"/>
              <w:rPr>
                <w:rFonts w:ascii="Times New Roman" w:hAnsi="Times New Roman"/>
                <w:i/>
                <w:sz w:val="24"/>
                <w:szCs w:val="24"/>
              </w:rPr>
            </w:pPr>
            <w:r w:rsidRPr="00DD20B0">
              <w:rPr>
                <w:rFonts w:ascii="Times New Roman" w:hAnsi="Times New Roman"/>
                <w:i/>
                <w:sz w:val="24"/>
                <w:szCs w:val="24"/>
              </w:rPr>
              <w:t>3</w:t>
            </w:r>
          </w:p>
        </w:tc>
        <w:tc>
          <w:tcPr>
            <w:tcW w:w="6521" w:type="dxa"/>
          </w:tcPr>
          <w:p w:rsidR="00CE6852" w:rsidRPr="00F47EB9" w:rsidRDefault="00CE6852" w:rsidP="000E6962">
            <w:pPr>
              <w:tabs>
                <w:tab w:val="left" w:pos="1260"/>
              </w:tabs>
              <w:spacing w:after="60" w:line="240" w:lineRule="auto"/>
              <w:jc w:val="both"/>
              <w:rPr>
                <w:rFonts w:ascii="Times New Roman" w:hAnsi="Times New Roman"/>
                <w:sz w:val="24"/>
                <w:szCs w:val="24"/>
              </w:rPr>
            </w:pPr>
            <w:r w:rsidRPr="00F47EB9">
              <w:rPr>
                <w:rFonts w:ascii="Times New Roman" w:hAnsi="Times New Roman"/>
                <w:sz w:val="24"/>
                <w:szCs w:val="24"/>
              </w:rPr>
              <w:t>Повышение квалификации, в том числе педагогов и упра</w:t>
            </w:r>
            <w:r w:rsidRPr="00F47EB9">
              <w:rPr>
                <w:rFonts w:ascii="Times New Roman" w:hAnsi="Times New Roman"/>
                <w:sz w:val="24"/>
                <w:szCs w:val="24"/>
              </w:rPr>
              <w:t>в</w:t>
            </w:r>
            <w:r w:rsidRPr="00F47EB9">
              <w:rPr>
                <w:rFonts w:ascii="Times New Roman" w:hAnsi="Times New Roman"/>
                <w:sz w:val="24"/>
                <w:szCs w:val="24"/>
              </w:rPr>
              <w:t>ленч</w:t>
            </w:r>
            <w:r w:rsidRPr="00F47EB9">
              <w:rPr>
                <w:rFonts w:ascii="Times New Roman" w:hAnsi="Times New Roman"/>
                <w:sz w:val="24"/>
                <w:szCs w:val="24"/>
              </w:rPr>
              <w:t>е</w:t>
            </w:r>
            <w:r w:rsidRPr="00F47EB9">
              <w:rPr>
                <w:rFonts w:ascii="Times New Roman" w:hAnsi="Times New Roman"/>
                <w:sz w:val="24"/>
                <w:szCs w:val="24"/>
              </w:rPr>
              <w:t>ских кадров для реализации ФГОС</w:t>
            </w:r>
          </w:p>
        </w:tc>
        <w:tc>
          <w:tcPr>
            <w:tcW w:w="1984" w:type="dxa"/>
            <w:vAlign w:val="center"/>
          </w:tcPr>
          <w:p w:rsidR="00CE6852" w:rsidRPr="00F47EB9" w:rsidRDefault="00CE6852" w:rsidP="007273E3">
            <w:pPr>
              <w:tabs>
                <w:tab w:val="left" w:pos="1260"/>
              </w:tabs>
              <w:spacing w:after="60" w:line="240" w:lineRule="auto"/>
              <w:jc w:val="center"/>
              <w:rPr>
                <w:rFonts w:ascii="Times New Roman" w:hAnsi="Times New Roman"/>
                <w:sz w:val="24"/>
                <w:szCs w:val="24"/>
              </w:rPr>
            </w:pPr>
            <w:r w:rsidRPr="00F47EB9">
              <w:rPr>
                <w:rFonts w:ascii="Times New Roman" w:hAnsi="Times New Roman"/>
                <w:sz w:val="24"/>
                <w:szCs w:val="24"/>
              </w:rPr>
              <w:t>828,0</w:t>
            </w:r>
          </w:p>
        </w:tc>
        <w:tc>
          <w:tcPr>
            <w:tcW w:w="1701" w:type="dxa"/>
            <w:vAlign w:val="center"/>
          </w:tcPr>
          <w:p w:rsidR="00CE6852" w:rsidRPr="00F47EB9" w:rsidRDefault="00CE6852" w:rsidP="006F282C">
            <w:pPr>
              <w:tabs>
                <w:tab w:val="left" w:pos="1260"/>
              </w:tabs>
              <w:spacing w:after="60" w:line="240" w:lineRule="auto"/>
              <w:jc w:val="center"/>
              <w:rPr>
                <w:rFonts w:ascii="Times New Roman" w:hAnsi="Times New Roman"/>
                <w:sz w:val="24"/>
                <w:szCs w:val="24"/>
              </w:rPr>
            </w:pPr>
            <w:r w:rsidRPr="00F47EB9">
              <w:rPr>
                <w:rFonts w:ascii="Times New Roman" w:hAnsi="Times New Roman"/>
                <w:sz w:val="24"/>
                <w:szCs w:val="24"/>
              </w:rPr>
              <w:t>828,0</w:t>
            </w:r>
          </w:p>
        </w:tc>
        <w:tc>
          <w:tcPr>
            <w:tcW w:w="1987" w:type="dxa"/>
            <w:vAlign w:val="center"/>
          </w:tcPr>
          <w:p w:rsidR="00CE6852" w:rsidRPr="00F47EB9" w:rsidRDefault="00CE6852" w:rsidP="000E6962">
            <w:pPr>
              <w:tabs>
                <w:tab w:val="left" w:pos="1260"/>
              </w:tabs>
              <w:spacing w:after="60" w:line="240" w:lineRule="auto"/>
              <w:jc w:val="center"/>
              <w:rPr>
                <w:rFonts w:ascii="Times New Roman" w:hAnsi="Times New Roman"/>
                <w:b/>
                <w:sz w:val="24"/>
                <w:szCs w:val="24"/>
              </w:rPr>
            </w:pPr>
            <w:r w:rsidRPr="00F47EB9">
              <w:rPr>
                <w:rFonts w:ascii="Times New Roman" w:hAnsi="Times New Roman"/>
                <w:b/>
                <w:sz w:val="24"/>
                <w:szCs w:val="24"/>
              </w:rPr>
              <w:t>—</w:t>
            </w:r>
          </w:p>
        </w:tc>
        <w:tc>
          <w:tcPr>
            <w:tcW w:w="1792" w:type="dxa"/>
            <w:vAlign w:val="center"/>
          </w:tcPr>
          <w:p w:rsidR="00CE6852" w:rsidRPr="00F47EB9" w:rsidRDefault="00CE6852" w:rsidP="000E6962">
            <w:pPr>
              <w:tabs>
                <w:tab w:val="left" w:pos="1260"/>
              </w:tabs>
              <w:spacing w:after="60" w:line="240" w:lineRule="auto"/>
              <w:jc w:val="center"/>
              <w:rPr>
                <w:rFonts w:ascii="Times New Roman" w:hAnsi="Times New Roman"/>
                <w:sz w:val="24"/>
                <w:szCs w:val="24"/>
              </w:rPr>
            </w:pPr>
            <w:r w:rsidRPr="00F47EB9">
              <w:rPr>
                <w:rFonts w:ascii="Times New Roman" w:hAnsi="Times New Roman"/>
                <w:sz w:val="24"/>
                <w:szCs w:val="24"/>
              </w:rPr>
              <w:t>100</w:t>
            </w:r>
          </w:p>
        </w:tc>
      </w:tr>
      <w:tr w:rsidR="00CE6852" w:rsidRPr="004704DB">
        <w:trPr>
          <w:trHeight w:val="563"/>
        </w:trPr>
        <w:tc>
          <w:tcPr>
            <w:tcW w:w="675" w:type="dxa"/>
          </w:tcPr>
          <w:p w:rsidR="00CE6852" w:rsidRPr="00F47EB9" w:rsidRDefault="00CE6852" w:rsidP="000E6962">
            <w:pPr>
              <w:tabs>
                <w:tab w:val="left" w:pos="1260"/>
              </w:tabs>
              <w:spacing w:after="60" w:line="240" w:lineRule="auto"/>
              <w:jc w:val="both"/>
              <w:rPr>
                <w:rFonts w:ascii="Times New Roman" w:hAnsi="Times New Roman"/>
                <w:sz w:val="24"/>
                <w:szCs w:val="24"/>
              </w:rPr>
            </w:pPr>
            <w:r w:rsidRPr="00F47EB9">
              <w:rPr>
                <w:rFonts w:ascii="Times New Roman" w:hAnsi="Times New Roman"/>
                <w:sz w:val="24"/>
                <w:szCs w:val="24"/>
              </w:rPr>
              <w:t>4</w:t>
            </w:r>
          </w:p>
        </w:tc>
        <w:tc>
          <w:tcPr>
            <w:tcW w:w="6521" w:type="dxa"/>
          </w:tcPr>
          <w:p w:rsidR="00CE6852" w:rsidRPr="00F47EB9" w:rsidRDefault="00CE6852" w:rsidP="000E6962">
            <w:pPr>
              <w:tabs>
                <w:tab w:val="left" w:pos="1260"/>
              </w:tabs>
              <w:spacing w:after="60" w:line="240" w:lineRule="auto"/>
              <w:jc w:val="both"/>
              <w:rPr>
                <w:rFonts w:ascii="Times New Roman" w:hAnsi="Times New Roman"/>
                <w:sz w:val="24"/>
                <w:szCs w:val="24"/>
              </w:rPr>
            </w:pPr>
            <w:r w:rsidRPr="00F47EB9">
              <w:rPr>
                <w:rFonts w:ascii="Times New Roman" w:hAnsi="Times New Roman"/>
                <w:sz w:val="24"/>
                <w:szCs w:val="24"/>
              </w:rPr>
              <w:t>Организация и проведение государственной (итоговой) атт</w:t>
            </w:r>
            <w:r w:rsidRPr="00F47EB9">
              <w:rPr>
                <w:rFonts w:ascii="Times New Roman" w:hAnsi="Times New Roman"/>
                <w:sz w:val="24"/>
                <w:szCs w:val="24"/>
              </w:rPr>
              <w:t>е</w:t>
            </w:r>
            <w:r w:rsidRPr="00F47EB9">
              <w:rPr>
                <w:rFonts w:ascii="Times New Roman" w:hAnsi="Times New Roman"/>
                <w:sz w:val="24"/>
                <w:szCs w:val="24"/>
              </w:rPr>
              <w:t>стации (в т.ч. ЕГЭ)</w:t>
            </w:r>
          </w:p>
        </w:tc>
        <w:tc>
          <w:tcPr>
            <w:tcW w:w="1984" w:type="dxa"/>
            <w:vAlign w:val="center"/>
          </w:tcPr>
          <w:p w:rsidR="00CE6852" w:rsidRPr="00F47EB9" w:rsidRDefault="00CE6852" w:rsidP="007273E3">
            <w:pPr>
              <w:tabs>
                <w:tab w:val="left" w:pos="1260"/>
              </w:tabs>
              <w:spacing w:after="60" w:line="240" w:lineRule="auto"/>
              <w:jc w:val="center"/>
              <w:rPr>
                <w:rFonts w:ascii="Times New Roman" w:hAnsi="Times New Roman"/>
                <w:sz w:val="24"/>
                <w:szCs w:val="24"/>
              </w:rPr>
            </w:pPr>
            <w:r w:rsidRPr="00F47EB9">
              <w:rPr>
                <w:rFonts w:ascii="Times New Roman" w:hAnsi="Times New Roman"/>
                <w:sz w:val="24"/>
                <w:szCs w:val="24"/>
              </w:rPr>
              <w:t>81,5</w:t>
            </w:r>
          </w:p>
        </w:tc>
        <w:tc>
          <w:tcPr>
            <w:tcW w:w="1701" w:type="dxa"/>
            <w:vAlign w:val="center"/>
          </w:tcPr>
          <w:p w:rsidR="00CE6852" w:rsidRPr="00F47EB9" w:rsidRDefault="00CE6852" w:rsidP="007273E3">
            <w:pPr>
              <w:tabs>
                <w:tab w:val="left" w:pos="1260"/>
              </w:tabs>
              <w:spacing w:after="60" w:line="240" w:lineRule="auto"/>
              <w:jc w:val="center"/>
              <w:rPr>
                <w:rFonts w:ascii="Times New Roman" w:hAnsi="Times New Roman"/>
                <w:sz w:val="24"/>
                <w:szCs w:val="24"/>
              </w:rPr>
            </w:pPr>
            <w:r w:rsidRPr="00F47EB9">
              <w:rPr>
                <w:rFonts w:ascii="Times New Roman" w:hAnsi="Times New Roman"/>
                <w:sz w:val="24"/>
                <w:szCs w:val="24"/>
              </w:rPr>
              <w:t>81,5</w:t>
            </w:r>
          </w:p>
        </w:tc>
        <w:tc>
          <w:tcPr>
            <w:tcW w:w="1987" w:type="dxa"/>
            <w:vAlign w:val="center"/>
          </w:tcPr>
          <w:p w:rsidR="00CE6852" w:rsidRPr="00F47EB9" w:rsidRDefault="00CE6852" w:rsidP="000E6962">
            <w:pPr>
              <w:tabs>
                <w:tab w:val="left" w:pos="1260"/>
              </w:tabs>
              <w:spacing w:after="60" w:line="240" w:lineRule="auto"/>
              <w:jc w:val="center"/>
              <w:rPr>
                <w:rFonts w:ascii="Times New Roman" w:hAnsi="Times New Roman"/>
                <w:sz w:val="24"/>
                <w:szCs w:val="24"/>
              </w:rPr>
            </w:pPr>
            <w:r w:rsidRPr="00F47EB9">
              <w:rPr>
                <w:rFonts w:ascii="Times New Roman" w:hAnsi="Times New Roman"/>
                <w:sz w:val="24"/>
                <w:szCs w:val="24"/>
              </w:rPr>
              <w:t>—</w:t>
            </w:r>
          </w:p>
        </w:tc>
        <w:tc>
          <w:tcPr>
            <w:tcW w:w="1792" w:type="dxa"/>
            <w:vAlign w:val="center"/>
          </w:tcPr>
          <w:p w:rsidR="00CE6852" w:rsidRPr="00F47EB9" w:rsidRDefault="00CE6852" w:rsidP="000E6962">
            <w:pPr>
              <w:tabs>
                <w:tab w:val="left" w:pos="1260"/>
              </w:tabs>
              <w:spacing w:after="60" w:line="240" w:lineRule="auto"/>
              <w:jc w:val="center"/>
              <w:rPr>
                <w:rFonts w:ascii="Times New Roman" w:hAnsi="Times New Roman"/>
                <w:sz w:val="24"/>
                <w:szCs w:val="24"/>
              </w:rPr>
            </w:pPr>
            <w:r w:rsidRPr="00F47EB9">
              <w:rPr>
                <w:rFonts w:ascii="Times New Roman" w:hAnsi="Times New Roman"/>
                <w:sz w:val="24"/>
                <w:szCs w:val="24"/>
              </w:rPr>
              <w:t>100</w:t>
            </w:r>
          </w:p>
        </w:tc>
      </w:tr>
      <w:tr w:rsidR="00CE6852" w:rsidRPr="004704DB">
        <w:trPr>
          <w:trHeight w:val="398"/>
        </w:trPr>
        <w:tc>
          <w:tcPr>
            <w:tcW w:w="675" w:type="dxa"/>
          </w:tcPr>
          <w:p w:rsidR="00CE6852" w:rsidRPr="004704DB" w:rsidRDefault="00CE6852" w:rsidP="000E6962">
            <w:pPr>
              <w:tabs>
                <w:tab w:val="left" w:pos="1260"/>
              </w:tabs>
              <w:spacing w:after="60" w:line="240" w:lineRule="auto"/>
              <w:jc w:val="both"/>
              <w:rPr>
                <w:rFonts w:ascii="Times New Roman" w:hAnsi="Times New Roman"/>
                <w:sz w:val="24"/>
                <w:szCs w:val="24"/>
              </w:rPr>
            </w:pPr>
            <w:r>
              <w:rPr>
                <w:rFonts w:ascii="Times New Roman" w:hAnsi="Times New Roman"/>
                <w:sz w:val="24"/>
                <w:szCs w:val="24"/>
              </w:rPr>
              <w:t>5</w:t>
            </w:r>
          </w:p>
        </w:tc>
        <w:tc>
          <w:tcPr>
            <w:tcW w:w="6521" w:type="dxa"/>
          </w:tcPr>
          <w:p w:rsidR="00CE6852" w:rsidRPr="00F47EB9" w:rsidRDefault="00CE6852" w:rsidP="000E6962">
            <w:pPr>
              <w:tabs>
                <w:tab w:val="left" w:pos="1260"/>
              </w:tabs>
              <w:spacing w:after="0" w:line="240" w:lineRule="auto"/>
              <w:jc w:val="both"/>
              <w:rPr>
                <w:rFonts w:ascii="Times New Roman" w:hAnsi="Times New Roman"/>
                <w:sz w:val="24"/>
                <w:szCs w:val="24"/>
              </w:rPr>
            </w:pPr>
            <w:r w:rsidRPr="00F47EB9">
              <w:rPr>
                <w:rFonts w:ascii="Times New Roman" w:hAnsi="Times New Roman"/>
                <w:sz w:val="24"/>
                <w:szCs w:val="24"/>
              </w:rPr>
              <w:t>Организационно-методическая и научно-исследовательская деятельность</w:t>
            </w:r>
          </w:p>
        </w:tc>
        <w:tc>
          <w:tcPr>
            <w:tcW w:w="1984" w:type="dxa"/>
            <w:vAlign w:val="center"/>
          </w:tcPr>
          <w:p w:rsidR="00CE6852" w:rsidRPr="00F47EB9" w:rsidRDefault="00CE6852" w:rsidP="007273E3">
            <w:pPr>
              <w:tabs>
                <w:tab w:val="left" w:pos="1260"/>
              </w:tabs>
              <w:spacing w:after="60" w:line="240" w:lineRule="auto"/>
              <w:jc w:val="center"/>
              <w:rPr>
                <w:rFonts w:ascii="Times New Roman" w:hAnsi="Times New Roman"/>
                <w:sz w:val="24"/>
                <w:szCs w:val="24"/>
              </w:rPr>
            </w:pPr>
          </w:p>
        </w:tc>
        <w:tc>
          <w:tcPr>
            <w:tcW w:w="1701" w:type="dxa"/>
            <w:vAlign w:val="center"/>
          </w:tcPr>
          <w:p w:rsidR="00CE6852" w:rsidRPr="00F47EB9" w:rsidRDefault="00CE6852" w:rsidP="007273E3">
            <w:pPr>
              <w:tabs>
                <w:tab w:val="left" w:pos="1260"/>
              </w:tabs>
              <w:spacing w:after="60" w:line="240" w:lineRule="auto"/>
              <w:jc w:val="center"/>
              <w:rPr>
                <w:rFonts w:ascii="Times New Roman" w:hAnsi="Times New Roman"/>
                <w:b/>
                <w:sz w:val="24"/>
                <w:szCs w:val="24"/>
              </w:rPr>
            </w:pPr>
          </w:p>
        </w:tc>
        <w:tc>
          <w:tcPr>
            <w:tcW w:w="1987" w:type="dxa"/>
            <w:vAlign w:val="center"/>
          </w:tcPr>
          <w:p w:rsidR="00CE6852" w:rsidRPr="00F47EB9" w:rsidRDefault="00CE6852" w:rsidP="000E6962">
            <w:pPr>
              <w:tabs>
                <w:tab w:val="left" w:pos="1260"/>
              </w:tabs>
              <w:spacing w:after="60" w:line="240" w:lineRule="auto"/>
              <w:jc w:val="center"/>
              <w:rPr>
                <w:rFonts w:ascii="Times New Roman" w:hAnsi="Times New Roman"/>
                <w:b/>
                <w:sz w:val="24"/>
                <w:szCs w:val="24"/>
              </w:rPr>
            </w:pPr>
            <w:r w:rsidRPr="00F47EB9">
              <w:rPr>
                <w:rFonts w:ascii="Times New Roman" w:hAnsi="Times New Roman"/>
                <w:b/>
                <w:sz w:val="24"/>
                <w:szCs w:val="24"/>
              </w:rPr>
              <w:t>—</w:t>
            </w:r>
          </w:p>
        </w:tc>
        <w:tc>
          <w:tcPr>
            <w:tcW w:w="1792" w:type="dxa"/>
            <w:vAlign w:val="center"/>
          </w:tcPr>
          <w:p w:rsidR="00CE6852" w:rsidRPr="00F47EB9" w:rsidRDefault="00CE6852" w:rsidP="000E6962">
            <w:pPr>
              <w:tabs>
                <w:tab w:val="left" w:pos="1260"/>
              </w:tabs>
              <w:spacing w:after="60" w:line="240" w:lineRule="auto"/>
              <w:jc w:val="center"/>
              <w:rPr>
                <w:rFonts w:ascii="Times New Roman" w:hAnsi="Times New Roman"/>
                <w:sz w:val="24"/>
                <w:szCs w:val="24"/>
              </w:rPr>
            </w:pPr>
          </w:p>
        </w:tc>
      </w:tr>
      <w:tr w:rsidR="00CE6852" w:rsidRPr="004704DB">
        <w:trPr>
          <w:trHeight w:val="256"/>
        </w:trPr>
        <w:tc>
          <w:tcPr>
            <w:tcW w:w="675" w:type="dxa"/>
          </w:tcPr>
          <w:p w:rsidR="00CE6852" w:rsidRPr="004704DB" w:rsidRDefault="00CE6852" w:rsidP="000E6962">
            <w:pPr>
              <w:tabs>
                <w:tab w:val="left" w:pos="1260"/>
              </w:tabs>
              <w:spacing w:after="60" w:line="240" w:lineRule="auto"/>
              <w:jc w:val="both"/>
              <w:rPr>
                <w:rFonts w:ascii="Times New Roman" w:hAnsi="Times New Roman"/>
                <w:sz w:val="24"/>
                <w:szCs w:val="24"/>
              </w:rPr>
            </w:pPr>
            <w:r>
              <w:rPr>
                <w:rFonts w:ascii="Times New Roman" w:hAnsi="Times New Roman"/>
                <w:sz w:val="24"/>
                <w:szCs w:val="24"/>
              </w:rPr>
              <w:lastRenderedPageBreak/>
              <w:t>6</w:t>
            </w:r>
          </w:p>
        </w:tc>
        <w:tc>
          <w:tcPr>
            <w:tcW w:w="6521" w:type="dxa"/>
          </w:tcPr>
          <w:p w:rsidR="00CE6852" w:rsidRPr="00F47EB9" w:rsidRDefault="00CE6852" w:rsidP="000E6962">
            <w:pPr>
              <w:tabs>
                <w:tab w:val="left" w:pos="1260"/>
              </w:tabs>
              <w:spacing w:after="60" w:line="240" w:lineRule="auto"/>
              <w:jc w:val="both"/>
              <w:rPr>
                <w:rFonts w:ascii="Times New Roman" w:hAnsi="Times New Roman"/>
                <w:sz w:val="24"/>
                <w:szCs w:val="24"/>
              </w:rPr>
            </w:pPr>
            <w:r w:rsidRPr="00F47EB9">
              <w:rPr>
                <w:rFonts w:ascii="Times New Roman" w:hAnsi="Times New Roman"/>
                <w:sz w:val="24"/>
                <w:szCs w:val="24"/>
              </w:rPr>
              <w:t>Эксперимент по организации профильного обучения уч</w:t>
            </w:r>
            <w:r w:rsidRPr="00F47EB9">
              <w:rPr>
                <w:rFonts w:ascii="Times New Roman" w:hAnsi="Times New Roman"/>
                <w:sz w:val="24"/>
                <w:szCs w:val="24"/>
              </w:rPr>
              <w:t>а</w:t>
            </w:r>
            <w:r w:rsidRPr="00F47EB9">
              <w:rPr>
                <w:rFonts w:ascii="Times New Roman" w:hAnsi="Times New Roman"/>
                <w:sz w:val="24"/>
                <w:szCs w:val="24"/>
              </w:rPr>
              <w:t>щихся на ступени среднего (полного) общего образ</w:t>
            </w:r>
            <w:r w:rsidRPr="00F47EB9">
              <w:rPr>
                <w:rFonts w:ascii="Times New Roman" w:hAnsi="Times New Roman"/>
                <w:sz w:val="24"/>
                <w:szCs w:val="24"/>
              </w:rPr>
              <w:t>о</w:t>
            </w:r>
            <w:r w:rsidRPr="00F47EB9">
              <w:rPr>
                <w:rFonts w:ascii="Times New Roman" w:hAnsi="Times New Roman"/>
                <w:sz w:val="24"/>
                <w:szCs w:val="24"/>
              </w:rPr>
              <w:t>вания в государственных и муниципальных общеобраз</w:t>
            </w:r>
            <w:r w:rsidRPr="00F47EB9">
              <w:rPr>
                <w:rFonts w:ascii="Times New Roman" w:hAnsi="Times New Roman"/>
                <w:sz w:val="24"/>
                <w:szCs w:val="24"/>
              </w:rPr>
              <w:t>о</w:t>
            </w:r>
            <w:r w:rsidRPr="00F47EB9">
              <w:rPr>
                <w:rFonts w:ascii="Times New Roman" w:hAnsi="Times New Roman"/>
                <w:sz w:val="24"/>
                <w:szCs w:val="24"/>
              </w:rPr>
              <w:t>вательных учреждениях С</w:t>
            </w:r>
            <w:r w:rsidRPr="00F47EB9">
              <w:rPr>
                <w:rFonts w:ascii="Times New Roman" w:hAnsi="Times New Roman"/>
                <w:sz w:val="24"/>
                <w:szCs w:val="24"/>
              </w:rPr>
              <w:t>а</w:t>
            </w:r>
            <w:r w:rsidRPr="00F47EB9">
              <w:rPr>
                <w:rFonts w:ascii="Times New Roman" w:hAnsi="Times New Roman"/>
                <w:sz w:val="24"/>
                <w:szCs w:val="24"/>
              </w:rPr>
              <w:t>марской области</w:t>
            </w:r>
          </w:p>
        </w:tc>
        <w:tc>
          <w:tcPr>
            <w:tcW w:w="1984" w:type="dxa"/>
            <w:vAlign w:val="center"/>
          </w:tcPr>
          <w:p w:rsidR="00CE6852" w:rsidRPr="00F47EB9" w:rsidRDefault="00CE6852" w:rsidP="007273E3">
            <w:pPr>
              <w:tabs>
                <w:tab w:val="left" w:pos="1260"/>
              </w:tabs>
              <w:spacing w:after="60" w:line="240" w:lineRule="auto"/>
              <w:jc w:val="center"/>
              <w:rPr>
                <w:rFonts w:ascii="Times New Roman" w:hAnsi="Times New Roman"/>
                <w:sz w:val="24"/>
                <w:szCs w:val="24"/>
              </w:rPr>
            </w:pPr>
            <w:r w:rsidRPr="00F47EB9">
              <w:rPr>
                <w:rFonts w:ascii="Times New Roman" w:hAnsi="Times New Roman"/>
                <w:sz w:val="24"/>
                <w:szCs w:val="24"/>
              </w:rPr>
              <w:t>8988,0</w:t>
            </w:r>
          </w:p>
        </w:tc>
        <w:tc>
          <w:tcPr>
            <w:tcW w:w="1701" w:type="dxa"/>
            <w:vAlign w:val="center"/>
          </w:tcPr>
          <w:p w:rsidR="00CE6852" w:rsidRPr="00F47EB9" w:rsidRDefault="00CE6852" w:rsidP="007273E3">
            <w:pPr>
              <w:tabs>
                <w:tab w:val="left" w:pos="1260"/>
              </w:tabs>
              <w:spacing w:after="60" w:line="240" w:lineRule="auto"/>
              <w:jc w:val="center"/>
              <w:rPr>
                <w:rFonts w:ascii="Times New Roman" w:hAnsi="Times New Roman"/>
                <w:sz w:val="24"/>
                <w:szCs w:val="24"/>
              </w:rPr>
            </w:pPr>
            <w:r w:rsidRPr="00F47EB9">
              <w:rPr>
                <w:rFonts w:ascii="Times New Roman" w:hAnsi="Times New Roman"/>
                <w:sz w:val="24"/>
                <w:szCs w:val="24"/>
              </w:rPr>
              <w:t>8988,0</w:t>
            </w:r>
          </w:p>
        </w:tc>
        <w:tc>
          <w:tcPr>
            <w:tcW w:w="1987" w:type="dxa"/>
            <w:vAlign w:val="center"/>
          </w:tcPr>
          <w:p w:rsidR="00CE6852" w:rsidRPr="00F47EB9" w:rsidRDefault="00CE6852" w:rsidP="000E6962">
            <w:pPr>
              <w:tabs>
                <w:tab w:val="left" w:pos="1260"/>
              </w:tabs>
              <w:spacing w:after="60" w:line="240" w:lineRule="auto"/>
              <w:jc w:val="center"/>
              <w:rPr>
                <w:rFonts w:ascii="Times New Roman" w:hAnsi="Times New Roman"/>
                <w:sz w:val="24"/>
                <w:szCs w:val="24"/>
              </w:rPr>
            </w:pPr>
            <w:r w:rsidRPr="00F47EB9">
              <w:rPr>
                <w:rFonts w:ascii="Times New Roman" w:hAnsi="Times New Roman"/>
                <w:sz w:val="24"/>
                <w:szCs w:val="24"/>
              </w:rPr>
              <w:t>—</w:t>
            </w:r>
          </w:p>
        </w:tc>
        <w:tc>
          <w:tcPr>
            <w:tcW w:w="1792" w:type="dxa"/>
            <w:vAlign w:val="center"/>
          </w:tcPr>
          <w:p w:rsidR="00CE6852" w:rsidRPr="00F47EB9" w:rsidRDefault="00CE6852" w:rsidP="000E6962">
            <w:pPr>
              <w:tabs>
                <w:tab w:val="left" w:pos="1260"/>
              </w:tabs>
              <w:spacing w:after="60" w:line="240" w:lineRule="auto"/>
              <w:jc w:val="center"/>
              <w:rPr>
                <w:rFonts w:ascii="Times New Roman" w:hAnsi="Times New Roman"/>
                <w:sz w:val="24"/>
                <w:szCs w:val="24"/>
              </w:rPr>
            </w:pPr>
            <w:r w:rsidRPr="00F47EB9">
              <w:rPr>
                <w:rFonts w:ascii="Times New Roman" w:hAnsi="Times New Roman"/>
                <w:sz w:val="24"/>
                <w:szCs w:val="24"/>
              </w:rPr>
              <w:t>100</w:t>
            </w:r>
          </w:p>
        </w:tc>
      </w:tr>
      <w:tr w:rsidR="00CE6852" w:rsidRPr="004704DB">
        <w:trPr>
          <w:trHeight w:val="273"/>
        </w:trPr>
        <w:tc>
          <w:tcPr>
            <w:tcW w:w="7196" w:type="dxa"/>
            <w:gridSpan w:val="2"/>
          </w:tcPr>
          <w:p w:rsidR="00CE6852" w:rsidRPr="00F47EB9" w:rsidRDefault="00CE6852" w:rsidP="000E6962">
            <w:pPr>
              <w:tabs>
                <w:tab w:val="left" w:pos="1260"/>
              </w:tabs>
              <w:spacing w:after="60" w:line="240" w:lineRule="auto"/>
              <w:jc w:val="both"/>
              <w:rPr>
                <w:rFonts w:ascii="Times New Roman" w:hAnsi="Times New Roman"/>
                <w:b/>
                <w:sz w:val="24"/>
                <w:szCs w:val="24"/>
              </w:rPr>
            </w:pPr>
            <w:r w:rsidRPr="00F47EB9">
              <w:rPr>
                <w:rFonts w:ascii="Times New Roman" w:hAnsi="Times New Roman"/>
                <w:b/>
                <w:sz w:val="24"/>
                <w:szCs w:val="24"/>
              </w:rPr>
              <w:t>ИТОГО:</w:t>
            </w:r>
          </w:p>
        </w:tc>
        <w:tc>
          <w:tcPr>
            <w:tcW w:w="1984" w:type="dxa"/>
            <w:vAlign w:val="center"/>
          </w:tcPr>
          <w:p w:rsidR="00CE6852" w:rsidRPr="00F47EB9" w:rsidRDefault="00A31B77" w:rsidP="000E6962">
            <w:pPr>
              <w:tabs>
                <w:tab w:val="left" w:pos="1260"/>
              </w:tabs>
              <w:spacing w:after="60" w:line="240" w:lineRule="auto"/>
              <w:jc w:val="center"/>
              <w:rPr>
                <w:rFonts w:ascii="Times New Roman" w:hAnsi="Times New Roman"/>
                <w:b/>
                <w:sz w:val="24"/>
                <w:szCs w:val="24"/>
              </w:rPr>
            </w:pPr>
            <w:r w:rsidRPr="00F47EB9">
              <w:rPr>
                <w:rFonts w:ascii="Times New Roman" w:hAnsi="Times New Roman"/>
                <w:b/>
                <w:sz w:val="24"/>
                <w:szCs w:val="24"/>
              </w:rPr>
              <w:t>111972,92</w:t>
            </w:r>
          </w:p>
        </w:tc>
        <w:tc>
          <w:tcPr>
            <w:tcW w:w="1701" w:type="dxa"/>
            <w:vAlign w:val="center"/>
          </w:tcPr>
          <w:p w:rsidR="00CE6852" w:rsidRPr="00F47EB9" w:rsidRDefault="00A31B77" w:rsidP="00A31B77">
            <w:pPr>
              <w:tabs>
                <w:tab w:val="left" w:pos="1260"/>
              </w:tabs>
              <w:spacing w:after="60" w:line="240" w:lineRule="auto"/>
              <w:jc w:val="center"/>
              <w:rPr>
                <w:rFonts w:ascii="Times New Roman" w:hAnsi="Times New Roman"/>
                <w:b/>
                <w:sz w:val="24"/>
                <w:szCs w:val="24"/>
              </w:rPr>
            </w:pPr>
            <w:r w:rsidRPr="00F47EB9">
              <w:rPr>
                <w:rFonts w:ascii="Times New Roman" w:hAnsi="Times New Roman"/>
                <w:b/>
                <w:sz w:val="24"/>
                <w:szCs w:val="24"/>
              </w:rPr>
              <w:t>112945,92</w:t>
            </w:r>
          </w:p>
        </w:tc>
        <w:tc>
          <w:tcPr>
            <w:tcW w:w="1987" w:type="dxa"/>
            <w:vAlign w:val="center"/>
          </w:tcPr>
          <w:p w:rsidR="00CE6852" w:rsidRPr="00F47EB9" w:rsidRDefault="00CE6852" w:rsidP="000E6962">
            <w:pPr>
              <w:tabs>
                <w:tab w:val="left" w:pos="1260"/>
              </w:tabs>
              <w:spacing w:after="60" w:line="240" w:lineRule="auto"/>
              <w:jc w:val="center"/>
              <w:rPr>
                <w:rFonts w:ascii="Times New Roman" w:hAnsi="Times New Roman"/>
                <w:b/>
                <w:sz w:val="24"/>
                <w:szCs w:val="24"/>
              </w:rPr>
            </w:pPr>
            <w:r w:rsidRPr="00F47EB9">
              <w:rPr>
                <w:rFonts w:ascii="Times New Roman" w:hAnsi="Times New Roman"/>
                <w:b/>
                <w:sz w:val="24"/>
                <w:szCs w:val="24"/>
              </w:rPr>
              <w:t>—</w:t>
            </w:r>
          </w:p>
        </w:tc>
        <w:tc>
          <w:tcPr>
            <w:tcW w:w="1792" w:type="dxa"/>
            <w:vAlign w:val="center"/>
          </w:tcPr>
          <w:p w:rsidR="00CE6852" w:rsidRPr="00F47EB9" w:rsidRDefault="007F64A3" w:rsidP="000E6962">
            <w:pPr>
              <w:tabs>
                <w:tab w:val="left" w:pos="1260"/>
              </w:tabs>
              <w:spacing w:after="60" w:line="240" w:lineRule="auto"/>
              <w:jc w:val="center"/>
              <w:rPr>
                <w:rFonts w:ascii="Times New Roman" w:hAnsi="Times New Roman"/>
                <w:b/>
                <w:sz w:val="24"/>
                <w:szCs w:val="24"/>
              </w:rPr>
            </w:pPr>
            <w:r w:rsidRPr="00F47EB9">
              <w:rPr>
                <w:rFonts w:ascii="Times New Roman" w:hAnsi="Times New Roman"/>
                <w:b/>
                <w:sz w:val="24"/>
                <w:szCs w:val="24"/>
              </w:rPr>
              <w:t>101,5</w:t>
            </w:r>
          </w:p>
        </w:tc>
      </w:tr>
    </w:tbl>
    <w:p w:rsidR="00684053" w:rsidRPr="00F14982" w:rsidRDefault="00684053" w:rsidP="00456FA0">
      <w:pPr>
        <w:pStyle w:val="a3"/>
        <w:spacing w:after="60" w:line="276" w:lineRule="auto"/>
        <w:ind w:left="0" w:firstLine="284"/>
        <w:jc w:val="both"/>
        <w:rPr>
          <w:sz w:val="24"/>
          <w:szCs w:val="24"/>
        </w:rPr>
      </w:pPr>
    </w:p>
    <w:p w:rsidR="00456FA0" w:rsidRPr="00F14982" w:rsidRDefault="00456FA0" w:rsidP="00456FA0">
      <w:pPr>
        <w:pStyle w:val="a3"/>
        <w:tabs>
          <w:tab w:val="left" w:pos="1260"/>
        </w:tabs>
        <w:spacing w:after="60" w:line="276" w:lineRule="auto"/>
        <w:ind w:left="284"/>
        <w:jc w:val="both"/>
        <w:rPr>
          <w:b/>
          <w:i/>
        </w:rPr>
      </w:pPr>
      <w:r w:rsidRPr="00F14982">
        <w:rPr>
          <w:b/>
          <w:i/>
        </w:rPr>
        <w:t>4. Информация о выполнении плана/программы субъекта Российской Федерации по реализации национальной образовательной инициативы «Наша новая школа» в 2011 году.</w:t>
      </w:r>
    </w:p>
    <w:p w:rsidR="00456FA0" w:rsidRPr="00D6249A" w:rsidRDefault="00456FA0" w:rsidP="00456FA0">
      <w:pPr>
        <w:ind w:firstLine="284"/>
        <w:rPr>
          <w:rFonts w:ascii="Times New Roman" w:hAnsi="Times New Roman"/>
          <w:sz w:val="24"/>
          <w:szCs w:val="24"/>
        </w:rPr>
      </w:pPr>
      <w:r w:rsidRPr="00D6249A">
        <w:rPr>
          <w:rFonts w:ascii="Times New Roman" w:hAnsi="Times New Roman"/>
          <w:sz w:val="24"/>
          <w:szCs w:val="24"/>
        </w:rPr>
        <w:t>п.1.1.</w:t>
      </w:r>
      <w:r w:rsidRPr="00D6249A">
        <w:rPr>
          <w:rFonts w:ascii="Times New Roman" w:hAnsi="Times New Roman"/>
          <w:sz w:val="24"/>
          <w:szCs w:val="24"/>
        </w:rPr>
        <w:tab/>
        <w:t>Поэтапное введение федеральных государственных образовательных ста</w:t>
      </w:r>
      <w:r w:rsidRPr="00D6249A">
        <w:rPr>
          <w:rFonts w:ascii="Times New Roman" w:hAnsi="Times New Roman"/>
          <w:sz w:val="24"/>
          <w:szCs w:val="24"/>
        </w:rPr>
        <w:t>н</w:t>
      </w:r>
      <w:r w:rsidRPr="00D6249A">
        <w:rPr>
          <w:rFonts w:ascii="Times New Roman" w:hAnsi="Times New Roman"/>
          <w:sz w:val="24"/>
          <w:szCs w:val="24"/>
        </w:rPr>
        <w:t>дартов (далее – ФГОС) общего образования</w:t>
      </w:r>
    </w:p>
    <w:p w:rsidR="00456FA0" w:rsidRPr="00D6249A" w:rsidRDefault="00456FA0" w:rsidP="00456FA0">
      <w:pPr>
        <w:spacing w:after="0"/>
        <w:ind w:firstLine="284"/>
        <w:rPr>
          <w:rFonts w:ascii="Times New Roman" w:hAnsi="Times New Roman"/>
          <w:i/>
          <w:sz w:val="24"/>
          <w:szCs w:val="24"/>
        </w:rPr>
      </w:pPr>
      <w:r w:rsidRPr="00D6249A">
        <w:rPr>
          <w:rFonts w:ascii="Times New Roman" w:hAnsi="Times New Roman"/>
          <w:i/>
          <w:sz w:val="24"/>
          <w:szCs w:val="24"/>
        </w:rPr>
        <w:t>пп.1.1.1.</w:t>
      </w:r>
      <w:r w:rsidRPr="00D6249A">
        <w:rPr>
          <w:rFonts w:ascii="Times New Roman" w:hAnsi="Times New Roman"/>
          <w:i/>
          <w:sz w:val="24"/>
          <w:szCs w:val="24"/>
        </w:rPr>
        <w:tab/>
        <w:t xml:space="preserve">Введение ФГОС начального общего образования во всех общеобразовательных учреждениях г.о. Тольятти: 1 класс </w:t>
      </w:r>
    </w:p>
    <w:p w:rsidR="00456FA0" w:rsidRPr="00D6249A" w:rsidRDefault="00456FA0" w:rsidP="00456FA0">
      <w:pPr>
        <w:pStyle w:val="a3"/>
        <w:tabs>
          <w:tab w:val="left" w:pos="1260"/>
        </w:tabs>
        <w:spacing w:after="60" w:line="276" w:lineRule="auto"/>
        <w:ind w:left="0" w:firstLine="284"/>
        <w:jc w:val="both"/>
        <w:rPr>
          <w:sz w:val="24"/>
          <w:szCs w:val="24"/>
        </w:rPr>
      </w:pPr>
      <w:r w:rsidRPr="00D6249A">
        <w:rPr>
          <w:sz w:val="24"/>
          <w:szCs w:val="24"/>
        </w:rPr>
        <w:t>Распоряжением Тольяттинского управления министерства образования и науки Самарской области от 13.09.2010 № 159-р утвержден План мероприятий по обеспечению введения федерального государственного образовательного стандарта начального общего образования в образовательных учрежденияхг.о. Тольятти, реализующих основные образовательные программы начального общ</w:t>
      </w:r>
      <w:r w:rsidRPr="00D6249A">
        <w:rPr>
          <w:sz w:val="24"/>
          <w:szCs w:val="24"/>
        </w:rPr>
        <w:t>е</w:t>
      </w:r>
      <w:r w:rsidRPr="00D6249A">
        <w:rPr>
          <w:sz w:val="24"/>
          <w:szCs w:val="24"/>
        </w:rPr>
        <w:t>го образования (далее – План). Результатом реализации Плана ст</w:t>
      </w:r>
      <w:r w:rsidRPr="00D6249A">
        <w:rPr>
          <w:sz w:val="24"/>
          <w:szCs w:val="24"/>
        </w:rPr>
        <w:t>а</w:t>
      </w:r>
      <w:r w:rsidRPr="00D6249A">
        <w:rPr>
          <w:sz w:val="24"/>
          <w:szCs w:val="24"/>
        </w:rPr>
        <w:t>ло:</w:t>
      </w:r>
    </w:p>
    <w:p w:rsidR="00456FA0" w:rsidRPr="00D6249A" w:rsidRDefault="00456FA0" w:rsidP="00456FA0">
      <w:pPr>
        <w:pStyle w:val="a3"/>
        <w:numPr>
          <w:ilvl w:val="0"/>
          <w:numId w:val="7"/>
        </w:numPr>
        <w:tabs>
          <w:tab w:val="clear" w:pos="795"/>
          <w:tab w:val="num" w:pos="567"/>
          <w:tab w:val="left" w:pos="1260"/>
        </w:tabs>
        <w:spacing w:after="60" w:line="276" w:lineRule="auto"/>
        <w:ind w:left="0" w:firstLine="284"/>
        <w:jc w:val="both"/>
        <w:rPr>
          <w:sz w:val="24"/>
          <w:szCs w:val="24"/>
        </w:rPr>
      </w:pPr>
      <w:r w:rsidRPr="00D6249A">
        <w:rPr>
          <w:sz w:val="24"/>
          <w:szCs w:val="24"/>
        </w:rPr>
        <w:t>функционирование рабочих групп по введению ФГОС НОО во всех образовательных учреждениях города;</w:t>
      </w:r>
    </w:p>
    <w:p w:rsidR="00456FA0" w:rsidRPr="00D6249A" w:rsidRDefault="00456FA0" w:rsidP="00456FA0">
      <w:pPr>
        <w:pStyle w:val="a3"/>
        <w:numPr>
          <w:ilvl w:val="0"/>
          <w:numId w:val="7"/>
        </w:numPr>
        <w:tabs>
          <w:tab w:val="clear" w:pos="795"/>
          <w:tab w:val="num" w:pos="567"/>
          <w:tab w:val="left" w:pos="1260"/>
        </w:tabs>
        <w:spacing w:after="60" w:line="276" w:lineRule="auto"/>
        <w:ind w:left="0" w:firstLine="284"/>
        <w:jc w:val="both"/>
        <w:rPr>
          <w:sz w:val="24"/>
          <w:szCs w:val="24"/>
        </w:rPr>
      </w:pPr>
      <w:r w:rsidRPr="00D6249A">
        <w:rPr>
          <w:sz w:val="24"/>
          <w:szCs w:val="24"/>
        </w:rPr>
        <w:t>реализация планов-графиков по введению ФГОС НОО;</w:t>
      </w:r>
    </w:p>
    <w:p w:rsidR="00456FA0" w:rsidRPr="00D6249A" w:rsidRDefault="00456FA0" w:rsidP="00456FA0">
      <w:pPr>
        <w:pStyle w:val="a3"/>
        <w:numPr>
          <w:ilvl w:val="0"/>
          <w:numId w:val="7"/>
        </w:numPr>
        <w:tabs>
          <w:tab w:val="clear" w:pos="795"/>
          <w:tab w:val="num" w:pos="567"/>
          <w:tab w:val="left" w:pos="1260"/>
        </w:tabs>
        <w:spacing w:after="60" w:line="276" w:lineRule="auto"/>
        <w:ind w:left="0" w:firstLine="284"/>
        <w:jc w:val="both"/>
        <w:rPr>
          <w:sz w:val="24"/>
          <w:szCs w:val="24"/>
        </w:rPr>
      </w:pPr>
      <w:r w:rsidRPr="00D6249A">
        <w:rPr>
          <w:sz w:val="24"/>
          <w:szCs w:val="24"/>
        </w:rPr>
        <w:t>реализация планов-графиков повышения квалификации педагогических работников с уч</w:t>
      </w:r>
      <w:r w:rsidRPr="00D6249A">
        <w:rPr>
          <w:sz w:val="24"/>
          <w:szCs w:val="24"/>
        </w:rPr>
        <w:t>е</w:t>
      </w:r>
      <w:r w:rsidRPr="00D6249A">
        <w:rPr>
          <w:sz w:val="24"/>
          <w:szCs w:val="24"/>
        </w:rPr>
        <w:t>том введения ФГОС НОО;</w:t>
      </w:r>
    </w:p>
    <w:p w:rsidR="00456FA0" w:rsidRPr="00D6249A" w:rsidRDefault="00456FA0" w:rsidP="00456FA0">
      <w:pPr>
        <w:pStyle w:val="a3"/>
        <w:numPr>
          <w:ilvl w:val="0"/>
          <w:numId w:val="7"/>
        </w:numPr>
        <w:tabs>
          <w:tab w:val="clear" w:pos="795"/>
          <w:tab w:val="num" w:pos="567"/>
          <w:tab w:val="left" w:pos="1260"/>
        </w:tabs>
        <w:spacing w:after="60" w:line="276" w:lineRule="auto"/>
        <w:ind w:left="0" w:firstLine="284"/>
        <w:jc w:val="both"/>
        <w:rPr>
          <w:sz w:val="24"/>
          <w:szCs w:val="24"/>
        </w:rPr>
      </w:pPr>
      <w:r w:rsidRPr="00D6249A">
        <w:rPr>
          <w:sz w:val="24"/>
          <w:szCs w:val="24"/>
        </w:rPr>
        <w:t>методическое сопровождение введения ФГОС НОО в образ</w:t>
      </w:r>
      <w:r w:rsidRPr="00D6249A">
        <w:rPr>
          <w:sz w:val="24"/>
          <w:szCs w:val="24"/>
        </w:rPr>
        <w:t>о</w:t>
      </w:r>
      <w:r w:rsidRPr="00D6249A">
        <w:rPr>
          <w:sz w:val="24"/>
          <w:szCs w:val="24"/>
        </w:rPr>
        <w:t>вательных учреждениях;</w:t>
      </w:r>
    </w:p>
    <w:p w:rsidR="00456FA0" w:rsidRPr="00D6249A" w:rsidRDefault="00456FA0" w:rsidP="00456FA0">
      <w:pPr>
        <w:pStyle w:val="a3"/>
        <w:numPr>
          <w:ilvl w:val="0"/>
          <w:numId w:val="7"/>
        </w:numPr>
        <w:tabs>
          <w:tab w:val="clear" w:pos="795"/>
          <w:tab w:val="num" w:pos="567"/>
          <w:tab w:val="left" w:pos="1260"/>
        </w:tabs>
        <w:spacing w:after="60" w:line="276" w:lineRule="auto"/>
        <w:ind w:left="0" w:firstLine="284"/>
        <w:jc w:val="both"/>
        <w:rPr>
          <w:sz w:val="24"/>
          <w:szCs w:val="24"/>
        </w:rPr>
      </w:pPr>
      <w:r w:rsidRPr="00D6249A">
        <w:rPr>
          <w:sz w:val="24"/>
          <w:szCs w:val="24"/>
        </w:rPr>
        <w:t>организация и проведение совещаний и семинаров, в т.ч  базе пилотных образовательных учреждений по различным вопросам введ</w:t>
      </w:r>
      <w:r w:rsidRPr="00D6249A">
        <w:rPr>
          <w:sz w:val="24"/>
          <w:szCs w:val="24"/>
        </w:rPr>
        <w:t>е</w:t>
      </w:r>
      <w:r w:rsidRPr="00D6249A">
        <w:rPr>
          <w:sz w:val="24"/>
          <w:szCs w:val="24"/>
        </w:rPr>
        <w:t>ния ФГОС НОО;</w:t>
      </w:r>
    </w:p>
    <w:p w:rsidR="00456FA0" w:rsidRPr="00D6249A" w:rsidRDefault="00456FA0" w:rsidP="00456FA0">
      <w:pPr>
        <w:pStyle w:val="a3"/>
        <w:numPr>
          <w:ilvl w:val="0"/>
          <w:numId w:val="7"/>
        </w:numPr>
        <w:tabs>
          <w:tab w:val="clear" w:pos="795"/>
          <w:tab w:val="num" w:pos="567"/>
          <w:tab w:val="left" w:pos="1260"/>
        </w:tabs>
        <w:spacing w:after="60" w:line="276" w:lineRule="auto"/>
        <w:ind w:left="0" w:firstLine="284"/>
        <w:jc w:val="both"/>
        <w:rPr>
          <w:sz w:val="24"/>
          <w:szCs w:val="24"/>
        </w:rPr>
      </w:pPr>
      <w:r w:rsidRPr="00D6249A">
        <w:rPr>
          <w:sz w:val="24"/>
          <w:szCs w:val="24"/>
        </w:rPr>
        <w:t xml:space="preserve">реализация </w:t>
      </w:r>
      <w:r w:rsidRPr="00D6249A">
        <w:rPr>
          <w:bCs/>
          <w:sz w:val="24"/>
          <w:szCs w:val="24"/>
        </w:rPr>
        <w:t>целевой программы «Алгоритм введения ФГОС начального общего образования»;</w:t>
      </w:r>
    </w:p>
    <w:p w:rsidR="00456FA0" w:rsidRPr="00D6249A" w:rsidRDefault="00456FA0" w:rsidP="00456FA0">
      <w:pPr>
        <w:pStyle w:val="a3"/>
        <w:numPr>
          <w:ilvl w:val="0"/>
          <w:numId w:val="7"/>
        </w:numPr>
        <w:tabs>
          <w:tab w:val="clear" w:pos="795"/>
          <w:tab w:val="num" w:pos="567"/>
          <w:tab w:val="left" w:pos="1260"/>
        </w:tabs>
        <w:spacing w:after="60" w:line="276" w:lineRule="auto"/>
        <w:ind w:left="0" w:firstLine="284"/>
        <w:jc w:val="both"/>
        <w:rPr>
          <w:sz w:val="24"/>
          <w:szCs w:val="24"/>
        </w:rPr>
      </w:pPr>
      <w:r w:rsidRPr="00D6249A">
        <w:rPr>
          <w:sz w:val="24"/>
          <w:szCs w:val="24"/>
        </w:rPr>
        <w:t>организация и проведение курсов повышения квалификации;</w:t>
      </w:r>
    </w:p>
    <w:p w:rsidR="00456FA0" w:rsidRPr="00D6249A" w:rsidRDefault="00456FA0" w:rsidP="00456FA0">
      <w:pPr>
        <w:pStyle w:val="a3"/>
        <w:tabs>
          <w:tab w:val="left" w:pos="1260"/>
        </w:tabs>
        <w:spacing w:after="60" w:line="276" w:lineRule="auto"/>
        <w:ind w:left="0" w:firstLine="284"/>
        <w:jc w:val="both"/>
        <w:rPr>
          <w:sz w:val="24"/>
          <w:szCs w:val="24"/>
        </w:rPr>
      </w:pPr>
      <w:r w:rsidRPr="00D6249A">
        <w:rPr>
          <w:sz w:val="24"/>
          <w:szCs w:val="24"/>
        </w:rPr>
        <w:t>В 100% образовательных учреждений разработаны основные образовательные программы начального общего образования, должностные инструкции работников образовательных учреждений приведены в соответствие с требованиями ФГОС НОО и новыми квалификационными х</w:t>
      </w:r>
      <w:r w:rsidRPr="00D6249A">
        <w:rPr>
          <w:sz w:val="24"/>
          <w:szCs w:val="24"/>
        </w:rPr>
        <w:t>а</w:t>
      </w:r>
      <w:r w:rsidRPr="00D6249A">
        <w:rPr>
          <w:sz w:val="24"/>
          <w:szCs w:val="24"/>
        </w:rPr>
        <w:t>рактеристиками должностей работников образования.</w:t>
      </w:r>
    </w:p>
    <w:p w:rsidR="00456FA0" w:rsidRPr="00D6249A" w:rsidRDefault="00456FA0" w:rsidP="00456FA0">
      <w:pPr>
        <w:pStyle w:val="a3"/>
        <w:tabs>
          <w:tab w:val="left" w:pos="1260"/>
        </w:tabs>
        <w:spacing w:after="60" w:line="276" w:lineRule="auto"/>
        <w:ind w:left="0" w:firstLine="284"/>
        <w:jc w:val="both"/>
        <w:rPr>
          <w:sz w:val="24"/>
          <w:szCs w:val="24"/>
        </w:rPr>
      </w:pPr>
      <w:r w:rsidRPr="00D6249A">
        <w:rPr>
          <w:sz w:val="24"/>
          <w:szCs w:val="24"/>
        </w:rPr>
        <w:t>Согласно утвержденным Законом Самарской области «Об областном бюджете на 2011 год и на плановый период 2012 и 2013 годов» но</w:t>
      </w:r>
      <w:r w:rsidRPr="00D6249A">
        <w:rPr>
          <w:sz w:val="24"/>
          <w:szCs w:val="24"/>
        </w:rPr>
        <w:t>р</w:t>
      </w:r>
      <w:r w:rsidRPr="00D6249A">
        <w:rPr>
          <w:sz w:val="24"/>
          <w:szCs w:val="24"/>
        </w:rPr>
        <w:t xml:space="preserve">мативам финансирования за счет средств областного бюджета расходов на реализацию основных общеобразовательных программ общего образования с учетом ФГОС НОО в первых классах в 2011/2012 учебном году обеспечивается финансирование 30 часов в неделю на одного </w:t>
      </w:r>
      <w:r w:rsidRPr="00D6249A">
        <w:rPr>
          <w:sz w:val="24"/>
          <w:szCs w:val="24"/>
        </w:rPr>
        <w:lastRenderedPageBreak/>
        <w:t>обучающегося с учетом внеурочной деятельности, во вторых классах – 35 часов. Внеурочная деятельность организуется во второй половине дня по направлениям развития личности (спортивно-оздоровительное, духовно-нравственное, социальное, общеинтеллектуальное, общ</w:t>
      </w:r>
      <w:r w:rsidRPr="00D6249A">
        <w:rPr>
          <w:sz w:val="24"/>
          <w:szCs w:val="24"/>
        </w:rPr>
        <w:t>е</w:t>
      </w:r>
      <w:r w:rsidRPr="00D6249A">
        <w:rPr>
          <w:sz w:val="24"/>
          <w:szCs w:val="24"/>
        </w:rPr>
        <w:t>культурное), в том числе через такие формы, как экскурсии, кружки, секции, круглые столы, конференции, диспуты, школьные научные о</w:t>
      </w:r>
      <w:r w:rsidRPr="00D6249A">
        <w:rPr>
          <w:sz w:val="24"/>
          <w:szCs w:val="24"/>
        </w:rPr>
        <w:t>б</w:t>
      </w:r>
      <w:r w:rsidRPr="00D6249A">
        <w:rPr>
          <w:sz w:val="24"/>
          <w:szCs w:val="24"/>
        </w:rPr>
        <w:t>щества, олимпиады, соревнования, поисковые и научные исследования, общественно-полезные практики.</w:t>
      </w:r>
    </w:p>
    <w:p w:rsidR="00456FA0" w:rsidRPr="00D6249A" w:rsidRDefault="00456FA0" w:rsidP="00456FA0">
      <w:pPr>
        <w:spacing w:after="0"/>
        <w:ind w:firstLine="284"/>
        <w:rPr>
          <w:rFonts w:ascii="Times New Roman" w:hAnsi="Times New Roman"/>
          <w:b/>
          <w:i/>
          <w:sz w:val="24"/>
          <w:szCs w:val="24"/>
        </w:rPr>
      </w:pPr>
      <w:r w:rsidRPr="00D6249A">
        <w:rPr>
          <w:rFonts w:ascii="Times New Roman" w:hAnsi="Times New Roman"/>
          <w:b/>
          <w:i/>
          <w:sz w:val="24"/>
          <w:szCs w:val="24"/>
        </w:rPr>
        <w:t>пп.1.1.4.</w:t>
      </w:r>
      <w:r w:rsidRPr="00D6249A">
        <w:rPr>
          <w:rFonts w:ascii="Times New Roman" w:hAnsi="Times New Roman"/>
          <w:b/>
          <w:i/>
          <w:sz w:val="24"/>
          <w:szCs w:val="24"/>
        </w:rPr>
        <w:tab/>
        <w:t>Повышение квалификации педагогических и управленческих кадров для реализации ФГОС начального общего образов</w:t>
      </w:r>
      <w:r w:rsidRPr="00D6249A">
        <w:rPr>
          <w:rFonts w:ascii="Times New Roman" w:hAnsi="Times New Roman"/>
          <w:b/>
          <w:i/>
          <w:sz w:val="24"/>
          <w:szCs w:val="24"/>
        </w:rPr>
        <w:t>а</w:t>
      </w:r>
      <w:r w:rsidRPr="00D6249A">
        <w:rPr>
          <w:rFonts w:ascii="Times New Roman" w:hAnsi="Times New Roman"/>
          <w:b/>
          <w:i/>
          <w:sz w:val="24"/>
          <w:szCs w:val="24"/>
        </w:rPr>
        <w:t xml:space="preserve">ния: </w:t>
      </w:r>
    </w:p>
    <w:p w:rsidR="00456FA0" w:rsidRPr="00D6249A" w:rsidRDefault="00456FA0" w:rsidP="00456FA0">
      <w:pPr>
        <w:pStyle w:val="a3"/>
        <w:spacing w:after="120" w:line="276" w:lineRule="auto"/>
        <w:ind w:left="0" w:firstLine="284"/>
        <w:jc w:val="both"/>
        <w:rPr>
          <w:sz w:val="24"/>
          <w:szCs w:val="24"/>
        </w:rPr>
      </w:pPr>
      <w:r w:rsidRPr="00D6249A">
        <w:rPr>
          <w:sz w:val="24"/>
          <w:szCs w:val="24"/>
        </w:rPr>
        <w:t>За 2011 год 479 педагогов и заместителей руководителей   ОУ повысили квалификацию по вопросам реализации ФГОС НОО.</w:t>
      </w:r>
    </w:p>
    <w:p w:rsidR="00456FA0" w:rsidRPr="00D6249A" w:rsidRDefault="00456FA0" w:rsidP="00456FA0">
      <w:pPr>
        <w:tabs>
          <w:tab w:val="left" w:pos="1260"/>
        </w:tabs>
        <w:spacing w:after="0" w:line="240" w:lineRule="auto"/>
        <w:ind w:left="284"/>
        <w:jc w:val="both"/>
        <w:rPr>
          <w:rFonts w:ascii="Times New Roman" w:hAnsi="Times New Roman"/>
          <w:b/>
          <w:i/>
          <w:sz w:val="28"/>
          <w:szCs w:val="28"/>
        </w:rPr>
      </w:pPr>
      <w:r w:rsidRPr="00D6249A">
        <w:rPr>
          <w:rFonts w:ascii="Times New Roman" w:hAnsi="Times New Roman"/>
          <w:sz w:val="24"/>
          <w:szCs w:val="24"/>
        </w:rPr>
        <w:t xml:space="preserve">5. </w:t>
      </w:r>
      <w:r w:rsidRPr="00D6249A">
        <w:rPr>
          <w:rFonts w:ascii="Times New Roman" w:hAnsi="Times New Roman"/>
          <w:b/>
          <w:i/>
          <w:sz w:val="28"/>
          <w:szCs w:val="28"/>
        </w:rPr>
        <w:t>Эффекты реализации направления в 2011 году:</w:t>
      </w:r>
    </w:p>
    <w:p w:rsidR="00456FA0" w:rsidRPr="00D6249A" w:rsidRDefault="00456FA0" w:rsidP="00456FA0">
      <w:pPr>
        <w:spacing w:after="0"/>
        <w:ind w:firstLine="284"/>
        <w:jc w:val="both"/>
        <w:rPr>
          <w:rFonts w:ascii="Times New Roman" w:hAnsi="Times New Roman"/>
          <w:sz w:val="24"/>
          <w:szCs w:val="24"/>
        </w:rPr>
      </w:pPr>
      <w:r w:rsidRPr="00D6249A">
        <w:rPr>
          <w:rFonts w:ascii="Times New Roman" w:hAnsi="Times New Roman"/>
          <w:sz w:val="24"/>
          <w:szCs w:val="24"/>
        </w:rPr>
        <w:t>внесение изменений в программы развития образовательных учреждений, в том числе в части материально-технического оснащения о</w:t>
      </w:r>
      <w:r w:rsidRPr="00D6249A">
        <w:rPr>
          <w:rFonts w:ascii="Times New Roman" w:hAnsi="Times New Roman"/>
          <w:sz w:val="24"/>
          <w:szCs w:val="24"/>
        </w:rPr>
        <w:t>б</w:t>
      </w:r>
      <w:r w:rsidRPr="00D6249A">
        <w:rPr>
          <w:rFonts w:ascii="Times New Roman" w:hAnsi="Times New Roman"/>
          <w:sz w:val="24"/>
          <w:szCs w:val="24"/>
        </w:rPr>
        <w:t>разовательного процесса и создания информационно-образовательной среды;</w:t>
      </w:r>
    </w:p>
    <w:p w:rsidR="00456FA0" w:rsidRPr="00D6249A" w:rsidRDefault="00456FA0" w:rsidP="00456FA0">
      <w:pPr>
        <w:spacing w:after="0"/>
        <w:ind w:firstLine="284"/>
        <w:jc w:val="both"/>
        <w:rPr>
          <w:rFonts w:ascii="Times New Roman" w:hAnsi="Times New Roman"/>
          <w:sz w:val="24"/>
          <w:szCs w:val="24"/>
        </w:rPr>
      </w:pPr>
      <w:r w:rsidRPr="00D6249A">
        <w:rPr>
          <w:rFonts w:ascii="Times New Roman" w:hAnsi="Times New Roman"/>
          <w:sz w:val="24"/>
          <w:szCs w:val="24"/>
        </w:rPr>
        <w:t>оснащение образовательных учреждений современным оборудованием, необходимым для выполнения требований ФГОС НОО;</w:t>
      </w:r>
    </w:p>
    <w:p w:rsidR="00456FA0" w:rsidRPr="00D6249A" w:rsidRDefault="00456FA0" w:rsidP="00456FA0">
      <w:pPr>
        <w:spacing w:after="0"/>
        <w:ind w:firstLine="284"/>
        <w:jc w:val="both"/>
        <w:rPr>
          <w:rFonts w:ascii="Times New Roman" w:hAnsi="Times New Roman"/>
          <w:sz w:val="24"/>
          <w:szCs w:val="24"/>
        </w:rPr>
      </w:pPr>
      <w:r w:rsidRPr="00D6249A">
        <w:rPr>
          <w:rFonts w:ascii="Times New Roman" w:hAnsi="Times New Roman"/>
          <w:sz w:val="24"/>
          <w:szCs w:val="24"/>
        </w:rPr>
        <w:t>совершенствование информационно-образовательной среды в образовательных учреждениях;</w:t>
      </w:r>
    </w:p>
    <w:p w:rsidR="00456FA0" w:rsidRPr="00D6249A" w:rsidRDefault="00456FA0" w:rsidP="00456FA0">
      <w:pPr>
        <w:spacing w:after="0"/>
        <w:ind w:firstLine="284"/>
        <w:jc w:val="both"/>
        <w:rPr>
          <w:rFonts w:ascii="Times New Roman" w:hAnsi="Times New Roman"/>
          <w:sz w:val="24"/>
          <w:szCs w:val="24"/>
        </w:rPr>
      </w:pPr>
      <w:r w:rsidRPr="00D6249A">
        <w:rPr>
          <w:rFonts w:ascii="Times New Roman" w:hAnsi="Times New Roman"/>
          <w:sz w:val="24"/>
          <w:szCs w:val="24"/>
        </w:rPr>
        <w:t>увеличение числа заинтересованных педагогических и управленческих кадров в повышении своей кв</w:t>
      </w:r>
      <w:r w:rsidRPr="00D6249A">
        <w:rPr>
          <w:rFonts w:ascii="Times New Roman" w:hAnsi="Times New Roman"/>
          <w:sz w:val="24"/>
          <w:szCs w:val="24"/>
        </w:rPr>
        <w:t>а</w:t>
      </w:r>
      <w:r w:rsidRPr="00D6249A">
        <w:rPr>
          <w:rFonts w:ascii="Times New Roman" w:hAnsi="Times New Roman"/>
          <w:sz w:val="24"/>
          <w:szCs w:val="24"/>
        </w:rPr>
        <w:t>лификации;</w:t>
      </w:r>
    </w:p>
    <w:p w:rsidR="00456FA0" w:rsidRPr="00D6249A" w:rsidRDefault="00456FA0" w:rsidP="00456FA0">
      <w:pPr>
        <w:spacing w:after="0"/>
        <w:ind w:firstLine="284"/>
        <w:jc w:val="both"/>
        <w:rPr>
          <w:rFonts w:ascii="Times New Roman" w:hAnsi="Times New Roman"/>
          <w:sz w:val="24"/>
          <w:szCs w:val="24"/>
        </w:rPr>
      </w:pPr>
      <w:r w:rsidRPr="00D6249A">
        <w:rPr>
          <w:rFonts w:ascii="Times New Roman" w:hAnsi="Times New Roman"/>
          <w:sz w:val="24"/>
          <w:szCs w:val="24"/>
        </w:rPr>
        <w:t>усиление самостоятельности школ в содержании и организации образовательного процесса за счет разработки рабочих основных образ</w:t>
      </w:r>
      <w:r w:rsidRPr="00D6249A">
        <w:rPr>
          <w:rFonts w:ascii="Times New Roman" w:hAnsi="Times New Roman"/>
          <w:sz w:val="24"/>
          <w:szCs w:val="24"/>
        </w:rPr>
        <w:t>о</w:t>
      </w:r>
      <w:r w:rsidRPr="00D6249A">
        <w:rPr>
          <w:rFonts w:ascii="Times New Roman" w:hAnsi="Times New Roman"/>
          <w:sz w:val="24"/>
          <w:szCs w:val="24"/>
        </w:rPr>
        <w:t>вательных программ ступени самим образовательным учреждением.</w:t>
      </w:r>
    </w:p>
    <w:p w:rsidR="00456FA0" w:rsidRPr="00D6249A" w:rsidRDefault="00456FA0" w:rsidP="00456FA0">
      <w:pPr>
        <w:spacing w:after="0"/>
        <w:ind w:firstLine="284"/>
        <w:jc w:val="both"/>
        <w:rPr>
          <w:rFonts w:ascii="Times New Roman" w:hAnsi="Times New Roman"/>
          <w:sz w:val="24"/>
          <w:szCs w:val="24"/>
        </w:rPr>
      </w:pPr>
      <w:r w:rsidRPr="00D6249A">
        <w:rPr>
          <w:rFonts w:ascii="Times New Roman" w:hAnsi="Times New Roman"/>
          <w:sz w:val="24"/>
          <w:szCs w:val="24"/>
        </w:rPr>
        <w:t>Введение ФГОС НОО, а именно организация внеурочной деятельности учащихся, позволила увеличить долю общеобразовательных у</w:t>
      </w:r>
      <w:r w:rsidRPr="00D6249A">
        <w:rPr>
          <w:rFonts w:ascii="Times New Roman" w:hAnsi="Times New Roman"/>
          <w:sz w:val="24"/>
          <w:szCs w:val="24"/>
        </w:rPr>
        <w:t>ч</w:t>
      </w:r>
      <w:r w:rsidRPr="00D6249A">
        <w:rPr>
          <w:rFonts w:ascii="Times New Roman" w:hAnsi="Times New Roman"/>
          <w:sz w:val="24"/>
          <w:szCs w:val="24"/>
        </w:rPr>
        <w:t>реждений, в которых осуществлена интеграция с системой дополнительного образования до 45,34%.</w:t>
      </w:r>
    </w:p>
    <w:p w:rsidR="00456FA0" w:rsidRPr="00D6249A" w:rsidRDefault="00456FA0" w:rsidP="00456FA0">
      <w:pPr>
        <w:tabs>
          <w:tab w:val="left" w:pos="1260"/>
        </w:tabs>
        <w:spacing w:after="0" w:line="240" w:lineRule="auto"/>
        <w:ind w:left="284"/>
        <w:jc w:val="both"/>
        <w:rPr>
          <w:rFonts w:ascii="Times New Roman" w:hAnsi="Times New Roman"/>
          <w:b/>
          <w:i/>
          <w:sz w:val="28"/>
          <w:szCs w:val="28"/>
        </w:rPr>
      </w:pPr>
    </w:p>
    <w:p w:rsidR="00456FA0" w:rsidRPr="00D6249A" w:rsidRDefault="00456FA0" w:rsidP="00456FA0">
      <w:pPr>
        <w:tabs>
          <w:tab w:val="left" w:pos="1260"/>
        </w:tabs>
        <w:spacing w:after="0" w:line="240" w:lineRule="auto"/>
        <w:ind w:left="284"/>
        <w:jc w:val="both"/>
        <w:rPr>
          <w:rFonts w:ascii="Times New Roman" w:hAnsi="Times New Roman"/>
          <w:b/>
          <w:i/>
          <w:sz w:val="28"/>
          <w:szCs w:val="28"/>
        </w:rPr>
      </w:pPr>
    </w:p>
    <w:p w:rsidR="00456FA0" w:rsidRPr="00D6249A" w:rsidRDefault="00456FA0" w:rsidP="00456FA0">
      <w:pPr>
        <w:tabs>
          <w:tab w:val="left" w:pos="1260"/>
        </w:tabs>
        <w:spacing w:after="0" w:line="240" w:lineRule="auto"/>
        <w:ind w:left="284"/>
        <w:jc w:val="both"/>
        <w:rPr>
          <w:rFonts w:ascii="Times New Roman" w:hAnsi="Times New Roman"/>
          <w:b/>
          <w:i/>
          <w:sz w:val="28"/>
          <w:szCs w:val="28"/>
        </w:rPr>
      </w:pPr>
      <w:r w:rsidRPr="00D6249A">
        <w:rPr>
          <w:rFonts w:ascii="Times New Roman" w:hAnsi="Times New Roman"/>
          <w:b/>
          <w:i/>
          <w:sz w:val="28"/>
          <w:szCs w:val="28"/>
        </w:rPr>
        <w:t>6. Проблемные вопросы реализации направления:</w:t>
      </w:r>
    </w:p>
    <w:p w:rsidR="00456FA0" w:rsidRPr="00D6249A" w:rsidRDefault="00456FA0" w:rsidP="00456FA0">
      <w:pPr>
        <w:spacing w:after="0"/>
        <w:ind w:firstLine="284"/>
        <w:jc w:val="both"/>
        <w:rPr>
          <w:rFonts w:ascii="Times New Roman" w:hAnsi="Times New Roman"/>
          <w:sz w:val="24"/>
          <w:szCs w:val="24"/>
        </w:rPr>
      </w:pPr>
      <w:r w:rsidRPr="00D6249A">
        <w:rPr>
          <w:rFonts w:ascii="Times New Roman" w:hAnsi="Times New Roman"/>
          <w:sz w:val="24"/>
          <w:szCs w:val="24"/>
        </w:rPr>
        <w:t>Более  28%  учащимся не обеспечена возможность пользоваться учебным оборудованием для практических работ и интерактивными учебными пособиями в соответствии с новыми ФГОС;</w:t>
      </w:r>
    </w:p>
    <w:p w:rsidR="00456FA0" w:rsidRPr="00D6249A" w:rsidRDefault="00456FA0" w:rsidP="00456FA0">
      <w:pPr>
        <w:spacing w:after="0"/>
        <w:ind w:firstLine="284"/>
        <w:jc w:val="both"/>
        <w:rPr>
          <w:rFonts w:ascii="Times New Roman" w:hAnsi="Times New Roman"/>
          <w:sz w:val="24"/>
          <w:szCs w:val="24"/>
        </w:rPr>
      </w:pPr>
      <w:r w:rsidRPr="00D6249A">
        <w:rPr>
          <w:rFonts w:ascii="Times New Roman" w:hAnsi="Times New Roman"/>
          <w:b/>
          <w:sz w:val="24"/>
          <w:szCs w:val="24"/>
        </w:rPr>
        <w:t xml:space="preserve"> </w:t>
      </w:r>
      <w:r w:rsidRPr="00D6249A">
        <w:rPr>
          <w:rFonts w:ascii="Times New Roman" w:hAnsi="Times New Roman"/>
          <w:sz w:val="24"/>
          <w:szCs w:val="24"/>
        </w:rPr>
        <w:t>Отсутствие заказа системе профессионального образования на подготовку педагогических кадров в соответствии с ФГОС нового покол</w:t>
      </w:r>
      <w:r w:rsidRPr="00D6249A">
        <w:rPr>
          <w:rFonts w:ascii="Times New Roman" w:hAnsi="Times New Roman"/>
          <w:sz w:val="24"/>
          <w:szCs w:val="24"/>
        </w:rPr>
        <w:t>е</w:t>
      </w:r>
      <w:r w:rsidRPr="00D6249A">
        <w:rPr>
          <w:rFonts w:ascii="Times New Roman" w:hAnsi="Times New Roman"/>
          <w:sz w:val="24"/>
          <w:szCs w:val="24"/>
        </w:rPr>
        <w:t>ния.</w:t>
      </w:r>
    </w:p>
    <w:p w:rsidR="00456FA0" w:rsidRPr="002C5908" w:rsidRDefault="00456FA0" w:rsidP="00456FA0">
      <w:pPr>
        <w:tabs>
          <w:tab w:val="left" w:pos="1260"/>
        </w:tabs>
        <w:spacing w:after="0" w:line="240" w:lineRule="auto"/>
        <w:jc w:val="both"/>
        <w:rPr>
          <w:rFonts w:ascii="Times New Roman" w:hAnsi="Times New Roman"/>
          <w:b/>
          <w:i/>
          <w:color w:val="FF0000"/>
          <w:sz w:val="24"/>
          <w:szCs w:val="24"/>
        </w:rPr>
      </w:pPr>
    </w:p>
    <w:p w:rsidR="00456FA0" w:rsidRPr="00D6249A" w:rsidRDefault="00456FA0" w:rsidP="00456FA0">
      <w:pPr>
        <w:tabs>
          <w:tab w:val="left" w:pos="1260"/>
        </w:tabs>
        <w:spacing w:after="0" w:line="240" w:lineRule="auto"/>
        <w:ind w:left="284"/>
        <w:jc w:val="both"/>
        <w:rPr>
          <w:rFonts w:ascii="Times New Roman" w:hAnsi="Times New Roman"/>
          <w:b/>
          <w:i/>
          <w:sz w:val="24"/>
          <w:szCs w:val="24"/>
        </w:rPr>
      </w:pPr>
      <w:r w:rsidRPr="00D6249A">
        <w:rPr>
          <w:rFonts w:ascii="Times New Roman" w:hAnsi="Times New Roman"/>
          <w:b/>
          <w:i/>
          <w:sz w:val="24"/>
          <w:szCs w:val="24"/>
        </w:rPr>
        <w:t>7. Задачи и планируемые показатели на следующий календарный год по реализации направления.</w:t>
      </w:r>
    </w:p>
    <w:p w:rsidR="00456FA0" w:rsidRPr="00D6249A" w:rsidRDefault="00456FA0" w:rsidP="00456FA0">
      <w:pPr>
        <w:spacing w:after="0"/>
        <w:ind w:firstLine="284"/>
        <w:jc w:val="both"/>
        <w:rPr>
          <w:rFonts w:ascii="Times New Roman" w:hAnsi="Times New Roman"/>
          <w:sz w:val="24"/>
          <w:szCs w:val="24"/>
        </w:rPr>
      </w:pPr>
      <w:r w:rsidRPr="00D6249A">
        <w:rPr>
          <w:rFonts w:ascii="Times New Roman" w:hAnsi="Times New Roman"/>
          <w:sz w:val="24"/>
          <w:szCs w:val="24"/>
        </w:rPr>
        <w:t>Введение ФГОС НОО во 2-х классах всех ОУ, реализующих программы начального общего образования;</w:t>
      </w:r>
    </w:p>
    <w:p w:rsidR="00456FA0" w:rsidRPr="00D6249A" w:rsidRDefault="00456FA0" w:rsidP="00456FA0">
      <w:pPr>
        <w:spacing w:after="0"/>
        <w:ind w:firstLine="284"/>
        <w:jc w:val="both"/>
        <w:rPr>
          <w:rFonts w:ascii="Times New Roman" w:hAnsi="Times New Roman"/>
          <w:sz w:val="24"/>
          <w:szCs w:val="24"/>
        </w:rPr>
      </w:pPr>
      <w:r w:rsidRPr="00D6249A">
        <w:rPr>
          <w:rFonts w:ascii="Times New Roman" w:hAnsi="Times New Roman"/>
          <w:sz w:val="24"/>
          <w:szCs w:val="24"/>
        </w:rPr>
        <w:t>Введение ФГОС НОО в 3-х классах 5 ОУ;</w:t>
      </w:r>
    </w:p>
    <w:p w:rsidR="00456FA0" w:rsidRPr="00D6249A" w:rsidRDefault="00456FA0" w:rsidP="00456FA0">
      <w:pPr>
        <w:spacing w:after="0"/>
        <w:ind w:firstLine="284"/>
        <w:jc w:val="both"/>
        <w:rPr>
          <w:rFonts w:ascii="Times New Roman" w:hAnsi="Times New Roman"/>
          <w:sz w:val="24"/>
          <w:szCs w:val="24"/>
        </w:rPr>
      </w:pPr>
      <w:r w:rsidRPr="00D6249A">
        <w:rPr>
          <w:rFonts w:ascii="Times New Roman" w:hAnsi="Times New Roman"/>
          <w:sz w:val="24"/>
          <w:szCs w:val="24"/>
        </w:rPr>
        <w:t>Введение ФГОС ООО в 5 классах 5 ОУ;</w:t>
      </w:r>
    </w:p>
    <w:p w:rsidR="00456FA0" w:rsidRPr="00D6249A" w:rsidRDefault="00456FA0" w:rsidP="00456FA0">
      <w:pPr>
        <w:spacing w:after="0"/>
        <w:ind w:firstLine="284"/>
        <w:jc w:val="both"/>
        <w:rPr>
          <w:rFonts w:ascii="Times New Roman" w:hAnsi="Times New Roman"/>
          <w:sz w:val="24"/>
          <w:szCs w:val="24"/>
        </w:rPr>
      </w:pPr>
      <w:r w:rsidRPr="00D6249A">
        <w:rPr>
          <w:rFonts w:ascii="Times New Roman" w:hAnsi="Times New Roman"/>
          <w:sz w:val="24"/>
          <w:szCs w:val="24"/>
        </w:rPr>
        <w:lastRenderedPageBreak/>
        <w:t>Разработка основных образовательных программ основного общего образования в 5 ОУ;</w:t>
      </w:r>
    </w:p>
    <w:p w:rsidR="00456FA0" w:rsidRPr="00D6249A" w:rsidRDefault="00456FA0" w:rsidP="00456FA0">
      <w:pPr>
        <w:spacing w:after="0"/>
        <w:ind w:firstLine="284"/>
        <w:jc w:val="both"/>
        <w:rPr>
          <w:rFonts w:ascii="Times New Roman" w:hAnsi="Times New Roman"/>
          <w:sz w:val="24"/>
          <w:szCs w:val="24"/>
        </w:rPr>
      </w:pPr>
      <w:r w:rsidRPr="00D6249A">
        <w:rPr>
          <w:rFonts w:ascii="Times New Roman" w:hAnsi="Times New Roman"/>
          <w:sz w:val="24"/>
          <w:szCs w:val="24"/>
        </w:rPr>
        <w:t>Повышение квалификации педагогических и управленческих кадров для реализации ФГОС НОО и ООО в колич</w:t>
      </w:r>
      <w:r w:rsidRPr="00D6249A">
        <w:rPr>
          <w:rFonts w:ascii="Times New Roman" w:hAnsi="Times New Roman"/>
          <w:sz w:val="24"/>
          <w:szCs w:val="24"/>
        </w:rPr>
        <w:t>е</w:t>
      </w:r>
      <w:r w:rsidRPr="00D6249A">
        <w:rPr>
          <w:rFonts w:ascii="Times New Roman" w:hAnsi="Times New Roman"/>
          <w:sz w:val="24"/>
          <w:szCs w:val="24"/>
        </w:rPr>
        <w:t>стве  687 человек.</w:t>
      </w:r>
    </w:p>
    <w:p w:rsidR="00456FA0" w:rsidRPr="00F14982" w:rsidRDefault="00456FA0" w:rsidP="00456FA0">
      <w:pPr>
        <w:tabs>
          <w:tab w:val="left" w:pos="1260"/>
        </w:tabs>
        <w:spacing w:after="60"/>
        <w:ind w:left="284"/>
        <w:jc w:val="both"/>
        <w:rPr>
          <w:rFonts w:ascii="Times New Roman" w:hAnsi="Times New Roman"/>
          <w:b/>
          <w:i/>
          <w:sz w:val="28"/>
          <w:szCs w:val="28"/>
        </w:rPr>
      </w:pPr>
      <w:r w:rsidRPr="00F14982">
        <w:rPr>
          <w:rFonts w:ascii="Times New Roman" w:hAnsi="Times New Roman"/>
          <w:b/>
          <w:i/>
          <w:sz w:val="28"/>
          <w:szCs w:val="28"/>
        </w:rPr>
        <w:t>8. Анализ количественных показателей мониторинга реализации иници</w:t>
      </w:r>
      <w:r w:rsidRPr="00F14982">
        <w:rPr>
          <w:rFonts w:ascii="Times New Roman" w:hAnsi="Times New Roman"/>
          <w:b/>
          <w:i/>
          <w:sz w:val="28"/>
          <w:szCs w:val="28"/>
        </w:rPr>
        <w:t>а</w:t>
      </w:r>
      <w:r w:rsidRPr="00F14982">
        <w:rPr>
          <w:rFonts w:ascii="Times New Roman" w:hAnsi="Times New Roman"/>
          <w:b/>
          <w:i/>
          <w:sz w:val="28"/>
          <w:szCs w:val="28"/>
        </w:rPr>
        <w:t>тивы по направлению.</w:t>
      </w:r>
    </w:p>
    <w:p w:rsidR="00456FA0" w:rsidRPr="00F14982" w:rsidRDefault="00456FA0" w:rsidP="00456FA0">
      <w:pPr>
        <w:spacing w:after="120"/>
        <w:ind w:firstLine="284"/>
        <w:jc w:val="both"/>
        <w:rPr>
          <w:rFonts w:ascii="Times New Roman" w:hAnsi="Times New Roman"/>
          <w:sz w:val="24"/>
          <w:szCs w:val="24"/>
        </w:rPr>
      </w:pPr>
      <w:r w:rsidRPr="00F14982">
        <w:rPr>
          <w:rFonts w:ascii="Times New Roman" w:hAnsi="Times New Roman"/>
          <w:sz w:val="24"/>
          <w:szCs w:val="24"/>
        </w:rPr>
        <w:t>Статистическая форма ННШ-С содержит 51 параметр реализации направления «Переход на новые образовательные стандарты» в 2011 году. Из них, показателей сопоставимых с показат</w:t>
      </w:r>
      <w:r w:rsidRPr="00F14982">
        <w:rPr>
          <w:rFonts w:ascii="Times New Roman" w:hAnsi="Times New Roman"/>
          <w:sz w:val="24"/>
          <w:szCs w:val="24"/>
        </w:rPr>
        <w:t>е</w:t>
      </w:r>
      <w:r w:rsidRPr="00F14982">
        <w:rPr>
          <w:rFonts w:ascii="Times New Roman" w:hAnsi="Times New Roman"/>
          <w:sz w:val="24"/>
          <w:szCs w:val="24"/>
        </w:rPr>
        <w:t>лями 2010, только 7 (13,7 %).</w:t>
      </w:r>
    </w:p>
    <w:p w:rsidR="00456FA0" w:rsidRPr="00F14982" w:rsidRDefault="00456FA0" w:rsidP="00456FA0">
      <w:pPr>
        <w:spacing w:after="120"/>
        <w:ind w:firstLine="284"/>
        <w:jc w:val="both"/>
        <w:rPr>
          <w:rFonts w:ascii="Times New Roman" w:hAnsi="Times New Roman"/>
          <w:sz w:val="24"/>
          <w:szCs w:val="24"/>
        </w:rPr>
      </w:pPr>
      <w:r w:rsidRPr="00F14982">
        <w:rPr>
          <w:rFonts w:ascii="Times New Roman" w:hAnsi="Times New Roman"/>
          <w:sz w:val="24"/>
          <w:szCs w:val="24"/>
          <w:u w:val="single"/>
        </w:rPr>
        <w:t>позитивная динамика</w:t>
      </w:r>
      <w:r w:rsidRPr="00F14982">
        <w:rPr>
          <w:rFonts w:ascii="Times New Roman" w:hAnsi="Times New Roman"/>
          <w:sz w:val="24"/>
          <w:szCs w:val="24"/>
        </w:rPr>
        <w:t xml:space="preserve"> в сравнении с 2010 годом отмечается по 2 показателям: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7351"/>
        <w:gridCol w:w="1274"/>
        <w:gridCol w:w="1502"/>
        <w:gridCol w:w="1338"/>
        <w:gridCol w:w="2504"/>
      </w:tblGrid>
      <w:tr w:rsidR="00456FA0" w:rsidRPr="00F14982">
        <w:tc>
          <w:tcPr>
            <w:tcW w:w="817" w:type="dxa"/>
          </w:tcPr>
          <w:p w:rsidR="00456FA0" w:rsidRPr="00F14982" w:rsidRDefault="00456FA0" w:rsidP="000E6962">
            <w:pPr>
              <w:spacing w:after="120"/>
              <w:jc w:val="center"/>
              <w:rPr>
                <w:rFonts w:ascii="Times New Roman" w:hAnsi="Times New Roman"/>
                <w:b/>
                <w:sz w:val="24"/>
                <w:szCs w:val="24"/>
              </w:rPr>
            </w:pPr>
            <w:r w:rsidRPr="00F14982">
              <w:rPr>
                <w:rFonts w:ascii="Times New Roman" w:hAnsi="Times New Roman"/>
                <w:b/>
                <w:sz w:val="24"/>
                <w:szCs w:val="24"/>
              </w:rPr>
              <w:t>№ пп.</w:t>
            </w:r>
          </w:p>
        </w:tc>
        <w:tc>
          <w:tcPr>
            <w:tcW w:w="7371" w:type="dxa"/>
          </w:tcPr>
          <w:p w:rsidR="00456FA0" w:rsidRPr="00F14982" w:rsidRDefault="00456FA0" w:rsidP="000E6962">
            <w:pPr>
              <w:spacing w:after="120"/>
              <w:jc w:val="center"/>
              <w:rPr>
                <w:rFonts w:ascii="Times New Roman" w:hAnsi="Times New Roman"/>
                <w:b/>
                <w:sz w:val="24"/>
                <w:szCs w:val="24"/>
              </w:rPr>
            </w:pPr>
            <w:r w:rsidRPr="00F14982">
              <w:rPr>
                <w:rFonts w:ascii="Times New Roman" w:hAnsi="Times New Roman"/>
                <w:b/>
                <w:sz w:val="24"/>
                <w:szCs w:val="24"/>
              </w:rPr>
              <w:t>Наименование показателя</w:t>
            </w:r>
          </w:p>
        </w:tc>
        <w:tc>
          <w:tcPr>
            <w:tcW w:w="1276" w:type="dxa"/>
          </w:tcPr>
          <w:p w:rsidR="00456FA0" w:rsidRPr="00F14982" w:rsidRDefault="00456FA0" w:rsidP="000E6962">
            <w:pPr>
              <w:spacing w:after="120"/>
              <w:jc w:val="center"/>
              <w:rPr>
                <w:rFonts w:ascii="Times New Roman" w:hAnsi="Times New Roman"/>
                <w:b/>
                <w:sz w:val="24"/>
                <w:szCs w:val="24"/>
              </w:rPr>
            </w:pPr>
            <w:r w:rsidRPr="00F14982">
              <w:rPr>
                <w:rFonts w:ascii="Times New Roman" w:hAnsi="Times New Roman"/>
                <w:b/>
                <w:sz w:val="24"/>
                <w:szCs w:val="24"/>
              </w:rPr>
              <w:t>2010</w:t>
            </w:r>
          </w:p>
        </w:tc>
        <w:tc>
          <w:tcPr>
            <w:tcW w:w="1505" w:type="dxa"/>
          </w:tcPr>
          <w:p w:rsidR="00456FA0" w:rsidRPr="00F14982" w:rsidRDefault="00456FA0" w:rsidP="000E6962">
            <w:pPr>
              <w:spacing w:after="120"/>
              <w:jc w:val="center"/>
              <w:rPr>
                <w:rFonts w:ascii="Times New Roman" w:hAnsi="Times New Roman"/>
                <w:b/>
                <w:sz w:val="24"/>
                <w:szCs w:val="24"/>
              </w:rPr>
            </w:pPr>
            <w:r w:rsidRPr="00F14982">
              <w:rPr>
                <w:rFonts w:ascii="Times New Roman" w:hAnsi="Times New Roman"/>
                <w:b/>
                <w:sz w:val="24"/>
                <w:szCs w:val="24"/>
              </w:rPr>
              <w:t>2011</w:t>
            </w:r>
          </w:p>
        </w:tc>
        <w:tc>
          <w:tcPr>
            <w:tcW w:w="1338" w:type="dxa"/>
          </w:tcPr>
          <w:p w:rsidR="00456FA0" w:rsidRPr="00F14982" w:rsidRDefault="00456FA0" w:rsidP="000E6962">
            <w:pPr>
              <w:spacing w:after="120"/>
              <w:jc w:val="center"/>
              <w:rPr>
                <w:rFonts w:ascii="Times New Roman" w:hAnsi="Times New Roman"/>
                <w:b/>
                <w:sz w:val="24"/>
                <w:szCs w:val="24"/>
              </w:rPr>
            </w:pPr>
            <w:r w:rsidRPr="00F14982">
              <w:rPr>
                <w:rFonts w:ascii="Times New Roman" w:hAnsi="Times New Roman"/>
                <w:b/>
                <w:sz w:val="24"/>
                <w:szCs w:val="24"/>
              </w:rPr>
              <w:t xml:space="preserve">Динамика </w:t>
            </w:r>
          </w:p>
        </w:tc>
        <w:tc>
          <w:tcPr>
            <w:tcW w:w="2465" w:type="dxa"/>
          </w:tcPr>
          <w:p w:rsidR="00456FA0" w:rsidRPr="00F14982" w:rsidRDefault="00456FA0" w:rsidP="000E6962">
            <w:pPr>
              <w:spacing w:after="120"/>
              <w:jc w:val="center"/>
              <w:rPr>
                <w:rFonts w:ascii="Times New Roman" w:hAnsi="Times New Roman"/>
                <w:b/>
                <w:sz w:val="24"/>
                <w:szCs w:val="24"/>
              </w:rPr>
            </w:pPr>
            <w:r w:rsidRPr="00F14982">
              <w:rPr>
                <w:rFonts w:ascii="Times New Roman" w:hAnsi="Times New Roman"/>
                <w:b/>
                <w:sz w:val="24"/>
                <w:szCs w:val="24"/>
              </w:rPr>
              <w:t>Примечание</w:t>
            </w:r>
          </w:p>
        </w:tc>
      </w:tr>
      <w:tr w:rsidR="00456FA0" w:rsidRPr="00F14982">
        <w:tc>
          <w:tcPr>
            <w:tcW w:w="817" w:type="dxa"/>
          </w:tcPr>
          <w:p w:rsidR="00456FA0" w:rsidRPr="00F14982" w:rsidRDefault="00456FA0" w:rsidP="000E6962">
            <w:pPr>
              <w:spacing w:after="120"/>
              <w:jc w:val="both"/>
              <w:rPr>
                <w:rFonts w:ascii="Times New Roman" w:hAnsi="Times New Roman"/>
                <w:sz w:val="24"/>
                <w:szCs w:val="24"/>
              </w:rPr>
            </w:pPr>
            <w:r w:rsidRPr="00F14982">
              <w:rPr>
                <w:rFonts w:ascii="Times New Roman" w:hAnsi="Times New Roman"/>
                <w:sz w:val="24"/>
                <w:szCs w:val="24"/>
              </w:rPr>
              <w:t>2.2</w:t>
            </w:r>
          </w:p>
        </w:tc>
        <w:tc>
          <w:tcPr>
            <w:tcW w:w="7371" w:type="dxa"/>
          </w:tcPr>
          <w:p w:rsidR="00456FA0" w:rsidRPr="00F14982" w:rsidRDefault="00456FA0" w:rsidP="000E6962">
            <w:pPr>
              <w:spacing w:after="120"/>
              <w:jc w:val="both"/>
              <w:rPr>
                <w:rFonts w:ascii="Times New Roman" w:hAnsi="Times New Roman"/>
                <w:sz w:val="24"/>
                <w:szCs w:val="24"/>
              </w:rPr>
            </w:pPr>
            <w:r w:rsidRPr="00F14982">
              <w:rPr>
                <w:rFonts w:ascii="Times New Roman" w:hAnsi="Times New Roman"/>
                <w:sz w:val="24"/>
                <w:szCs w:val="24"/>
              </w:rPr>
              <w:t>«Доля школьников, обучающихся по Федеральным государстве</w:t>
            </w:r>
            <w:r w:rsidRPr="00F14982">
              <w:rPr>
                <w:rFonts w:ascii="Times New Roman" w:hAnsi="Times New Roman"/>
                <w:sz w:val="24"/>
                <w:szCs w:val="24"/>
              </w:rPr>
              <w:t>н</w:t>
            </w:r>
            <w:r w:rsidRPr="00F14982">
              <w:rPr>
                <w:rFonts w:ascii="Times New Roman" w:hAnsi="Times New Roman"/>
                <w:sz w:val="24"/>
                <w:szCs w:val="24"/>
              </w:rPr>
              <w:t>ным образовательным стандартам (от общей численности учащи</w:t>
            </w:r>
            <w:r w:rsidRPr="00F14982">
              <w:rPr>
                <w:rFonts w:ascii="Times New Roman" w:hAnsi="Times New Roman"/>
                <w:sz w:val="24"/>
                <w:szCs w:val="24"/>
              </w:rPr>
              <w:t>х</w:t>
            </w:r>
            <w:r w:rsidRPr="00F14982">
              <w:rPr>
                <w:rFonts w:ascii="Times New Roman" w:hAnsi="Times New Roman"/>
                <w:sz w:val="24"/>
                <w:szCs w:val="24"/>
              </w:rPr>
              <w:t>ся)»</w:t>
            </w:r>
          </w:p>
        </w:tc>
        <w:tc>
          <w:tcPr>
            <w:tcW w:w="1276" w:type="dxa"/>
          </w:tcPr>
          <w:p w:rsidR="00456FA0" w:rsidRPr="00F14982" w:rsidRDefault="00456FA0" w:rsidP="000E6962">
            <w:pPr>
              <w:spacing w:after="120"/>
              <w:jc w:val="both"/>
              <w:rPr>
                <w:rFonts w:ascii="Times New Roman" w:hAnsi="Times New Roman"/>
                <w:sz w:val="24"/>
                <w:szCs w:val="24"/>
              </w:rPr>
            </w:pPr>
            <w:r w:rsidRPr="00F14982">
              <w:rPr>
                <w:rFonts w:ascii="Times New Roman" w:hAnsi="Times New Roman"/>
                <w:sz w:val="24"/>
                <w:szCs w:val="24"/>
              </w:rPr>
              <w:t>0,87%</w:t>
            </w:r>
          </w:p>
        </w:tc>
        <w:tc>
          <w:tcPr>
            <w:tcW w:w="1505" w:type="dxa"/>
          </w:tcPr>
          <w:p w:rsidR="00456FA0" w:rsidRPr="00F14982" w:rsidRDefault="00456FA0" w:rsidP="000E6962">
            <w:pPr>
              <w:spacing w:after="120"/>
              <w:jc w:val="both"/>
              <w:rPr>
                <w:rFonts w:ascii="Times New Roman" w:hAnsi="Times New Roman"/>
                <w:sz w:val="24"/>
                <w:szCs w:val="24"/>
              </w:rPr>
            </w:pPr>
            <w:r w:rsidRPr="00F14982">
              <w:rPr>
                <w:rFonts w:ascii="Times New Roman" w:hAnsi="Times New Roman"/>
                <w:sz w:val="24"/>
                <w:szCs w:val="24"/>
              </w:rPr>
              <w:t>11,54 %</w:t>
            </w:r>
          </w:p>
        </w:tc>
        <w:tc>
          <w:tcPr>
            <w:tcW w:w="1338" w:type="dxa"/>
          </w:tcPr>
          <w:p w:rsidR="00456FA0" w:rsidRPr="00F14982" w:rsidRDefault="00456FA0" w:rsidP="000E6962">
            <w:pPr>
              <w:spacing w:after="120"/>
              <w:jc w:val="both"/>
              <w:rPr>
                <w:rFonts w:ascii="Times New Roman" w:hAnsi="Times New Roman"/>
                <w:sz w:val="24"/>
                <w:szCs w:val="24"/>
              </w:rPr>
            </w:pPr>
            <w:r w:rsidRPr="00F14982">
              <w:rPr>
                <w:rFonts w:ascii="Times New Roman" w:hAnsi="Times New Roman"/>
                <w:sz w:val="24"/>
                <w:szCs w:val="24"/>
              </w:rPr>
              <w:t>10,67 %</w:t>
            </w:r>
          </w:p>
        </w:tc>
        <w:tc>
          <w:tcPr>
            <w:tcW w:w="2465" w:type="dxa"/>
          </w:tcPr>
          <w:p w:rsidR="00456FA0" w:rsidRPr="00F14982" w:rsidRDefault="00456FA0" w:rsidP="000E6962">
            <w:pPr>
              <w:spacing w:after="120"/>
              <w:jc w:val="both"/>
              <w:rPr>
                <w:rFonts w:ascii="Times New Roman" w:hAnsi="Times New Roman"/>
                <w:sz w:val="24"/>
                <w:szCs w:val="24"/>
              </w:rPr>
            </w:pPr>
            <w:r w:rsidRPr="00F14982">
              <w:rPr>
                <w:rFonts w:ascii="Times New Roman" w:hAnsi="Times New Roman"/>
                <w:sz w:val="24"/>
                <w:szCs w:val="24"/>
              </w:rPr>
              <w:t>в связи с переходом всех ОУ, реализу</w:t>
            </w:r>
            <w:r w:rsidRPr="00F14982">
              <w:rPr>
                <w:rFonts w:ascii="Times New Roman" w:hAnsi="Times New Roman"/>
                <w:sz w:val="24"/>
                <w:szCs w:val="24"/>
              </w:rPr>
              <w:t>ю</w:t>
            </w:r>
            <w:r w:rsidRPr="00F14982">
              <w:rPr>
                <w:rFonts w:ascii="Times New Roman" w:hAnsi="Times New Roman"/>
                <w:sz w:val="24"/>
                <w:szCs w:val="24"/>
              </w:rPr>
              <w:t>щих программы н</w:t>
            </w:r>
            <w:r w:rsidRPr="00F14982">
              <w:rPr>
                <w:rFonts w:ascii="Times New Roman" w:hAnsi="Times New Roman"/>
                <w:sz w:val="24"/>
                <w:szCs w:val="24"/>
              </w:rPr>
              <w:t>а</w:t>
            </w:r>
            <w:r w:rsidRPr="00F14982">
              <w:rPr>
                <w:rFonts w:ascii="Times New Roman" w:hAnsi="Times New Roman"/>
                <w:sz w:val="24"/>
                <w:szCs w:val="24"/>
              </w:rPr>
              <w:t>чального общего о</w:t>
            </w:r>
            <w:r w:rsidRPr="00F14982">
              <w:rPr>
                <w:rFonts w:ascii="Times New Roman" w:hAnsi="Times New Roman"/>
                <w:sz w:val="24"/>
                <w:szCs w:val="24"/>
              </w:rPr>
              <w:t>б</w:t>
            </w:r>
            <w:r w:rsidRPr="00F14982">
              <w:rPr>
                <w:rFonts w:ascii="Times New Roman" w:hAnsi="Times New Roman"/>
                <w:sz w:val="24"/>
                <w:szCs w:val="24"/>
              </w:rPr>
              <w:t>разования на ФГОС НОО</w:t>
            </w:r>
          </w:p>
        </w:tc>
      </w:tr>
      <w:tr w:rsidR="00456FA0" w:rsidRPr="00F14982">
        <w:tc>
          <w:tcPr>
            <w:tcW w:w="817" w:type="dxa"/>
          </w:tcPr>
          <w:p w:rsidR="00456FA0" w:rsidRPr="00B65147" w:rsidRDefault="00456FA0" w:rsidP="000E6962">
            <w:pPr>
              <w:spacing w:after="120"/>
              <w:jc w:val="both"/>
              <w:rPr>
                <w:rFonts w:ascii="Times New Roman" w:hAnsi="Times New Roman"/>
                <w:b/>
                <w:sz w:val="24"/>
                <w:szCs w:val="24"/>
              </w:rPr>
            </w:pPr>
            <w:r w:rsidRPr="00B65147">
              <w:rPr>
                <w:rFonts w:ascii="Times New Roman" w:hAnsi="Times New Roman"/>
                <w:b/>
                <w:sz w:val="24"/>
                <w:szCs w:val="24"/>
              </w:rPr>
              <w:t>2.10.2</w:t>
            </w:r>
          </w:p>
        </w:tc>
        <w:tc>
          <w:tcPr>
            <w:tcW w:w="7371" w:type="dxa"/>
          </w:tcPr>
          <w:p w:rsidR="00456FA0" w:rsidRPr="00F14982" w:rsidRDefault="00456FA0" w:rsidP="000E6962">
            <w:pPr>
              <w:spacing w:after="120"/>
              <w:jc w:val="both"/>
              <w:rPr>
                <w:rFonts w:ascii="Times New Roman" w:hAnsi="Times New Roman"/>
                <w:sz w:val="24"/>
                <w:szCs w:val="24"/>
              </w:rPr>
            </w:pPr>
            <w:r w:rsidRPr="00F14982">
              <w:rPr>
                <w:rFonts w:ascii="Times New Roman" w:hAnsi="Times New Roman"/>
                <w:sz w:val="24"/>
                <w:szCs w:val="24"/>
              </w:rPr>
              <w:t>«Доля обучающихся, которым обеспечена возможность пользоват</w:t>
            </w:r>
            <w:r w:rsidRPr="00F14982">
              <w:rPr>
                <w:rFonts w:ascii="Times New Roman" w:hAnsi="Times New Roman"/>
                <w:sz w:val="24"/>
                <w:szCs w:val="24"/>
              </w:rPr>
              <w:t>ь</w:t>
            </w:r>
            <w:r w:rsidRPr="00F14982">
              <w:rPr>
                <w:rFonts w:ascii="Times New Roman" w:hAnsi="Times New Roman"/>
                <w:sz w:val="24"/>
                <w:szCs w:val="24"/>
              </w:rPr>
              <w:t>ся учебным оборудованием для практических работ и интеракти</w:t>
            </w:r>
            <w:r w:rsidRPr="00F14982">
              <w:rPr>
                <w:rFonts w:ascii="Times New Roman" w:hAnsi="Times New Roman"/>
                <w:sz w:val="24"/>
                <w:szCs w:val="24"/>
              </w:rPr>
              <w:t>в</w:t>
            </w:r>
            <w:r w:rsidRPr="00F14982">
              <w:rPr>
                <w:rFonts w:ascii="Times New Roman" w:hAnsi="Times New Roman"/>
                <w:sz w:val="24"/>
                <w:szCs w:val="24"/>
              </w:rPr>
              <w:t>ными учебными пособиями в соответствии с новыми ФГОС (в о</w:t>
            </w:r>
            <w:r w:rsidRPr="00F14982">
              <w:rPr>
                <w:rFonts w:ascii="Times New Roman" w:hAnsi="Times New Roman"/>
                <w:sz w:val="24"/>
                <w:szCs w:val="24"/>
              </w:rPr>
              <w:t>б</w:t>
            </w:r>
            <w:r w:rsidRPr="00F14982">
              <w:rPr>
                <w:rFonts w:ascii="Times New Roman" w:hAnsi="Times New Roman"/>
                <w:sz w:val="24"/>
                <w:szCs w:val="24"/>
              </w:rPr>
              <w:t>щей численности обучающихся по новым ФГОС), в том числе: учебным оборудованием для практических работ»</w:t>
            </w:r>
          </w:p>
        </w:tc>
        <w:tc>
          <w:tcPr>
            <w:tcW w:w="1276" w:type="dxa"/>
          </w:tcPr>
          <w:p w:rsidR="00456FA0" w:rsidRPr="00F14982" w:rsidRDefault="00456FA0" w:rsidP="000E6962">
            <w:pPr>
              <w:spacing w:after="120"/>
              <w:jc w:val="both"/>
              <w:rPr>
                <w:rFonts w:ascii="Times New Roman" w:hAnsi="Times New Roman"/>
                <w:sz w:val="24"/>
                <w:szCs w:val="24"/>
              </w:rPr>
            </w:pPr>
            <w:r w:rsidRPr="00F14982">
              <w:rPr>
                <w:rFonts w:ascii="Times New Roman" w:hAnsi="Times New Roman"/>
                <w:sz w:val="24"/>
                <w:szCs w:val="24"/>
              </w:rPr>
              <w:t>15,9 %</w:t>
            </w:r>
          </w:p>
        </w:tc>
        <w:tc>
          <w:tcPr>
            <w:tcW w:w="1505" w:type="dxa"/>
          </w:tcPr>
          <w:p w:rsidR="00456FA0" w:rsidRPr="002C5908" w:rsidRDefault="00456FA0" w:rsidP="000E6962">
            <w:pPr>
              <w:spacing w:after="120"/>
              <w:jc w:val="both"/>
              <w:rPr>
                <w:rFonts w:ascii="Times New Roman" w:hAnsi="Times New Roman"/>
                <w:sz w:val="24"/>
                <w:szCs w:val="24"/>
              </w:rPr>
            </w:pPr>
            <w:r w:rsidRPr="002C5908">
              <w:rPr>
                <w:rFonts w:ascii="Times New Roman" w:hAnsi="Times New Roman"/>
                <w:sz w:val="24"/>
                <w:szCs w:val="24"/>
              </w:rPr>
              <w:t>71,96 %</w:t>
            </w:r>
          </w:p>
        </w:tc>
        <w:tc>
          <w:tcPr>
            <w:tcW w:w="1338" w:type="dxa"/>
          </w:tcPr>
          <w:p w:rsidR="00456FA0" w:rsidRPr="00F14982" w:rsidRDefault="00456FA0" w:rsidP="000E6962">
            <w:pPr>
              <w:spacing w:after="120"/>
              <w:jc w:val="both"/>
              <w:rPr>
                <w:rFonts w:ascii="Times New Roman" w:hAnsi="Times New Roman"/>
                <w:sz w:val="24"/>
                <w:szCs w:val="24"/>
              </w:rPr>
            </w:pPr>
            <w:r w:rsidRPr="00F14982">
              <w:rPr>
                <w:rFonts w:ascii="Times New Roman" w:hAnsi="Times New Roman"/>
                <w:sz w:val="24"/>
                <w:szCs w:val="24"/>
              </w:rPr>
              <w:t>56,06 %</w:t>
            </w:r>
          </w:p>
        </w:tc>
        <w:tc>
          <w:tcPr>
            <w:tcW w:w="2465" w:type="dxa"/>
          </w:tcPr>
          <w:p w:rsidR="00456FA0" w:rsidRPr="00F14982" w:rsidRDefault="00456FA0" w:rsidP="000E6962">
            <w:pPr>
              <w:spacing w:after="120"/>
              <w:jc w:val="both"/>
              <w:rPr>
                <w:rFonts w:ascii="Times New Roman" w:hAnsi="Times New Roman"/>
                <w:sz w:val="24"/>
                <w:szCs w:val="24"/>
              </w:rPr>
            </w:pPr>
            <w:r w:rsidRPr="00F14982">
              <w:rPr>
                <w:rFonts w:ascii="Times New Roman" w:hAnsi="Times New Roman"/>
                <w:sz w:val="24"/>
                <w:szCs w:val="24"/>
              </w:rPr>
              <w:t>реализация Пост</w:t>
            </w:r>
            <w:r w:rsidRPr="00F14982">
              <w:rPr>
                <w:rFonts w:ascii="Times New Roman" w:hAnsi="Times New Roman"/>
                <w:sz w:val="24"/>
                <w:szCs w:val="24"/>
              </w:rPr>
              <w:t>а</w:t>
            </w:r>
            <w:r w:rsidRPr="00F14982">
              <w:rPr>
                <w:rFonts w:ascii="Times New Roman" w:hAnsi="Times New Roman"/>
                <w:sz w:val="24"/>
                <w:szCs w:val="24"/>
              </w:rPr>
              <w:t>новления Правител</w:t>
            </w:r>
            <w:r w:rsidRPr="00F14982">
              <w:rPr>
                <w:rFonts w:ascii="Times New Roman" w:hAnsi="Times New Roman"/>
                <w:sz w:val="24"/>
                <w:szCs w:val="24"/>
              </w:rPr>
              <w:t>ь</w:t>
            </w:r>
            <w:r w:rsidRPr="00F14982">
              <w:rPr>
                <w:rFonts w:ascii="Times New Roman" w:hAnsi="Times New Roman"/>
                <w:sz w:val="24"/>
                <w:szCs w:val="24"/>
              </w:rPr>
              <w:t>ства Самарской о</w:t>
            </w:r>
            <w:r w:rsidRPr="00F14982">
              <w:rPr>
                <w:rFonts w:ascii="Times New Roman" w:hAnsi="Times New Roman"/>
                <w:sz w:val="24"/>
                <w:szCs w:val="24"/>
              </w:rPr>
              <w:t>б</w:t>
            </w:r>
            <w:r w:rsidRPr="00F14982">
              <w:rPr>
                <w:rFonts w:ascii="Times New Roman" w:hAnsi="Times New Roman"/>
                <w:sz w:val="24"/>
                <w:szCs w:val="24"/>
              </w:rPr>
              <w:t>ласти от 10.10.2011 № 495 «О реализации Комплекса мер по модернизации в 2011 году общего образ</w:t>
            </w:r>
            <w:r w:rsidRPr="00F14982">
              <w:rPr>
                <w:rFonts w:ascii="Times New Roman" w:hAnsi="Times New Roman"/>
                <w:sz w:val="24"/>
                <w:szCs w:val="24"/>
              </w:rPr>
              <w:t>о</w:t>
            </w:r>
            <w:r w:rsidRPr="00F14982">
              <w:rPr>
                <w:rFonts w:ascii="Times New Roman" w:hAnsi="Times New Roman"/>
                <w:sz w:val="24"/>
                <w:szCs w:val="24"/>
              </w:rPr>
              <w:t>вания Самарской о</w:t>
            </w:r>
            <w:r w:rsidRPr="00F14982">
              <w:rPr>
                <w:rFonts w:ascii="Times New Roman" w:hAnsi="Times New Roman"/>
                <w:sz w:val="24"/>
                <w:szCs w:val="24"/>
              </w:rPr>
              <w:t>б</w:t>
            </w:r>
            <w:r w:rsidRPr="00F14982">
              <w:rPr>
                <w:rFonts w:ascii="Times New Roman" w:hAnsi="Times New Roman"/>
                <w:sz w:val="24"/>
                <w:szCs w:val="24"/>
              </w:rPr>
              <w:t>ласти»</w:t>
            </w:r>
          </w:p>
        </w:tc>
      </w:tr>
      <w:tr w:rsidR="00456FA0" w:rsidRPr="002C5908">
        <w:tc>
          <w:tcPr>
            <w:tcW w:w="817" w:type="dxa"/>
          </w:tcPr>
          <w:p w:rsidR="00456FA0" w:rsidRPr="00D6249A" w:rsidRDefault="00456FA0" w:rsidP="000E6962">
            <w:pPr>
              <w:rPr>
                <w:rFonts w:ascii="Times New Roman" w:hAnsi="Times New Roman"/>
                <w:sz w:val="24"/>
                <w:szCs w:val="24"/>
              </w:rPr>
            </w:pPr>
            <w:r w:rsidRPr="00D6249A">
              <w:rPr>
                <w:rFonts w:ascii="Times New Roman" w:hAnsi="Times New Roman"/>
                <w:sz w:val="24"/>
                <w:szCs w:val="24"/>
              </w:rPr>
              <w:t>2.11</w:t>
            </w:r>
          </w:p>
        </w:tc>
        <w:tc>
          <w:tcPr>
            <w:tcW w:w="7371" w:type="dxa"/>
          </w:tcPr>
          <w:p w:rsidR="00456FA0" w:rsidRPr="00D6249A" w:rsidRDefault="00456FA0" w:rsidP="000E6962">
            <w:pPr>
              <w:rPr>
                <w:rFonts w:ascii="Times New Roman" w:hAnsi="Times New Roman"/>
                <w:sz w:val="24"/>
                <w:szCs w:val="24"/>
              </w:rPr>
            </w:pPr>
            <w:r w:rsidRPr="00D6249A">
              <w:rPr>
                <w:rFonts w:ascii="Times New Roman" w:hAnsi="Times New Roman"/>
                <w:sz w:val="24"/>
                <w:szCs w:val="24"/>
              </w:rPr>
              <w:t>Доля педагогических и управленческих кадров общеобразовател</w:t>
            </w:r>
            <w:r w:rsidRPr="00D6249A">
              <w:rPr>
                <w:rFonts w:ascii="Times New Roman" w:hAnsi="Times New Roman"/>
                <w:sz w:val="24"/>
                <w:szCs w:val="24"/>
              </w:rPr>
              <w:t>ь</w:t>
            </w:r>
            <w:r w:rsidRPr="00D6249A">
              <w:rPr>
                <w:rFonts w:ascii="Times New Roman" w:hAnsi="Times New Roman"/>
                <w:sz w:val="24"/>
                <w:szCs w:val="24"/>
              </w:rPr>
              <w:t>ных у</w:t>
            </w:r>
            <w:r w:rsidRPr="00D6249A">
              <w:rPr>
                <w:rFonts w:ascii="Times New Roman" w:hAnsi="Times New Roman"/>
                <w:sz w:val="24"/>
                <w:szCs w:val="24"/>
              </w:rPr>
              <w:t>ч</w:t>
            </w:r>
            <w:r w:rsidRPr="00D6249A">
              <w:rPr>
                <w:rFonts w:ascii="Times New Roman" w:hAnsi="Times New Roman"/>
                <w:sz w:val="24"/>
                <w:szCs w:val="24"/>
              </w:rPr>
              <w:t xml:space="preserve">реждений, прошедших повышение квалификации для работы </w:t>
            </w:r>
            <w:r w:rsidRPr="00D6249A">
              <w:rPr>
                <w:rFonts w:ascii="Times New Roman" w:hAnsi="Times New Roman"/>
                <w:sz w:val="24"/>
                <w:szCs w:val="24"/>
              </w:rPr>
              <w:lastRenderedPageBreak/>
              <w:t>по ФГОС (в общей численности педагогических и управленческих кадров)</w:t>
            </w:r>
          </w:p>
        </w:tc>
        <w:tc>
          <w:tcPr>
            <w:tcW w:w="1276" w:type="dxa"/>
          </w:tcPr>
          <w:p w:rsidR="00456FA0" w:rsidRPr="00D6249A" w:rsidRDefault="00456FA0" w:rsidP="000E6962">
            <w:pPr>
              <w:rPr>
                <w:rFonts w:ascii="Times New Roman" w:hAnsi="Times New Roman"/>
                <w:sz w:val="24"/>
                <w:szCs w:val="24"/>
              </w:rPr>
            </w:pPr>
            <w:r w:rsidRPr="00D6249A">
              <w:rPr>
                <w:rFonts w:ascii="Times New Roman" w:hAnsi="Times New Roman"/>
                <w:sz w:val="24"/>
                <w:szCs w:val="24"/>
              </w:rPr>
              <w:lastRenderedPageBreak/>
              <w:t>11,96  %</w:t>
            </w:r>
          </w:p>
        </w:tc>
        <w:tc>
          <w:tcPr>
            <w:tcW w:w="1505" w:type="dxa"/>
          </w:tcPr>
          <w:p w:rsidR="00456FA0" w:rsidRPr="00D6249A" w:rsidRDefault="00456FA0" w:rsidP="000E6962">
            <w:pPr>
              <w:rPr>
                <w:rFonts w:ascii="Times New Roman" w:hAnsi="Times New Roman"/>
                <w:sz w:val="24"/>
                <w:szCs w:val="24"/>
              </w:rPr>
            </w:pPr>
            <w:r w:rsidRPr="00D6249A">
              <w:rPr>
                <w:rFonts w:ascii="Times New Roman" w:hAnsi="Times New Roman"/>
                <w:sz w:val="24"/>
                <w:szCs w:val="24"/>
              </w:rPr>
              <w:t>19,05  %</w:t>
            </w:r>
          </w:p>
        </w:tc>
        <w:tc>
          <w:tcPr>
            <w:tcW w:w="1338" w:type="dxa"/>
          </w:tcPr>
          <w:p w:rsidR="00456FA0" w:rsidRPr="00D6249A" w:rsidRDefault="00456FA0" w:rsidP="000E6962">
            <w:pPr>
              <w:rPr>
                <w:rFonts w:ascii="Times New Roman" w:hAnsi="Times New Roman"/>
                <w:sz w:val="24"/>
                <w:szCs w:val="24"/>
              </w:rPr>
            </w:pPr>
            <w:r w:rsidRPr="00D6249A">
              <w:rPr>
                <w:rFonts w:ascii="Times New Roman" w:hAnsi="Times New Roman"/>
                <w:sz w:val="24"/>
                <w:szCs w:val="24"/>
              </w:rPr>
              <w:t>7,09  %.</w:t>
            </w:r>
          </w:p>
        </w:tc>
        <w:tc>
          <w:tcPr>
            <w:tcW w:w="2465" w:type="dxa"/>
            <w:vMerge w:val="restart"/>
          </w:tcPr>
          <w:p w:rsidR="00456FA0" w:rsidRPr="00D6249A" w:rsidRDefault="00456FA0" w:rsidP="000E6962">
            <w:pPr>
              <w:rPr>
                <w:rFonts w:ascii="Times New Roman" w:hAnsi="Times New Roman"/>
                <w:sz w:val="24"/>
                <w:szCs w:val="24"/>
              </w:rPr>
            </w:pPr>
            <w:r w:rsidRPr="00D6249A">
              <w:rPr>
                <w:rFonts w:ascii="Times New Roman" w:hAnsi="Times New Roman"/>
                <w:sz w:val="24"/>
                <w:szCs w:val="24"/>
              </w:rPr>
              <w:t>в связи с переходом всех ОУ, реализу</w:t>
            </w:r>
            <w:r w:rsidRPr="00D6249A">
              <w:rPr>
                <w:rFonts w:ascii="Times New Roman" w:hAnsi="Times New Roman"/>
                <w:sz w:val="24"/>
                <w:szCs w:val="24"/>
              </w:rPr>
              <w:t>ю</w:t>
            </w:r>
            <w:r w:rsidRPr="00D6249A">
              <w:rPr>
                <w:rFonts w:ascii="Times New Roman" w:hAnsi="Times New Roman"/>
                <w:sz w:val="24"/>
                <w:szCs w:val="24"/>
              </w:rPr>
              <w:lastRenderedPageBreak/>
              <w:t>щих программы н</w:t>
            </w:r>
            <w:r w:rsidRPr="00D6249A">
              <w:rPr>
                <w:rFonts w:ascii="Times New Roman" w:hAnsi="Times New Roman"/>
                <w:sz w:val="24"/>
                <w:szCs w:val="24"/>
              </w:rPr>
              <w:t>а</w:t>
            </w:r>
            <w:r w:rsidRPr="00D6249A">
              <w:rPr>
                <w:rFonts w:ascii="Times New Roman" w:hAnsi="Times New Roman"/>
                <w:sz w:val="24"/>
                <w:szCs w:val="24"/>
              </w:rPr>
              <w:t>чального общего о</w:t>
            </w:r>
            <w:r w:rsidRPr="00D6249A">
              <w:rPr>
                <w:rFonts w:ascii="Times New Roman" w:hAnsi="Times New Roman"/>
                <w:sz w:val="24"/>
                <w:szCs w:val="24"/>
              </w:rPr>
              <w:t>б</w:t>
            </w:r>
            <w:r w:rsidRPr="00D6249A">
              <w:rPr>
                <w:rFonts w:ascii="Times New Roman" w:hAnsi="Times New Roman"/>
                <w:sz w:val="24"/>
                <w:szCs w:val="24"/>
              </w:rPr>
              <w:t xml:space="preserve">разования на ФГОС НОО </w:t>
            </w:r>
          </w:p>
          <w:p w:rsidR="00456FA0" w:rsidRPr="002C5908" w:rsidRDefault="00456FA0" w:rsidP="000E6962">
            <w:pPr>
              <w:rPr>
                <w:rFonts w:ascii="Times New Roman" w:hAnsi="Times New Roman"/>
                <w:color w:val="FF0000"/>
                <w:sz w:val="24"/>
                <w:szCs w:val="24"/>
              </w:rPr>
            </w:pPr>
            <w:r w:rsidRPr="00D6249A">
              <w:rPr>
                <w:rFonts w:ascii="Times New Roman" w:hAnsi="Times New Roman"/>
                <w:sz w:val="24"/>
                <w:szCs w:val="24"/>
              </w:rPr>
              <w:t>доля педагог</w:t>
            </w:r>
            <w:r w:rsidRPr="00D6249A">
              <w:rPr>
                <w:rFonts w:ascii="Times New Roman" w:hAnsi="Times New Roman"/>
                <w:sz w:val="24"/>
                <w:szCs w:val="24"/>
              </w:rPr>
              <w:t>и</w:t>
            </w:r>
            <w:r w:rsidRPr="00D6249A">
              <w:rPr>
                <w:rFonts w:ascii="Times New Roman" w:hAnsi="Times New Roman"/>
                <w:sz w:val="24"/>
                <w:szCs w:val="24"/>
              </w:rPr>
              <w:t>ческих и управленческих кадров общеобраз</w:t>
            </w:r>
            <w:r w:rsidRPr="00D6249A">
              <w:rPr>
                <w:rFonts w:ascii="Times New Roman" w:hAnsi="Times New Roman"/>
                <w:sz w:val="24"/>
                <w:szCs w:val="24"/>
              </w:rPr>
              <w:t>о</w:t>
            </w:r>
            <w:r w:rsidRPr="00D6249A">
              <w:rPr>
                <w:rFonts w:ascii="Times New Roman" w:hAnsi="Times New Roman"/>
                <w:sz w:val="24"/>
                <w:szCs w:val="24"/>
              </w:rPr>
              <w:t>вательных учрежд</w:t>
            </w:r>
            <w:r w:rsidRPr="00D6249A">
              <w:rPr>
                <w:rFonts w:ascii="Times New Roman" w:hAnsi="Times New Roman"/>
                <w:sz w:val="24"/>
                <w:szCs w:val="24"/>
              </w:rPr>
              <w:t>е</w:t>
            </w:r>
            <w:r w:rsidRPr="00D6249A">
              <w:rPr>
                <w:rFonts w:ascii="Times New Roman" w:hAnsi="Times New Roman"/>
                <w:sz w:val="24"/>
                <w:szCs w:val="24"/>
              </w:rPr>
              <w:t>ний, прошедших п</w:t>
            </w:r>
            <w:r w:rsidRPr="00D6249A">
              <w:rPr>
                <w:rFonts w:ascii="Times New Roman" w:hAnsi="Times New Roman"/>
                <w:sz w:val="24"/>
                <w:szCs w:val="24"/>
              </w:rPr>
              <w:t>о</w:t>
            </w:r>
            <w:r w:rsidRPr="00D6249A">
              <w:rPr>
                <w:rFonts w:ascii="Times New Roman" w:hAnsi="Times New Roman"/>
                <w:sz w:val="24"/>
                <w:szCs w:val="24"/>
              </w:rPr>
              <w:t>вышение квалифик</w:t>
            </w:r>
            <w:r w:rsidRPr="00D6249A">
              <w:rPr>
                <w:rFonts w:ascii="Times New Roman" w:hAnsi="Times New Roman"/>
                <w:sz w:val="24"/>
                <w:szCs w:val="24"/>
              </w:rPr>
              <w:t>а</w:t>
            </w:r>
            <w:r w:rsidRPr="00D6249A">
              <w:rPr>
                <w:rFonts w:ascii="Times New Roman" w:hAnsi="Times New Roman"/>
                <w:sz w:val="24"/>
                <w:szCs w:val="24"/>
              </w:rPr>
              <w:t>ции для работы по новым ФГОС, в 2011 году с</w:t>
            </w:r>
            <w:r w:rsidRPr="00D6249A">
              <w:rPr>
                <w:rFonts w:ascii="Times New Roman" w:hAnsi="Times New Roman"/>
                <w:sz w:val="24"/>
                <w:szCs w:val="24"/>
              </w:rPr>
              <w:t>о</w:t>
            </w:r>
            <w:r w:rsidRPr="00D6249A">
              <w:rPr>
                <w:rFonts w:ascii="Times New Roman" w:hAnsi="Times New Roman"/>
                <w:sz w:val="24"/>
                <w:szCs w:val="24"/>
              </w:rPr>
              <w:t>ставила более 19 %, что пр</w:t>
            </w:r>
            <w:r w:rsidRPr="00D6249A">
              <w:rPr>
                <w:rFonts w:ascii="Times New Roman" w:hAnsi="Times New Roman"/>
                <w:sz w:val="24"/>
                <w:szCs w:val="24"/>
              </w:rPr>
              <w:t>е</w:t>
            </w:r>
            <w:r w:rsidRPr="00D6249A">
              <w:rPr>
                <w:rFonts w:ascii="Times New Roman" w:hAnsi="Times New Roman"/>
                <w:sz w:val="24"/>
                <w:szCs w:val="24"/>
              </w:rPr>
              <w:t>вышает план по пов</w:t>
            </w:r>
            <w:r w:rsidRPr="00D6249A">
              <w:rPr>
                <w:rFonts w:ascii="Times New Roman" w:hAnsi="Times New Roman"/>
                <w:sz w:val="24"/>
                <w:szCs w:val="24"/>
              </w:rPr>
              <w:t>ы</w:t>
            </w:r>
            <w:r w:rsidRPr="00D6249A">
              <w:rPr>
                <w:rFonts w:ascii="Times New Roman" w:hAnsi="Times New Roman"/>
                <w:sz w:val="24"/>
                <w:szCs w:val="24"/>
              </w:rPr>
              <w:t>шению квалификации</w:t>
            </w:r>
          </w:p>
        </w:tc>
      </w:tr>
      <w:tr w:rsidR="00456FA0" w:rsidRPr="002C5908">
        <w:tc>
          <w:tcPr>
            <w:tcW w:w="817" w:type="dxa"/>
          </w:tcPr>
          <w:p w:rsidR="00456FA0" w:rsidRPr="00D6249A" w:rsidRDefault="00456FA0" w:rsidP="000E6962">
            <w:pPr>
              <w:rPr>
                <w:rFonts w:ascii="Times New Roman" w:hAnsi="Times New Roman"/>
                <w:sz w:val="24"/>
                <w:szCs w:val="24"/>
              </w:rPr>
            </w:pPr>
            <w:r w:rsidRPr="00D6249A">
              <w:rPr>
                <w:rFonts w:ascii="Times New Roman" w:hAnsi="Times New Roman"/>
                <w:sz w:val="24"/>
                <w:szCs w:val="24"/>
              </w:rPr>
              <w:lastRenderedPageBreak/>
              <w:t>2.11.1</w:t>
            </w:r>
          </w:p>
        </w:tc>
        <w:tc>
          <w:tcPr>
            <w:tcW w:w="7371" w:type="dxa"/>
          </w:tcPr>
          <w:p w:rsidR="00456FA0" w:rsidRPr="00D6249A" w:rsidRDefault="00456FA0" w:rsidP="000E6962">
            <w:pPr>
              <w:rPr>
                <w:rFonts w:ascii="Times New Roman" w:hAnsi="Times New Roman"/>
                <w:sz w:val="24"/>
                <w:szCs w:val="24"/>
              </w:rPr>
            </w:pPr>
            <w:r w:rsidRPr="00D6249A">
              <w:rPr>
                <w:rFonts w:ascii="Times New Roman" w:hAnsi="Times New Roman"/>
                <w:sz w:val="24"/>
                <w:szCs w:val="24"/>
              </w:rPr>
              <w:t>«Доля педагогических и управленческих кадров общеобразовател</w:t>
            </w:r>
            <w:r w:rsidRPr="00D6249A">
              <w:rPr>
                <w:rFonts w:ascii="Times New Roman" w:hAnsi="Times New Roman"/>
                <w:sz w:val="24"/>
                <w:szCs w:val="24"/>
              </w:rPr>
              <w:t>ь</w:t>
            </w:r>
            <w:r w:rsidRPr="00D6249A">
              <w:rPr>
                <w:rFonts w:ascii="Times New Roman" w:hAnsi="Times New Roman"/>
                <w:sz w:val="24"/>
                <w:szCs w:val="24"/>
              </w:rPr>
              <w:t>ных у</w:t>
            </w:r>
            <w:r w:rsidRPr="00D6249A">
              <w:rPr>
                <w:rFonts w:ascii="Times New Roman" w:hAnsi="Times New Roman"/>
                <w:sz w:val="24"/>
                <w:szCs w:val="24"/>
              </w:rPr>
              <w:t>ч</w:t>
            </w:r>
            <w:r w:rsidRPr="00D6249A">
              <w:rPr>
                <w:rFonts w:ascii="Times New Roman" w:hAnsi="Times New Roman"/>
                <w:sz w:val="24"/>
                <w:szCs w:val="24"/>
              </w:rPr>
              <w:t>реждений, прошедших повышение квалификации для работы по ФГОС (в общей численности педагогических и управленческих кадров), в том числе: управленческих кадров»</w:t>
            </w:r>
          </w:p>
        </w:tc>
        <w:tc>
          <w:tcPr>
            <w:tcW w:w="1276" w:type="dxa"/>
          </w:tcPr>
          <w:p w:rsidR="00456FA0" w:rsidRPr="00D6249A" w:rsidRDefault="00456FA0" w:rsidP="000E6962">
            <w:pPr>
              <w:rPr>
                <w:rFonts w:ascii="Times New Roman" w:hAnsi="Times New Roman"/>
                <w:sz w:val="24"/>
                <w:szCs w:val="24"/>
              </w:rPr>
            </w:pPr>
            <w:r w:rsidRPr="00D6249A">
              <w:rPr>
                <w:rFonts w:ascii="Times New Roman" w:hAnsi="Times New Roman"/>
                <w:sz w:val="24"/>
                <w:szCs w:val="24"/>
              </w:rPr>
              <w:t>18,04  %</w:t>
            </w:r>
          </w:p>
        </w:tc>
        <w:tc>
          <w:tcPr>
            <w:tcW w:w="1505" w:type="dxa"/>
          </w:tcPr>
          <w:p w:rsidR="00456FA0" w:rsidRPr="00D6249A" w:rsidRDefault="00456FA0" w:rsidP="000E6962">
            <w:pPr>
              <w:rPr>
                <w:rFonts w:ascii="Times New Roman" w:hAnsi="Times New Roman"/>
                <w:sz w:val="24"/>
                <w:szCs w:val="24"/>
              </w:rPr>
            </w:pPr>
            <w:r w:rsidRPr="00D6249A">
              <w:rPr>
                <w:rFonts w:ascii="Times New Roman" w:hAnsi="Times New Roman"/>
                <w:sz w:val="24"/>
                <w:szCs w:val="24"/>
              </w:rPr>
              <w:t>32,99  %</w:t>
            </w:r>
          </w:p>
        </w:tc>
        <w:tc>
          <w:tcPr>
            <w:tcW w:w="1338" w:type="dxa"/>
          </w:tcPr>
          <w:p w:rsidR="00456FA0" w:rsidRPr="00D6249A" w:rsidRDefault="00456FA0" w:rsidP="000E6962">
            <w:pPr>
              <w:rPr>
                <w:rFonts w:ascii="Times New Roman" w:hAnsi="Times New Roman"/>
                <w:sz w:val="24"/>
                <w:szCs w:val="24"/>
              </w:rPr>
            </w:pPr>
            <w:r w:rsidRPr="00D6249A">
              <w:rPr>
                <w:rFonts w:ascii="Times New Roman" w:hAnsi="Times New Roman"/>
                <w:sz w:val="24"/>
                <w:szCs w:val="24"/>
              </w:rPr>
              <w:t>14,95  %</w:t>
            </w:r>
          </w:p>
        </w:tc>
        <w:tc>
          <w:tcPr>
            <w:tcW w:w="2465" w:type="dxa"/>
            <w:vMerge/>
          </w:tcPr>
          <w:p w:rsidR="00456FA0" w:rsidRPr="002C5908" w:rsidRDefault="00456FA0" w:rsidP="000E6962">
            <w:pPr>
              <w:rPr>
                <w:rFonts w:ascii="Times New Roman" w:hAnsi="Times New Roman"/>
                <w:color w:val="FF0000"/>
                <w:sz w:val="24"/>
                <w:szCs w:val="24"/>
              </w:rPr>
            </w:pPr>
          </w:p>
        </w:tc>
      </w:tr>
      <w:tr w:rsidR="00456FA0" w:rsidRPr="002C5908">
        <w:tc>
          <w:tcPr>
            <w:tcW w:w="817" w:type="dxa"/>
          </w:tcPr>
          <w:p w:rsidR="00456FA0" w:rsidRPr="00D6249A" w:rsidRDefault="00456FA0" w:rsidP="000E6962">
            <w:pPr>
              <w:rPr>
                <w:rFonts w:ascii="Times New Roman" w:hAnsi="Times New Roman"/>
                <w:sz w:val="24"/>
                <w:szCs w:val="24"/>
              </w:rPr>
            </w:pPr>
            <w:r w:rsidRPr="00D6249A">
              <w:rPr>
                <w:rFonts w:ascii="Times New Roman" w:hAnsi="Times New Roman"/>
                <w:sz w:val="24"/>
                <w:szCs w:val="24"/>
              </w:rPr>
              <w:t>2.11.2</w:t>
            </w:r>
          </w:p>
        </w:tc>
        <w:tc>
          <w:tcPr>
            <w:tcW w:w="7371" w:type="dxa"/>
          </w:tcPr>
          <w:p w:rsidR="00456FA0" w:rsidRPr="00D6249A" w:rsidRDefault="00456FA0" w:rsidP="000E6962">
            <w:pPr>
              <w:rPr>
                <w:rFonts w:ascii="Times New Roman" w:hAnsi="Times New Roman"/>
                <w:sz w:val="24"/>
                <w:szCs w:val="24"/>
              </w:rPr>
            </w:pPr>
            <w:r w:rsidRPr="00D6249A">
              <w:rPr>
                <w:rFonts w:ascii="Times New Roman" w:hAnsi="Times New Roman"/>
                <w:sz w:val="24"/>
                <w:szCs w:val="24"/>
              </w:rPr>
              <w:t>Доля педагогических и управленческих кадров общеобразовател</w:t>
            </w:r>
            <w:r w:rsidRPr="00D6249A">
              <w:rPr>
                <w:rFonts w:ascii="Times New Roman" w:hAnsi="Times New Roman"/>
                <w:sz w:val="24"/>
                <w:szCs w:val="24"/>
              </w:rPr>
              <w:t>ь</w:t>
            </w:r>
            <w:r w:rsidRPr="00D6249A">
              <w:rPr>
                <w:rFonts w:ascii="Times New Roman" w:hAnsi="Times New Roman"/>
                <w:sz w:val="24"/>
                <w:szCs w:val="24"/>
              </w:rPr>
              <w:t>ных у</w:t>
            </w:r>
            <w:r w:rsidRPr="00D6249A">
              <w:rPr>
                <w:rFonts w:ascii="Times New Roman" w:hAnsi="Times New Roman"/>
                <w:sz w:val="24"/>
                <w:szCs w:val="24"/>
              </w:rPr>
              <w:t>ч</w:t>
            </w:r>
            <w:r w:rsidRPr="00D6249A">
              <w:rPr>
                <w:rFonts w:ascii="Times New Roman" w:hAnsi="Times New Roman"/>
                <w:sz w:val="24"/>
                <w:szCs w:val="24"/>
              </w:rPr>
              <w:t>реждений, прошедших повышение квалификации для работы по ФГОС (в общей численности педагогических и управленческих кадров), в том числе, учителей всего (в общей численности учит</w:t>
            </w:r>
            <w:r w:rsidRPr="00D6249A">
              <w:rPr>
                <w:rFonts w:ascii="Times New Roman" w:hAnsi="Times New Roman"/>
                <w:sz w:val="24"/>
                <w:szCs w:val="24"/>
              </w:rPr>
              <w:t>е</w:t>
            </w:r>
            <w:r w:rsidRPr="00D6249A">
              <w:rPr>
                <w:rFonts w:ascii="Times New Roman" w:hAnsi="Times New Roman"/>
                <w:sz w:val="24"/>
                <w:szCs w:val="24"/>
              </w:rPr>
              <w:t>лей)</w:t>
            </w:r>
          </w:p>
        </w:tc>
        <w:tc>
          <w:tcPr>
            <w:tcW w:w="1276" w:type="dxa"/>
          </w:tcPr>
          <w:p w:rsidR="00456FA0" w:rsidRPr="00D6249A" w:rsidRDefault="00456FA0" w:rsidP="000E6962">
            <w:pPr>
              <w:rPr>
                <w:rFonts w:ascii="Times New Roman" w:hAnsi="Times New Roman"/>
                <w:sz w:val="24"/>
                <w:szCs w:val="24"/>
              </w:rPr>
            </w:pPr>
            <w:r w:rsidRPr="00D6249A">
              <w:rPr>
                <w:rFonts w:ascii="Times New Roman" w:hAnsi="Times New Roman"/>
                <w:sz w:val="24"/>
                <w:szCs w:val="24"/>
              </w:rPr>
              <w:t>7,17 %</w:t>
            </w:r>
          </w:p>
        </w:tc>
        <w:tc>
          <w:tcPr>
            <w:tcW w:w="1505" w:type="dxa"/>
          </w:tcPr>
          <w:p w:rsidR="00456FA0" w:rsidRPr="00D6249A" w:rsidRDefault="00456FA0" w:rsidP="000E6962">
            <w:pPr>
              <w:rPr>
                <w:rFonts w:ascii="Times New Roman" w:hAnsi="Times New Roman"/>
                <w:sz w:val="24"/>
                <w:szCs w:val="24"/>
              </w:rPr>
            </w:pPr>
            <w:r w:rsidRPr="00D6249A">
              <w:rPr>
                <w:rFonts w:ascii="Times New Roman" w:hAnsi="Times New Roman"/>
                <w:sz w:val="24"/>
                <w:szCs w:val="24"/>
              </w:rPr>
              <w:t>13,02  %</w:t>
            </w:r>
          </w:p>
        </w:tc>
        <w:tc>
          <w:tcPr>
            <w:tcW w:w="1338" w:type="dxa"/>
          </w:tcPr>
          <w:p w:rsidR="00456FA0" w:rsidRPr="00D6249A" w:rsidRDefault="00456FA0" w:rsidP="000E6962">
            <w:pPr>
              <w:rPr>
                <w:rFonts w:ascii="Times New Roman" w:hAnsi="Times New Roman"/>
                <w:sz w:val="24"/>
                <w:szCs w:val="24"/>
              </w:rPr>
            </w:pPr>
            <w:r w:rsidRPr="00D6249A">
              <w:rPr>
                <w:rFonts w:ascii="Times New Roman" w:hAnsi="Times New Roman"/>
                <w:sz w:val="24"/>
                <w:szCs w:val="24"/>
              </w:rPr>
              <w:t>5,85  %</w:t>
            </w:r>
          </w:p>
        </w:tc>
        <w:tc>
          <w:tcPr>
            <w:tcW w:w="2465" w:type="dxa"/>
            <w:vMerge/>
          </w:tcPr>
          <w:p w:rsidR="00456FA0" w:rsidRPr="002C5908" w:rsidRDefault="00456FA0" w:rsidP="000E6962">
            <w:pPr>
              <w:rPr>
                <w:rFonts w:ascii="Times New Roman" w:hAnsi="Times New Roman"/>
                <w:color w:val="FF0000"/>
                <w:sz w:val="24"/>
                <w:szCs w:val="24"/>
              </w:rPr>
            </w:pPr>
          </w:p>
        </w:tc>
      </w:tr>
    </w:tbl>
    <w:p w:rsidR="00456FA0" w:rsidRPr="00F14982" w:rsidRDefault="00456FA0" w:rsidP="00456FA0">
      <w:pPr>
        <w:spacing w:after="120"/>
        <w:ind w:firstLine="284"/>
        <w:jc w:val="both"/>
        <w:rPr>
          <w:rFonts w:ascii="Times New Roman" w:hAnsi="Times New Roman"/>
          <w:sz w:val="24"/>
          <w:szCs w:val="24"/>
        </w:rPr>
      </w:pPr>
      <w:r w:rsidRPr="00F14982">
        <w:rPr>
          <w:rFonts w:ascii="Times New Roman" w:hAnsi="Times New Roman"/>
          <w:sz w:val="24"/>
          <w:szCs w:val="24"/>
          <w:u w:val="single"/>
        </w:rPr>
        <w:t>Отрицательная динамика</w:t>
      </w:r>
      <w:r w:rsidRPr="00F14982">
        <w:rPr>
          <w:rFonts w:ascii="Times New Roman" w:hAnsi="Times New Roman"/>
          <w:sz w:val="24"/>
          <w:szCs w:val="24"/>
        </w:rPr>
        <w:t xml:space="preserve"> наблюдается по 1 показателю, однако характер изменений не является негативным, так: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7371"/>
        <w:gridCol w:w="1276"/>
        <w:gridCol w:w="1505"/>
        <w:gridCol w:w="1338"/>
        <w:gridCol w:w="2465"/>
      </w:tblGrid>
      <w:tr w:rsidR="00456FA0" w:rsidRPr="00F14982">
        <w:tc>
          <w:tcPr>
            <w:tcW w:w="817" w:type="dxa"/>
          </w:tcPr>
          <w:p w:rsidR="00456FA0" w:rsidRPr="00F14982" w:rsidRDefault="00456FA0" w:rsidP="000E6962">
            <w:pPr>
              <w:spacing w:after="120"/>
              <w:jc w:val="center"/>
              <w:rPr>
                <w:rFonts w:ascii="Times New Roman" w:hAnsi="Times New Roman"/>
                <w:b/>
                <w:sz w:val="24"/>
                <w:szCs w:val="24"/>
              </w:rPr>
            </w:pPr>
            <w:r w:rsidRPr="00F14982">
              <w:rPr>
                <w:rFonts w:ascii="Times New Roman" w:hAnsi="Times New Roman"/>
                <w:b/>
                <w:sz w:val="24"/>
                <w:szCs w:val="24"/>
              </w:rPr>
              <w:t>№ пп.</w:t>
            </w:r>
          </w:p>
        </w:tc>
        <w:tc>
          <w:tcPr>
            <w:tcW w:w="7371" w:type="dxa"/>
          </w:tcPr>
          <w:p w:rsidR="00456FA0" w:rsidRPr="00F14982" w:rsidRDefault="00456FA0" w:rsidP="000E6962">
            <w:pPr>
              <w:spacing w:after="120"/>
              <w:jc w:val="center"/>
              <w:rPr>
                <w:rFonts w:ascii="Times New Roman" w:hAnsi="Times New Roman"/>
                <w:b/>
                <w:sz w:val="24"/>
                <w:szCs w:val="24"/>
              </w:rPr>
            </w:pPr>
            <w:r w:rsidRPr="00F14982">
              <w:rPr>
                <w:rFonts w:ascii="Times New Roman" w:hAnsi="Times New Roman"/>
                <w:b/>
                <w:sz w:val="24"/>
                <w:szCs w:val="24"/>
              </w:rPr>
              <w:t>Наименование показателя</w:t>
            </w:r>
          </w:p>
        </w:tc>
        <w:tc>
          <w:tcPr>
            <w:tcW w:w="1276" w:type="dxa"/>
          </w:tcPr>
          <w:p w:rsidR="00456FA0" w:rsidRPr="00F14982" w:rsidRDefault="00456FA0" w:rsidP="000E6962">
            <w:pPr>
              <w:spacing w:after="120"/>
              <w:jc w:val="center"/>
              <w:rPr>
                <w:rFonts w:ascii="Times New Roman" w:hAnsi="Times New Roman"/>
                <w:b/>
                <w:sz w:val="24"/>
                <w:szCs w:val="24"/>
              </w:rPr>
            </w:pPr>
            <w:r w:rsidRPr="00F14982">
              <w:rPr>
                <w:rFonts w:ascii="Times New Roman" w:hAnsi="Times New Roman"/>
                <w:b/>
                <w:sz w:val="24"/>
                <w:szCs w:val="24"/>
              </w:rPr>
              <w:t>2010</w:t>
            </w:r>
          </w:p>
        </w:tc>
        <w:tc>
          <w:tcPr>
            <w:tcW w:w="1505" w:type="dxa"/>
          </w:tcPr>
          <w:p w:rsidR="00456FA0" w:rsidRPr="00F14982" w:rsidRDefault="00456FA0" w:rsidP="000E6962">
            <w:pPr>
              <w:spacing w:after="120"/>
              <w:jc w:val="center"/>
              <w:rPr>
                <w:rFonts w:ascii="Times New Roman" w:hAnsi="Times New Roman"/>
                <w:b/>
                <w:sz w:val="24"/>
                <w:szCs w:val="24"/>
              </w:rPr>
            </w:pPr>
            <w:r w:rsidRPr="00F14982">
              <w:rPr>
                <w:rFonts w:ascii="Times New Roman" w:hAnsi="Times New Roman"/>
                <w:b/>
                <w:sz w:val="24"/>
                <w:szCs w:val="24"/>
              </w:rPr>
              <w:t>2011</w:t>
            </w:r>
          </w:p>
        </w:tc>
        <w:tc>
          <w:tcPr>
            <w:tcW w:w="1338" w:type="dxa"/>
          </w:tcPr>
          <w:p w:rsidR="00456FA0" w:rsidRPr="00F14982" w:rsidRDefault="00456FA0" w:rsidP="000E6962">
            <w:pPr>
              <w:spacing w:after="120"/>
              <w:jc w:val="center"/>
              <w:rPr>
                <w:rFonts w:ascii="Times New Roman" w:hAnsi="Times New Roman"/>
                <w:b/>
                <w:sz w:val="24"/>
                <w:szCs w:val="24"/>
              </w:rPr>
            </w:pPr>
            <w:r w:rsidRPr="00F14982">
              <w:rPr>
                <w:rFonts w:ascii="Times New Roman" w:hAnsi="Times New Roman"/>
                <w:b/>
                <w:sz w:val="24"/>
                <w:szCs w:val="24"/>
              </w:rPr>
              <w:t xml:space="preserve">Динамика </w:t>
            </w:r>
          </w:p>
        </w:tc>
        <w:tc>
          <w:tcPr>
            <w:tcW w:w="2465" w:type="dxa"/>
          </w:tcPr>
          <w:p w:rsidR="00456FA0" w:rsidRPr="00F14982" w:rsidRDefault="00456FA0" w:rsidP="000E6962">
            <w:pPr>
              <w:spacing w:after="120"/>
              <w:jc w:val="center"/>
              <w:rPr>
                <w:rFonts w:ascii="Times New Roman" w:hAnsi="Times New Roman"/>
                <w:b/>
                <w:sz w:val="24"/>
                <w:szCs w:val="24"/>
              </w:rPr>
            </w:pPr>
            <w:r w:rsidRPr="00F14982">
              <w:rPr>
                <w:rFonts w:ascii="Times New Roman" w:hAnsi="Times New Roman"/>
                <w:b/>
                <w:sz w:val="24"/>
                <w:szCs w:val="24"/>
              </w:rPr>
              <w:t>Примечание</w:t>
            </w:r>
          </w:p>
        </w:tc>
      </w:tr>
      <w:tr w:rsidR="00456FA0" w:rsidRPr="00F14982">
        <w:trPr>
          <w:trHeight w:val="3918"/>
        </w:trPr>
        <w:tc>
          <w:tcPr>
            <w:tcW w:w="817" w:type="dxa"/>
          </w:tcPr>
          <w:p w:rsidR="00456FA0" w:rsidRPr="00F14982" w:rsidRDefault="00456FA0" w:rsidP="000E6962">
            <w:pPr>
              <w:spacing w:after="120"/>
              <w:jc w:val="both"/>
              <w:rPr>
                <w:rFonts w:ascii="Times New Roman" w:hAnsi="Times New Roman"/>
                <w:sz w:val="24"/>
                <w:szCs w:val="24"/>
              </w:rPr>
            </w:pPr>
            <w:r w:rsidRPr="00F14982">
              <w:rPr>
                <w:rFonts w:ascii="Times New Roman" w:hAnsi="Times New Roman"/>
                <w:sz w:val="24"/>
                <w:szCs w:val="24"/>
              </w:rPr>
              <w:lastRenderedPageBreak/>
              <w:t>2.3.1</w:t>
            </w:r>
          </w:p>
        </w:tc>
        <w:tc>
          <w:tcPr>
            <w:tcW w:w="7371" w:type="dxa"/>
          </w:tcPr>
          <w:p w:rsidR="00456FA0" w:rsidRPr="00F14982" w:rsidRDefault="00456FA0" w:rsidP="000E6962">
            <w:pPr>
              <w:spacing w:after="120"/>
              <w:jc w:val="both"/>
              <w:rPr>
                <w:rFonts w:ascii="Times New Roman" w:hAnsi="Times New Roman"/>
                <w:sz w:val="24"/>
                <w:szCs w:val="24"/>
              </w:rPr>
            </w:pPr>
            <w:r w:rsidRPr="00F14982">
              <w:rPr>
                <w:rFonts w:ascii="Times New Roman" w:hAnsi="Times New Roman"/>
                <w:sz w:val="24"/>
                <w:szCs w:val="24"/>
              </w:rPr>
              <w:t>Среднее количество часов в неделю внеурочной деятельности на о</w:t>
            </w:r>
            <w:r w:rsidRPr="00F14982">
              <w:rPr>
                <w:rFonts w:ascii="Times New Roman" w:hAnsi="Times New Roman"/>
                <w:sz w:val="24"/>
                <w:szCs w:val="24"/>
              </w:rPr>
              <w:t>д</w:t>
            </w:r>
            <w:r w:rsidRPr="00F14982">
              <w:rPr>
                <w:rFonts w:ascii="Times New Roman" w:hAnsi="Times New Roman"/>
                <w:sz w:val="24"/>
                <w:szCs w:val="24"/>
              </w:rPr>
              <w:t>ного обучающегося за счет сочетания бюджетного и внебюджетного финансирования, в том числе за счет: - бюджетного финанс</w:t>
            </w:r>
            <w:r w:rsidRPr="00F14982">
              <w:rPr>
                <w:rFonts w:ascii="Times New Roman" w:hAnsi="Times New Roman"/>
                <w:sz w:val="24"/>
                <w:szCs w:val="24"/>
              </w:rPr>
              <w:t>и</w:t>
            </w:r>
            <w:r w:rsidRPr="00F14982">
              <w:rPr>
                <w:rFonts w:ascii="Times New Roman" w:hAnsi="Times New Roman"/>
                <w:sz w:val="24"/>
                <w:szCs w:val="24"/>
              </w:rPr>
              <w:t>рования</w:t>
            </w:r>
          </w:p>
        </w:tc>
        <w:tc>
          <w:tcPr>
            <w:tcW w:w="1276" w:type="dxa"/>
          </w:tcPr>
          <w:p w:rsidR="00456FA0" w:rsidRPr="00F14982" w:rsidRDefault="00456FA0" w:rsidP="000E6962">
            <w:pPr>
              <w:spacing w:after="120"/>
              <w:jc w:val="both"/>
              <w:rPr>
                <w:rFonts w:ascii="Times New Roman" w:hAnsi="Times New Roman"/>
                <w:sz w:val="24"/>
                <w:szCs w:val="24"/>
              </w:rPr>
            </w:pPr>
            <w:r w:rsidRPr="00F14982">
              <w:rPr>
                <w:rFonts w:ascii="Times New Roman" w:hAnsi="Times New Roman"/>
                <w:sz w:val="24"/>
                <w:szCs w:val="24"/>
              </w:rPr>
              <w:t>10</w:t>
            </w:r>
          </w:p>
        </w:tc>
        <w:tc>
          <w:tcPr>
            <w:tcW w:w="1505" w:type="dxa"/>
          </w:tcPr>
          <w:p w:rsidR="00456FA0" w:rsidRPr="00F14982" w:rsidRDefault="00456FA0" w:rsidP="000E6962">
            <w:pPr>
              <w:spacing w:after="120"/>
              <w:jc w:val="both"/>
              <w:rPr>
                <w:rFonts w:ascii="Times New Roman" w:hAnsi="Times New Roman"/>
                <w:sz w:val="24"/>
                <w:szCs w:val="24"/>
              </w:rPr>
            </w:pPr>
            <w:r w:rsidRPr="00F14982">
              <w:rPr>
                <w:rFonts w:ascii="Times New Roman" w:hAnsi="Times New Roman"/>
                <w:sz w:val="24"/>
                <w:szCs w:val="24"/>
              </w:rPr>
              <w:t>9,459</w:t>
            </w:r>
          </w:p>
        </w:tc>
        <w:tc>
          <w:tcPr>
            <w:tcW w:w="1338" w:type="dxa"/>
          </w:tcPr>
          <w:p w:rsidR="00456FA0" w:rsidRPr="00F14982" w:rsidRDefault="00456FA0" w:rsidP="000E6962">
            <w:pPr>
              <w:spacing w:after="120"/>
              <w:jc w:val="both"/>
              <w:rPr>
                <w:rFonts w:ascii="Times New Roman" w:hAnsi="Times New Roman"/>
                <w:sz w:val="24"/>
                <w:szCs w:val="24"/>
              </w:rPr>
            </w:pPr>
            <w:r w:rsidRPr="00F14982">
              <w:rPr>
                <w:rFonts w:ascii="Times New Roman" w:hAnsi="Times New Roman"/>
                <w:sz w:val="24"/>
                <w:szCs w:val="24"/>
              </w:rPr>
              <w:t>- 0,541 ч</w:t>
            </w:r>
            <w:r w:rsidRPr="00F14982">
              <w:rPr>
                <w:rFonts w:ascii="Times New Roman" w:hAnsi="Times New Roman"/>
                <w:sz w:val="24"/>
                <w:szCs w:val="24"/>
              </w:rPr>
              <w:t>а</w:t>
            </w:r>
            <w:r w:rsidRPr="00F14982">
              <w:rPr>
                <w:rFonts w:ascii="Times New Roman" w:hAnsi="Times New Roman"/>
                <w:sz w:val="24"/>
                <w:szCs w:val="24"/>
              </w:rPr>
              <w:t>сов</w:t>
            </w:r>
          </w:p>
        </w:tc>
        <w:tc>
          <w:tcPr>
            <w:tcW w:w="2465" w:type="dxa"/>
          </w:tcPr>
          <w:p w:rsidR="00456FA0" w:rsidRPr="00F14982" w:rsidRDefault="00456FA0" w:rsidP="000E6962">
            <w:pPr>
              <w:spacing w:after="120"/>
              <w:jc w:val="both"/>
              <w:rPr>
                <w:rFonts w:ascii="Times New Roman" w:hAnsi="Times New Roman"/>
                <w:sz w:val="24"/>
                <w:szCs w:val="24"/>
              </w:rPr>
            </w:pPr>
            <w:r w:rsidRPr="00F14982">
              <w:rPr>
                <w:rFonts w:ascii="Times New Roman" w:hAnsi="Times New Roman"/>
                <w:sz w:val="24"/>
                <w:szCs w:val="24"/>
              </w:rPr>
              <w:t>связано с включен</w:t>
            </w:r>
            <w:r w:rsidRPr="00F14982">
              <w:rPr>
                <w:rFonts w:ascii="Times New Roman" w:hAnsi="Times New Roman"/>
                <w:sz w:val="24"/>
                <w:szCs w:val="24"/>
              </w:rPr>
              <w:t>и</w:t>
            </w:r>
            <w:r w:rsidRPr="00F14982">
              <w:rPr>
                <w:rFonts w:ascii="Times New Roman" w:hAnsi="Times New Roman"/>
                <w:sz w:val="24"/>
                <w:szCs w:val="24"/>
              </w:rPr>
              <w:t>ем в разряд обяз</w:t>
            </w:r>
            <w:r w:rsidRPr="00F14982">
              <w:rPr>
                <w:rFonts w:ascii="Times New Roman" w:hAnsi="Times New Roman"/>
                <w:sz w:val="24"/>
                <w:szCs w:val="24"/>
              </w:rPr>
              <w:t>а</w:t>
            </w:r>
            <w:r w:rsidRPr="00F14982">
              <w:rPr>
                <w:rFonts w:ascii="Times New Roman" w:hAnsi="Times New Roman"/>
                <w:sz w:val="24"/>
                <w:szCs w:val="24"/>
              </w:rPr>
              <w:t>тельных 3-го часа физкультуры (что осуществилось за счёт часов, выделя</w:t>
            </w:r>
            <w:r w:rsidRPr="00F14982">
              <w:rPr>
                <w:rFonts w:ascii="Times New Roman" w:hAnsi="Times New Roman"/>
                <w:sz w:val="24"/>
                <w:szCs w:val="24"/>
              </w:rPr>
              <w:t>е</w:t>
            </w:r>
            <w:r w:rsidRPr="00F14982">
              <w:rPr>
                <w:rFonts w:ascii="Times New Roman" w:hAnsi="Times New Roman"/>
                <w:sz w:val="24"/>
                <w:szCs w:val="24"/>
              </w:rPr>
              <w:t>мых ранее на орган</w:t>
            </w:r>
            <w:r w:rsidRPr="00F14982">
              <w:rPr>
                <w:rFonts w:ascii="Times New Roman" w:hAnsi="Times New Roman"/>
                <w:sz w:val="24"/>
                <w:szCs w:val="24"/>
              </w:rPr>
              <w:t>и</w:t>
            </w:r>
            <w:r w:rsidRPr="00F14982">
              <w:rPr>
                <w:rFonts w:ascii="Times New Roman" w:hAnsi="Times New Roman"/>
                <w:sz w:val="24"/>
                <w:szCs w:val="24"/>
              </w:rPr>
              <w:t>зацию внеурочной деятельности). В 2011 году регионом обеспечено финанс</w:t>
            </w:r>
            <w:r w:rsidRPr="00F14982">
              <w:rPr>
                <w:rFonts w:ascii="Times New Roman" w:hAnsi="Times New Roman"/>
                <w:sz w:val="24"/>
                <w:szCs w:val="24"/>
              </w:rPr>
              <w:t>и</w:t>
            </w:r>
            <w:r w:rsidRPr="00F14982">
              <w:rPr>
                <w:rFonts w:ascii="Times New Roman" w:hAnsi="Times New Roman"/>
                <w:sz w:val="24"/>
                <w:szCs w:val="24"/>
              </w:rPr>
              <w:t>рование урочной и внеурочной деятел</w:t>
            </w:r>
            <w:r w:rsidRPr="00F14982">
              <w:rPr>
                <w:rFonts w:ascii="Times New Roman" w:hAnsi="Times New Roman"/>
                <w:sz w:val="24"/>
                <w:szCs w:val="24"/>
              </w:rPr>
              <w:t>ь</w:t>
            </w:r>
            <w:r w:rsidRPr="00F14982">
              <w:rPr>
                <w:rFonts w:ascii="Times New Roman" w:hAnsi="Times New Roman"/>
                <w:sz w:val="24"/>
                <w:szCs w:val="24"/>
              </w:rPr>
              <w:t>ности на одного об</w:t>
            </w:r>
            <w:r w:rsidRPr="00F14982">
              <w:rPr>
                <w:rFonts w:ascii="Times New Roman" w:hAnsi="Times New Roman"/>
                <w:sz w:val="24"/>
                <w:szCs w:val="24"/>
              </w:rPr>
              <w:t>у</w:t>
            </w:r>
            <w:r w:rsidRPr="00F14982">
              <w:rPr>
                <w:rFonts w:ascii="Times New Roman" w:hAnsi="Times New Roman"/>
                <w:sz w:val="24"/>
                <w:szCs w:val="24"/>
              </w:rPr>
              <w:t>чающегося в неделю на уровне 2010 года: в 1-х классах – 30 ч</w:t>
            </w:r>
            <w:r w:rsidRPr="00F14982">
              <w:rPr>
                <w:rFonts w:ascii="Times New Roman" w:hAnsi="Times New Roman"/>
                <w:sz w:val="24"/>
                <w:szCs w:val="24"/>
              </w:rPr>
              <w:t>а</w:t>
            </w:r>
            <w:r w:rsidRPr="00F14982">
              <w:rPr>
                <w:rFonts w:ascii="Times New Roman" w:hAnsi="Times New Roman"/>
                <w:sz w:val="24"/>
                <w:szCs w:val="24"/>
              </w:rPr>
              <w:t>сов</w:t>
            </w:r>
          </w:p>
        </w:tc>
      </w:tr>
    </w:tbl>
    <w:p w:rsidR="00456FA0" w:rsidRDefault="00456FA0">
      <w:pPr>
        <w:tabs>
          <w:tab w:val="left" w:pos="1260"/>
        </w:tabs>
        <w:spacing w:after="60"/>
        <w:ind w:firstLine="284"/>
        <w:jc w:val="center"/>
        <w:rPr>
          <w:rFonts w:ascii="Times New Roman" w:hAnsi="Times New Roman"/>
          <w:b/>
          <w:sz w:val="28"/>
          <w:szCs w:val="28"/>
        </w:rPr>
      </w:pPr>
    </w:p>
    <w:p w:rsidR="00456FA0" w:rsidRDefault="00456FA0">
      <w:pPr>
        <w:tabs>
          <w:tab w:val="left" w:pos="1260"/>
        </w:tabs>
        <w:spacing w:after="60"/>
        <w:ind w:firstLine="284"/>
        <w:jc w:val="center"/>
        <w:rPr>
          <w:rFonts w:ascii="Times New Roman" w:hAnsi="Times New Roman"/>
          <w:b/>
          <w:sz w:val="28"/>
          <w:szCs w:val="28"/>
        </w:rPr>
      </w:pPr>
    </w:p>
    <w:p w:rsidR="00456FA0" w:rsidRDefault="00456FA0">
      <w:pPr>
        <w:tabs>
          <w:tab w:val="left" w:pos="1260"/>
        </w:tabs>
        <w:spacing w:after="60"/>
        <w:ind w:firstLine="284"/>
        <w:jc w:val="center"/>
        <w:rPr>
          <w:rFonts w:ascii="Times New Roman" w:hAnsi="Times New Roman"/>
          <w:b/>
          <w:sz w:val="28"/>
          <w:szCs w:val="28"/>
        </w:rPr>
      </w:pPr>
    </w:p>
    <w:p w:rsidR="00456FA0" w:rsidRDefault="00456FA0">
      <w:pPr>
        <w:tabs>
          <w:tab w:val="left" w:pos="1260"/>
        </w:tabs>
        <w:spacing w:after="60"/>
        <w:ind w:firstLine="284"/>
        <w:jc w:val="center"/>
        <w:rPr>
          <w:rFonts w:ascii="Times New Roman" w:hAnsi="Times New Roman"/>
          <w:b/>
          <w:sz w:val="28"/>
          <w:szCs w:val="28"/>
        </w:rPr>
      </w:pPr>
    </w:p>
    <w:p w:rsidR="00456FA0" w:rsidRDefault="00456FA0">
      <w:pPr>
        <w:tabs>
          <w:tab w:val="left" w:pos="1260"/>
        </w:tabs>
        <w:spacing w:after="60"/>
        <w:ind w:firstLine="284"/>
        <w:jc w:val="center"/>
        <w:rPr>
          <w:rFonts w:ascii="Times New Roman" w:hAnsi="Times New Roman"/>
          <w:b/>
          <w:sz w:val="28"/>
          <w:szCs w:val="28"/>
        </w:rPr>
      </w:pPr>
    </w:p>
    <w:p w:rsidR="00456FA0" w:rsidRDefault="00456FA0">
      <w:pPr>
        <w:tabs>
          <w:tab w:val="left" w:pos="1260"/>
        </w:tabs>
        <w:spacing w:after="60"/>
        <w:ind w:firstLine="284"/>
        <w:jc w:val="center"/>
        <w:rPr>
          <w:rFonts w:ascii="Times New Roman" w:hAnsi="Times New Roman"/>
          <w:b/>
          <w:sz w:val="28"/>
          <w:szCs w:val="28"/>
        </w:rPr>
      </w:pPr>
    </w:p>
    <w:p w:rsidR="00EF7080" w:rsidRDefault="00EF7080">
      <w:pPr>
        <w:tabs>
          <w:tab w:val="left" w:pos="1260"/>
        </w:tabs>
        <w:spacing w:after="60"/>
        <w:ind w:firstLine="284"/>
        <w:jc w:val="center"/>
        <w:rPr>
          <w:rFonts w:ascii="Times New Roman" w:hAnsi="Times New Roman"/>
          <w:b/>
          <w:sz w:val="28"/>
          <w:szCs w:val="28"/>
        </w:rPr>
      </w:pPr>
    </w:p>
    <w:p w:rsidR="00EF7080" w:rsidRDefault="00EF7080">
      <w:pPr>
        <w:tabs>
          <w:tab w:val="left" w:pos="1260"/>
        </w:tabs>
        <w:spacing w:after="60"/>
        <w:ind w:firstLine="284"/>
        <w:jc w:val="center"/>
        <w:rPr>
          <w:rFonts w:ascii="Times New Roman" w:hAnsi="Times New Roman"/>
          <w:b/>
          <w:sz w:val="28"/>
          <w:szCs w:val="28"/>
        </w:rPr>
      </w:pPr>
    </w:p>
    <w:p w:rsidR="0051427D" w:rsidRPr="00F14982" w:rsidRDefault="0051427D">
      <w:pPr>
        <w:tabs>
          <w:tab w:val="left" w:pos="1260"/>
        </w:tabs>
        <w:spacing w:after="60"/>
        <w:ind w:firstLine="284"/>
        <w:jc w:val="center"/>
        <w:rPr>
          <w:rFonts w:ascii="Times New Roman" w:hAnsi="Times New Roman"/>
          <w:b/>
          <w:sz w:val="28"/>
          <w:szCs w:val="28"/>
        </w:rPr>
      </w:pPr>
      <w:r w:rsidRPr="00F14982">
        <w:rPr>
          <w:rFonts w:ascii="Times New Roman" w:hAnsi="Times New Roman"/>
          <w:b/>
          <w:sz w:val="28"/>
          <w:szCs w:val="28"/>
        </w:rPr>
        <w:lastRenderedPageBreak/>
        <w:t xml:space="preserve">Часть </w:t>
      </w:r>
      <w:r w:rsidRPr="00F14982">
        <w:rPr>
          <w:rFonts w:ascii="Times New Roman" w:hAnsi="Times New Roman"/>
          <w:b/>
          <w:sz w:val="28"/>
          <w:szCs w:val="28"/>
          <w:lang w:val="en-US"/>
        </w:rPr>
        <w:t>II</w:t>
      </w:r>
      <w:r w:rsidRPr="00F14982">
        <w:rPr>
          <w:rFonts w:ascii="Times New Roman" w:hAnsi="Times New Roman"/>
          <w:b/>
          <w:sz w:val="28"/>
          <w:szCs w:val="28"/>
        </w:rPr>
        <w:t xml:space="preserve">. Развитие системы поддержки талантливых детей </w:t>
      </w:r>
    </w:p>
    <w:p w:rsidR="0051427D" w:rsidRPr="00F14982" w:rsidRDefault="0051427D">
      <w:pPr>
        <w:numPr>
          <w:ilvl w:val="0"/>
          <w:numId w:val="3"/>
        </w:numPr>
        <w:tabs>
          <w:tab w:val="left" w:pos="1260"/>
        </w:tabs>
        <w:spacing w:after="60"/>
        <w:ind w:left="0" w:firstLine="284"/>
        <w:jc w:val="both"/>
        <w:rPr>
          <w:rFonts w:ascii="Times New Roman" w:hAnsi="Times New Roman"/>
          <w:b/>
          <w:i/>
          <w:sz w:val="28"/>
          <w:szCs w:val="28"/>
        </w:rPr>
      </w:pPr>
      <w:r w:rsidRPr="00F14982">
        <w:rPr>
          <w:rFonts w:ascii="Times New Roman" w:hAnsi="Times New Roman"/>
          <w:b/>
          <w:i/>
          <w:sz w:val="28"/>
          <w:szCs w:val="28"/>
        </w:rPr>
        <w:t>Информация о выполнении плана первоочередных действий по реализации национальной образовательной инициативы «Наша новая школа» в 2011 году.</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3373"/>
        <w:gridCol w:w="3115"/>
        <w:gridCol w:w="5773"/>
        <w:gridCol w:w="2313"/>
      </w:tblGrid>
      <w:tr w:rsidR="0051427D" w:rsidRPr="00F14982">
        <w:trPr>
          <w:trHeight w:val="207"/>
          <w:tblHeader/>
        </w:trPr>
        <w:tc>
          <w:tcPr>
            <w:tcW w:w="0" w:type="auto"/>
            <w:tcBorders>
              <w:bottom w:val="single" w:sz="4" w:space="0" w:color="auto"/>
            </w:tcBorders>
            <w:vAlign w:val="center"/>
          </w:tcPr>
          <w:p w:rsidR="0051427D" w:rsidRPr="00F14982" w:rsidRDefault="0051427D">
            <w:pPr>
              <w:spacing w:after="0" w:line="240" w:lineRule="auto"/>
              <w:jc w:val="center"/>
              <w:rPr>
                <w:rFonts w:ascii="Times New Roman" w:hAnsi="Times New Roman"/>
                <w:b/>
                <w:sz w:val="24"/>
                <w:szCs w:val="24"/>
              </w:rPr>
            </w:pPr>
            <w:r w:rsidRPr="00F14982">
              <w:rPr>
                <w:rFonts w:ascii="Times New Roman" w:hAnsi="Times New Roman"/>
                <w:b/>
                <w:sz w:val="24"/>
                <w:szCs w:val="24"/>
              </w:rPr>
              <w:t>№ п/п</w:t>
            </w:r>
          </w:p>
        </w:tc>
        <w:tc>
          <w:tcPr>
            <w:tcW w:w="3376" w:type="dxa"/>
            <w:tcBorders>
              <w:bottom w:val="single" w:sz="4" w:space="0" w:color="auto"/>
            </w:tcBorders>
            <w:vAlign w:val="center"/>
          </w:tcPr>
          <w:p w:rsidR="0051427D" w:rsidRPr="00F14982" w:rsidRDefault="0051427D">
            <w:pPr>
              <w:spacing w:after="0" w:line="240" w:lineRule="auto"/>
              <w:jc w:val="center"/>
              <w:rPr>
                <w:rFonts w:ascii="Times New Roman" w:hAnsi="Times New Roman"/>
                <w:b/>
                <w:i/>
                <w:sz w:val="24"/>
                <w:szCs w:val="24"/>
              </w:rPr>
            </w:pPr>
            <w:r w:rsidRPr="00F14982">
              <w:rPr>
                <w:rFonts w:ascii="Times New Roman" w:hAnsi="Times New Roman"/>
                <w:b/>
                <w:i/>
                <w:sz w:val="24"/>
                <w:szCs w:val="24"/>
              </w:rPr>
              <w:t>Мероприятие</w:t>
            </w:r>
          </w:p>
        </w:tc>
        <w:tc>
          <w:tcPr>
            <w:tcW w:w="3118" w:type="dxa"/>
            <w:tcBorders>
              <w:bottom w:val="single" w:sz="4" w:space="0" w:color="auto"/>
            </w:tcBorders>
            <w:vAlign w:val="center"/>
          </w:tcPr>
          <w:p w:rsidR="0051427D" w:rsidRPr="00F14982" w:rsidRDefault="0051427D">
            <w:pPr>
              <w:spacing w:after="0" w:line="240" w:lineRule="auto"/>
              <w:jc w:val="center"/>
              <w:rPr>
                <w:rFonts w:ascii="Times New Roman" w:hAnsi="Times New Roman"/>
                <w:b/>
                <w:i/>
                <w:sz w:val="24"/>
                <w:szCs w:val="24"/>
              </w:rPr>
            </w:pPr>
            <w:r w:rsidRPr="00F14982">
              <w:rPr>
                <w:rFonts w:ascii="Times New Roman" w:hAnsi="Times New Roman"/>
                <w:b/>
                <w:i/>
                <w:sz w:val="24"/>
                <w:szCs w:val="24"/>
              </w:rPr>
              <w:t>Планиру</w:t>
            </w:r>
            <w:r w:rsidRPr="00F14982">
              <w:rPr>
                <w:rFonts w:ascii="Times New Roman" w:hAnsi="Times New Roman"/>
                <w:b/>
                <w:i/>
                <w:sz w:val="24"/>
                <w:szCs w:val="24"/>
              </w:rPr>
              <w:t>е</w:t>
            </w:r>
            <w:r w:rsidRPr="00F14982">
              <w:rPr>
                <w:rFonts w:ascii="Times New Roman" w:hAnsi="Times New Roman"/>
                <w:b/>
                <w:i/>
                <w:sz w:val="24"/>
                <w:szCs w:val="24"/>
              </w:rPr>
              <w:t>мый</w:t>
            </w:r>
          </w:p>
          <w:p w:rsidR="0051427D" w:rsidRPr="00F14982" w:rsidRDefault="0051427D">
            <w:pPr>
              <w:spacing w:after="0" w:line="240" w:lineRule="auto"/>
              <w:jc w:val="center"/>
              <w:rPr>
                <w:rFonts w:ascii="Times New Roman" w:hAnsi="Times New Roman"/>
                <w:b/>
                <w:i/>
                <w:sz w:val="24"/>
                <w:szCs w:val="24"/>
              </w:rPr>
            </w:pPr>
            <w:r w:rsidRPr="00F14982">
              <w:rPr>
                <w:rFonts w:ascii="Times New Roman" w:hAnsi="Times New Roman"/>
                <w:b/>
                <w:i/>
                <w:sz w:val="24"/>
                <w:szCs w:val="24"/>
              </w:rPr>
              <w:t>р</w:t>
            </w:r>
            <w:r w:rsidRPr="00F14982">
              <w:rPr>
                <w:rFonts w:ascii="Times New Roman" w:hAnsi="Times New Roman"/>
                <w:b/>
                <w:i/>
                <w:sz w:val="24"/>
                <w:szCs w:val="24"/>
              </w:rPr>
              <w:t>е</w:t>
            </w:r>
            <w:r w:rsidRPr="00F14982">
              <w:rPr>
                <w:rFonts w:ascii="Times New Roman" w:hAnsi="Times New Roman"/>
                <w:b/>
                <w:i/>
                <w:sz w:val="24"/>
                <w:szCs w:val="24"/>
              </w:rPr>
              <w:t>зультат</w:t>
            </w:r>
          </w:p>
          <w:p w:rsidR="0051427D" w:rsidRPr="00F14982" w:rsidRDefault="0051427D">
            <w:pPr>
              <w:spacing w:after="0" w:line="240" w:lineRule="auto"/>
              <w:jc w:val="center"/>
              <w:rPr>
                <w:rFonts w:ascii="Times New Roman" w:hAnsi="Times New Roman"/>
                <w:b/>
                <w:i/>
                <w:sz w:val="24"/>
                <w:szCs w:val="24"/>
              </w:rPr>
            </w:pPr>
            <w:r w:rsidRPr="00F14982">
              <w:rPr>
                <w:rFonts w:ascii="Times New Roman" w:hAnsi="Times New Roman"/>
                <w:b/>
                <w:i/>
                <w:sz w:val="24"/>
                <w:szCs w:val="24"/>
              </w:rPr>
              <w:t>(2011 год)</w:t>
            </w:r>
          </w:p>
        </w:tc>
        <w:tc>
          <w:tcPr>
            <w:tcW w:w="5781" w:type="dxa"/>
            <w:tcBorders>
              <w:bottom w:val="single" w:sz="4" w:space="0" w:color="auto"/>
            </w:tcBorders>
            <w:vAlign w:val="center"/>
          </w:tcPr>
          <w:p w:rsidR="0051427D" w:rsidRPr="00F14982" w:rsidRDefault="0051427D">
            <w:pPr>
              <w:spacing w:after="0" w:line="240" w:lineRule="auto"/>
              <w:jc w:val="center"/>
              <w:rPr>
                <w:rFonts w:ascii="Times New Roman" w:hAnsi="Times New Roman"/>
                <w:b/>
                <w:i/>
                <w:sz w:val="24"/>
                <w:szCs w:val="24"/>
              </w:rPr>
            </w:pPr>
            <w:r w:rsidRPr="00F14982">
              <w:rPr>
                <w:rFonts w:ascii="Times New Roman" w:hAnsi="Times New Roman"/>
                <w:b/>
                <w:i/>
                <w:sz w:val="24"/>
                <w:szCs w:val="24"/>
              </w:rPr>
              <w:t>Показатели</w:t>
            </w:r>
            <w:r w:rsidRPr="00F14982">
              <w:rPr>
                <w:sz w:val="24"/>
                <w:szCs w:val="24"/>
              </w:rPr>
              <w:t> </w:t>
            </w:r>
            <w:r w:rsidRPr="00F14982">
              <w:rPr>
                <w:rFonts w:ascii="Times New Roman" w:hAnsi="Times New Roman"/>
                <w:b/>
                <w:i/>
                <w:sz w:val="24"/>
                <w:szCs w:val="24"/>
              </w:rPr>
              <w:t>выполн</w:t>
            </w:r>
            <w:r w:rsidRPr="00F14982">
              <w:rPr>
                <w:rFonts w:ascii="Times New Roman" w:hAnsi="Times New Roman"/>
                <w:b/>
                <w:i/>
                <w:sz w:val="24"/>
                <w:szCs w:val="24"/>
              </w:rPr>
              <w:t>е</w:t>
            </w:r>
            <w:r w:rsidRPr="00F14982">
              <w:rPr>
                <w:rFonts w:ascii="Times New Roman" w:hAnsi="Times New Roman"/>
                <w:b/>
                <w:i/>
                <w:sz w:val="24"/>
                <w:szCs w:val="24"/>
              </w:rPr>
              <w:t>ния</w:t>
            </w:r>
          </w:p>
          <w:p w:rsidR="0051427D" w:rsidRPr="00F14982" w:rsidRDefault="0051427D">
            <w:pPr>
              <w:spacing w:after="0" w:line="240" w:lineRule="auto"/>
              <w:jc w:val="center"/>
              <w:rPr>
                <w:rFonts w:ascii="Times New Roman" w:hAnsi="Times New Roman"/>
                <w:b/>
                <w:i/>
                <w:sz w:val="24"/>
                <w:szCs w:val="24"/>
              </w:rPr>
            </w:pPr>
            <w:r w:rsidRPr="00F14982">
              <w:rPr>
                <w:rFonts w:ascii="Times New Roman" w:hAnsi="Times New Roman"/>
                <w:b/>
                <w:i/>
                <w:sz w:val="24"/>
                <w:szCs w:val="24"/>
              </w:rPr>
              <w:t>(результат реализации мер</w:t>
            </w:r>
            <w:r w:rsidRPr="00F14982">
              <w:rPr>
                <w:rFonts w:ascii="Times New Roman" w:hAnsi="Times New Roman"/>
                <w:b/>
                <w:i/>
                <w:sz w:val="24"/>
                <w:szCs w:val="24"/>
              </w:rPr>
              <w:t>о</w:t>
            </w:r>
            <w:r w:rsidRPr="00F14982">
              <w:rPr>
                <w:rFonts w:ascii="Times New Roman" w:hAnsi="Times New Roman"/>
                <w:b/>
                <w:i/>
                <w:sz w:val="24"/>
                <w:szCs w:val="24"/>
              </w:rPr>
              <w:t>приятия) (2011 год)</w:t>
            </w:r>
          </w:p>
        </w:tc>
        <w:tc>
          <w:tcPr>
            <w:tcW w:w="2299" w:type="dxa"/>
            <w:tcBorders>
              <w:bottom w:val="single" w:sz="4" w:space="0" w:color="auto"/>
            </w:tcBorders>
            <w:vAlign w:val="center"/>
          </w:tcPr>
          <w:p w:rsidR="0051427D" w:rsidRPr="00F14982" w:rsidRDefault="0051427D">
            <w:pPr>
              <w:spacing w:after="0" w:line="240" w:lineRule="auto"/>
              <w:jc w:val="center"/>
              <w:rPr>
                <w:rFonts w:ascii="Times New Roman" w:hAnsi="Times New Roman"/>
                <w:b/>
                <w:i/>
                <w:sz w:val="24"/>
                <w:szCs w:val="24"/>
              </w:rPr>
            </w:pPr>
            <w:r w:rsidRPr="00F14982">
              <w:rPr>
                <w:rFonts w:ascii="Times New Roman" w:hAnsi="Times New Roman"/>
                <w:b/>
                <w:i/>
                <w:sz w:val="24"/>
                <w:szCs w:val="24"/>
              </w:rPr>
              <w:t>Задачи на 2012 год</w:t>
            </w:r>
          </w:p>
        </w:tc>
      </w:tr>
      <w:tr w:rsidR="0051427D" w:rsidRPr="00F14982">
        <w:tc>
          <w:tcPr>
            <w:tcW w:w="15134" w:type="dxa"/>
            <w:gridSpan w:val="5"/>
            <w:shd w:val="clear" w:color="auto" w:fill="D9D9D9"/>
          </w:tcPr>
          <w:p w:rsidR="0051427D" w:rsidRPr="00F14982" w:rsidRDefault="0051427D">
            <w:pPr>
              <w:pStyle w:val="a3"/>
              <w:numPr>
                <w:ilvl w:val="0"/>
                <w:numId w:val="2"/>
              </w:numPr>
              <w:spacing w:after="60" w:line="276" w:lineRule="auto"/>
              <w:ind w:left="0" w:firstLine="0"/>
              <w:jc w:val="center"/>
              <w:rPr>
                <w:b/>
                <w:sz w:val="24"/>
                <w:szCs w:val="24"/>
              </w:rPr>
            </w:pPr>
            <w:r w:rsidRPr="00F14982">
              <w:rPr>
                <w:b/>
                <w:sz w:val="24"/>
                <w:szCs w:val="24"/>
              </w:rPr>
              <w:t>Развитие системы поддержки талантливых детей</w:t>
            </w:r>
          </w:p>
        </w:tc>
      </w:tr>
      <w:tr w:rsidR="0051427D" w:rsidRPr="00F14982">
        <w:tc>
          <w:tcPr>
            <w:tcW w:w="0" w:type="auto"/>
            <w:tcBorders>
              <w:bottom w:val="single" w:sz="4" w:space="0" w:color="auto"/>
            </w:tcBorders>
          </w:tcPr>
          <w:p w:rsidR="0051427D" w:rsidRPr="00F14982" w:rsidRDefault="0051427D">
            <w:pPr>
              <w:spacing w:after="60"/>
              <w:rPr>
                <w:rFonts w:ascii="Times New Roman" w:hAnsi="Times New Roman"/>
                <w:b/>
                <w:sz w:val="24"/>
                <w:szCs w:val="24"/>
              </w:rPr>
            </w:pPr>
            <w:r w:rsidRPr="00F14982">
              <w:rPr>
                <w:rFonts w:ascii="Times New Roman" w:hAnsi="Times New Roman"/>
                <w:b/>
                <w:sz w:val="24"/>
                <w:szCs w:val="24"/>
              </w:rPr>
              <w:t>5.</w:t>
            </w:r>
          </w:p>
        </w:tc>
        <w:tc>
          <w:tcPr>
            <w:tcW w:w="14574" w:type="dxa"/>
            <w:gridSpan w:val="4"/>
            <w:tcBorders>
              <w:bottom w:val="single" w:sz="4" w:space="0" w:color="auto"/>
            </w:tcBorders>
          </w:tcPr>
          <w:p w:rsidR="0051427D" w:rsidRPr="00F14982" w:rsidRDefault="0051427D">
            <w:pPr>
              <w:spacing w:after="60"/>
              <w:ind w:firstLine="284"/>
              <w:rPr>
                <w:rFonts w:ascii="Times New Roman" w:hAnsi="Times New Roman"/>
                <w:b/>
                <w:sz w:val="24"/>
                <w:szCs w:val="24"/>
              </w:rPr>
            </w:pPr>
            <w:r w:rsidRPr="00F14982">
              <w:rPr>
                <w:rFonts w:ascii="Times New Roman" w:hAnsi="Times New Roman"/>
                <w:b/>
                <w:sz w:val="24"/>
                <w:szCs w:val="24"/>
              </w:rPr>
              <w:t>Развитие системы поиска одаренных детей:</w:t>
            </w:r>
          </w:p>
        </w:tc>
      </w:tr>
      <w:tr w:rsidR="0051427D" w:rsidRPr="00F14982">
        <w:trPr>
          <w:cantSplit/>
          <w:trHeight w:val="9301"/>
        </w:trPr>
        <w:tc>
          <w:tcPr>
            <w:tcW w:w="0" w:type="auto"/>
            <w:tcBorders>
              <w:top w:val="single" w:sz="4" w:space="0" w:color="auto"/>
              <w:left w:val="single" w:sz="4" w:space="0" w:color="auto"/>
              <w:bottom w:val="nil"/>
              <w:right w:val="single" w:sz="4" w:space="0" w:color="auto"/>
            </w:tcBorders>
          </w:tcPr>
          <w:p w:rsidR="0051427D" w:rsidRPr="00F14982" w:rsidRDefault="0051427D">
            <w:pPr>
              <w:spacing w:after="60"/>
              <w:rPr>
                <w:rFonts w:ascii="Times New Roman" w:hAnsi="Times New Roman"/>
                <w:sz w:val="24"/>
                <w:szCs w:val="24"/>
              </w:rPr>
            </w:pPr>
          </w:p>
        </w:tc>
        <w:tc>
          <w:tcPr>
            <w:tcW w:w="3376" w:type="dxa"/>
            <w:tcBorders>
              <w:top w:val="single" w:sz="4" w:space="0" w:color="auto"/>
              <w:left w:val="single" w:sz="4" w:space="0" w:color="auto"/>
              <w:bottom w:val="nil"/>
              <w:right w:val="single" w:sz="4" w:space="0" w:color="auto"/>
            </w:tcBorders>
          </w:tcPr>
          <w:p w:rsidR="0051427D" w:rsidRPr="005A6434" w:rsidRDefault="0051427D">
            <w:pPr>
              <w:rPr>
                <w:rFonts w:ascii="Times New Roman" w:hAnsi="Times New Roman"/>
                <w:sz w:val="24"/>
                <w:szCs w:val="24"/>
              </w:rPr>
            </w:pPr>
            <w:r w:rsidRPr="005A6434">
              <w:rPr>
                <w:rFonts w:ascii="Times New Roman" w:hAnsi="Times New Roman"/>
                <w:sz w:val="24"/>
                <w:szCs w:val="24"/>
              </w:rPr>
              <w:t>Организация мероприятий конкурсного характера для обуча</w:t>
            </w:r>
            <w:r w:rsidRPr="005A6434">
              <w:rPr>
                <w:rFonts w:ascii="Times New Roman" w:hAnsi="Times New Roman"/>
                <w:sz w:val="24"/>
                <w:szCs w:val="24"/>
              </w:rPr>
              <w:t>ю</w:t>
            </w:r>
            <w:r w:rsidRPr="005A6434">
              <w:rPr>
                <w:rFonts w:ascii="Times New Roman" w:hAnsi="Times New Roman"/>
                <w:sz w:val="24"/>
                <w:szCs w:val="24"/>
              </w:rPr>
              <w:t>щихся:</w:t>
            </w:r>
          </w:p>
          <w:p w:rsidR="0051427D" w:rsidRPr="005A6434" w:rsidRDefault="0051427D">
            <w:pPr>
              <w:numPr>
                <w:ilvl w:val="0"/>
                <w:numId w:val="22"/>
              </w:numPr>
              <w:spacing w:after="0" w:line="240" w:lineRule="auto"/>
              <w:rPr>
                <w:rFonts w:ascii="Times New Roman" w:hAnsi="Times New Roman"/>
                <w:sz w:val="24"/>
                <w:szCs w:val="24"/>
              </w:rPr>
            </w:pPr>
            <w:r w:rsidRPr="005A6434">
              <w:rPr>
                <w:rFonts w:ascii="Times New Roman" w:hAnsi="Times New Roman"/>
                <w:sz w:val="24"/>
                <w:szCs w:val="24"/>
              </w:rPr>
              <w:t>интеллектуальной напра</w:t>
            </w:r>
            <w:r w:rsidRPr="005A6434">
              <w:rPr>
                <w:rFonts w:ascii="Times New Roman" w:hAnsi="Times New Roman"/>
                <w:sz w:val="24"/>
                <w:szCs w:val="24"/>
              </w:rPr>
              <w:t>в</w:t>
            </w:r>
            <w:r w:rsidRPr="005A6434">
              <w:rPr>
                <w:rFonts w:ascii="Times New Roman" w:hAnsi="Times New Roman"/>
                <w:sz w:val="24"/>
                <w:szCs w:val="24"/>
              </w:rPr>
              <w:t xml:space="preserve">ленности (олимпиады, конференции); </w:t>
            </w:r>
          </w:p>
          <w:p w:rsidR="0051427D" w:rsidRPr="005A6434" w:rsidRDefault="0051427D">
            <w:pPr>
              <w:numPr>
                <w:ilvl w:val="0"/>
                <w:numId w:val="22"/>
              </w:numPr>
              <w:spacing w:after="0" w:line="240" w:lineRule="auto"/>
              <w:rPr>
                <w:rFonts w:ascii="Times New Roman" w:hAnsi="Times New Roman"/>
                <w:sz w:val="24"/>
                <w:szCs w:val="24"/>
              </w:rPr>
            </w:pPr>
            <w:r w:rsidRPr="005A6434">
              <w:rPr>
                <w:rFonts w:ascii="Times New Roman" w:hAnsi="Times New Roman"/>
                <w:sz w:val="24"/>
                <w:szCs w:val="24"/>
              </w:rPr>
              <w:t>художественно-эстетической, культурол</w:t>
            </w:r>
            <w:r w:rsidRPr="005A6434">
              <w:rPr>
                <w:rFonts w:ascii="Times New Roman" w:hAnsi="Times New Roman"/>
                <w:sz w:val="24"/>
                <w:szCs w:val="24"/>
              </w:rPr>
              <w:t>о</w:t>
            </w:r>
            <w:r w:rsidRPr="005A6434">
              <w:rPr>
                <w:rFonts w:ascii="Times New Roman" w:hAnsi="Times New Roman"/>
                <w:sz w:val="24"/>
                <w:szCs w:val="24"/>
              </w:rPr>
              <w:t>гической направленности</w:t>
            </w:r>
          </w:p>
          <w:p w:rsidR="0051427D" w:rsidRPr="005A6434" w:rsidRDefault="0051427D">
            <w:pPr>
              <w:spacing w:after="0"/>
              <w:ind w:left="360"/>
              <w:rPr>
                <w:rFonts w:ascii="Times New Roman" w:hAnsi="Times New Roman"/>
                <w:sz w:val="24"/>
                <w:szCs w:val="24"/>
              </w:rPr>
            </w:pPr>
            <w:r w:rsidRPr="005A6434">
              <w:rPr>
                <w:rFonts w:ascii="Times New Roman" w:hAnsi="Times New Roman"/>
                <w:sz w:val="24"/>
                <w:szCs w:val="24"/>
              </w:rPr>
              <w:t>(фестивали, конкурсы);</w:t>
            </w:r>
          </w:p>
          <w:p w:rsidR="0051427D" w:rsidRPr="005A6434" w:rsidRDefault="0051427D">
            <w:pPr>
              <w:numPr>
                <w:ilvl w:val="0"/>
                <w:numId w:val="22"/>
              </w:numPr>
              <w:spacing w:after="0" w:line="240" w:lineRule="auto"/>
              <w:rPr>
                <w:rFonts w:ascii="Times New Roman" w:hAnsi="Times New Roman"/>
                <w:sz w:val="24"/>
                <w:szCs w:val="24"/>
              </w:rPr>
            </w:pPr>
            <w:r w:rsidRPr="005A6434">
              <w:rPr>
                <w:rFonts w:ascii="Times New Roman" w:hAnsi="Times New Roman"/>
                <w:sz w:val="24"/>
                <w:szCs w:val="24"/>
              </w:rPr>
              <w:t>физкультурно-спортивной и спортивно-технической направленности (горо</w:t>
            </w:r>
            <w:r w:rsidRPr="005A6434">
              <w:rPr>
                <w:rFonts w:ascii="Times New Roman" w:hAnsi="Times New Roman"/>
                <w:sz w:val="24"/>
                <w:szCs w:val="24"/>
              </w:rPr>
              <w:t>д</w:t>
            </w:r>
            <w:r w:rsidRPr="005A6434">
              <w:rPr>
                <w:rFonts w:ascii="Times New Roman" w:hAnsi="Times New Roman"/>
                <w:sz w:val="24"/>
                <w:szCs w:val="24"/>
              </w:rPr>
              <w:t>ские спартакиады, соре</w:t>
            </w:r>
            <w:r w:rsidRPr="005A6434">
              <w:rPr>
                <w:rFonts w:ascii="Times New Roman" w:hAnsi="Times New Roman"/>
                <w:sz w:val="24"/>
                <w:szCs w:val="24"/>
              </w:rPr>
              <w:t>в</w:t>
            </w:r>
            <w:r w:rsidRPr="005A6434">
              <w:rPr>
                <w:rFonts w:ascii="Times New Roman" w:hAnsi="Times New Roman"/>
                <w:sz w:val="24"/>
                <w:szCs w:val="24"/>
              </w:rPr>
              <w:t>нов</w:t>
            </w:r>
            <w:r w:rsidRPr="005A6434">
              <w:rPr>
                <w:rFonts w:ascii="Times New Roman" w:hAnsi="Times New Roman"/>
                <w:sz w:val="24"/>
                <w:szCs w:val="24"/>
              </w:rPr>
              <w:t>а</w:t>
            </w:r>
            <w:r w:rsidRPr="005A6434">
              <w:rPr>
                <w:rFonts w:ascii="Times New Roman" w:hAnsi="Times New Roman"/>
                <w:sz w:val="24"/>
                <w:szCs w:val="24"/>
              </w:rPr>
              <w:t>ния)</w:t>
            </w:r>
          </w:p>
          <w:p w:rsidR="0051427D" w:rsidRPr="005A6434" w:rsidRDefault="0051427D">
            <w:pPr>
              <w:spacing w:after="0"/>
              <w:ind w:firstLine="284"/>
              <w:rPr>
                <w:rFonts w:ascii="Times New Roman" w:hAnsi="Times New Roman"/>
                <w:sz w:val="24"/>
                <w:szCs w:val="24"/>
              </w:rPr>
            </w:pPr>
          </w:p>
        </w:tc>
        <w:tc>
          <w:tcPr>
            <w:tcW w:w="3118" w:type="dxa"/>
            <w:tcBorders>
              <w:top w:val="single" w:sz="4" w:space="0" w:color="auto"/>
              <w:left w:val="single" w:sz="4" w:space="0" w:color="auto"/>
              <w:bottom w:val="nil"/>
              <w:right w:val="single" w:sz="4" w:space="0" w:color="auto"/>
            </w:tcBorders>
          </w:tcPr>
          <w:p w:rsidR="0051427D" w:rsidRPr="005A6434" w:rsidRDefault="0051427D">
            <w:pPr>
              <w:pStyle w:val="a3"/>
              <w:spacing w:line="276" w:lineRule="auto"/>
              <w:ind w:left="0" w:firstLine="284"/>
              <w:jc w:val="both"/>
              <w:rPr>
                <w:sz w:val="24"/>
                <w:szCs w:val="24"/>
              </w:rPr>
            </w:pPr>
          </w:p>
        </w:tc>
        <w:tc>
          <w:tcPr>
            <w:tcW w:w="5781" w:type="dxa"/>
            <w:tcBorders>
              <w:top w:val="single" w:sz="4" w:space="0" w:color="auto"/>
              <w:left w:val="single" w:sz="4" w:space="0" w:color="auto"/>
              <w:bottom w:val="nil"/>
              <w:right w:val="single" w:sz="4" w:space="0" w:color="auto"/>
            </w:tcBorders>
          </w:tcPr>
          <w:p w:rsidR="0051427D" w:rsidRPr="005A6434" w:rsidRDefault="0051427D">
            <w:pPr>
              <w:spacing w:after="0"/>
              <w:jc w:val="both"/>
              <w:rPr>
                <w:rFonts w:ascii="Times New Roman" w:hAnsi="Times New Roman"/>
                <w:sz w:val="24"/>
                <w:szCs w:val="24"/>
              </w:rPr>
            </w:pPr>
            <w:r w:rsidRPr="005A6434">
              <w:rPr>
                <w:rFonts w:ascii="Times New Roman" w:hAnsi="Times New Roman"/>
                <w:sz w:val="24"/>
                <w:szCs w:val="24"/>
              </w:rPr>
              <w:t xml:space="preserve">      В муниципальном этапе Всероссийской олимпи</w:t>
            </w:r>
            <w:r w:rsidRPr="005A6434">
              <w:rPr>
                <w:rFonts w:ascii="Times New Roman" w:hAnsi="Times New Roman"/>
                <w:sz w:val="24"/>
                <w:szCs w:val="24"/>
              </w:rPr>
              <w:t>а</w:t>
            </w:r>
            <w:r w:rsidRPr="005A6434">
              <w:rPr>
                <w:rFonts w:ascii="Times New Roman" w:hAnsi="Times New Roman"/>
                <w:sz w:val="24"/>
                <w:szCs w:val="24"/>
              </w:rPr>
              <w:t>ды школьников приняло участие более 6800 школ</w:t>
            </w:r>
            <w:r w:rsidRPr="005A6434">
              <w:rPr>
                <w:rFonts w:ascii="Times New Roman" w:hAnsi="Times New Roman"/>
                <w:sz w:val="24"/>
                <w:szCs w:val="24"/>
              </w:rPr>
              <w:t>ь</w:t>
            </w:r>
            <w:r w:rsidRPr="005A6434">
              <w:rPr>
                <w:rFonts w:ascii="Times New Roman" w:hAnsi="Times New Roman"/>
                <w:sz w:val="24"/>
                <w:szCs w:val="24"/>
              </w:rPr>
              <w:t>ников, в городской научно-практической конфере</w:t>
            </w:r>
            <w:r w:rsidRPr="005A6434">
              <w:rPr>
                <w:rFonts w:ascii="Times New Roman" w:hAnsi="Times New Roman"/>
                <w:sz w:val="24"/>
                <w:szCs w:val="24"/>
              </w:rPr>
              <w:t>н</w:t>
            </w:r>
            <w:r w:rsidRPr="005A6434">
              <w:rPr>
                <w:rFonts w:ascii="Times New Roman" w:hAnsi="Times New Roman"/>
                <w:sz w:val="24"/>
                <w:szCs w:val="24"/>
              </w:rPr>
              <w:t>ции школьников и городском конгрессе молодых и</w:t>
            </w:r>
            <w:r w:rsidRPr="005A6434">
              <w:rPr>
                <w:rFonts w:ascii="Times New Roman" w:hAnsi="Times New Roman"/>
                <w:sz w:val="24"/>
                <w:szCs w:val="24"/>
              </w:rPr>
              <w:t>с</w:t>
            </w:r>
            <w:r w:rsidRPr="005A6434">
              <w:rPr>
                <w:rFonts w:ascii="Times New Roman" w:hAnsi="Times New Roman"/>
                <w:sz w:val="24"/>
                <w:szCs w:val="24"/>
              </w:rPr>
              <w:t>следователей – 720 человек.   В региональном этапе Всероссийской олимпиады школьники городского округа Тольятти завоевали 131 призовое место. Это  в 2 раза больше, чем в прошлом году. Почти в 2 раза увеличилось количество призеров заключительного этапа Всероссийской олимпиады школьников.       На 2,5% увеличилась доля тольяттинцев от всех приз</w:t>
            </w:r>
            <w:r w:rsidRPr="005A6434">
              <w:rPr>
                <w:rFonts w:ascii="Times New Roman" w:hAnsi="Times New Roman"/>
                <w:sz w:val="24"/>
                <w:szCs w:val="24"/>
              </w:rPr>
              <w:t>е</w:t>
            </w:r>
            <w:r w:rsidRPr="005A6434">
              <w:rPr>
                <w:rFonts w:ascii="Times New Roman" w:hAnsi="Times New Roman"/>
                <w:sz w:val="24"/>
                <w:szCs w:val="24"/>
              </w:rPr>
              <w:t>ров областной научно-практической конференции школьников.</w:t>
            </w:r>
          </w:p>
          <w:p w:rsidR="0051427D" w:rsidRPr="005A6434" w:rsidRDefault="0051427D">
            <w:pPr>
              <w:spacing w:after="0"/>
              <w:rPr>
                <w:rFonts w:ascii="Times New Roman" w:hAnsi="Times New Roman"/>
                <w:sz w:val="24"/>
                <w:szCs w:val="24"/>
              </w:rPr>
            </w:pPr>
            <w:r w:rsidRPr="005A6434">
              <w:rPr>
                <w:rFonts w:ascii="Times New Roman" w:hAnsi="Times New Roman"/>
                <w:sz w:val="24"/>
                <w:szCs w:val="24"/>
              </w:rPr>
              <w:t>В городских  фестивалях и конкурсах художестве</w:t>
            </w:r>
            <w:r w:rsidRPr="005A6434">
              <w:rPr>
                <w:rFonts w:ascii="Times New Roman" w:hAnsi="Times New Roman"/>
                <w:sz w:val="24"/>
                <w:szCs w:val="24"/>
              </w:rPr>
              <w:t>н</w:t>
            </w:r>
            <w:r w:rsidRPr="005A6434">
              <w:rPr>
                <w:rFonts w:ascii="Times New Roman" w:hAnsi="Times New Roman"/>
                <w:sz w:val="24"/>
                <w:szCs w:val="24"/>
              </w:rPr>
              <w:t>но-эстетической и культурологической направленн</w:t>
            </w:r>
            <w:r w:rsidRPr="005A6434">
              <w:rPr>
                <w:rFonts w:ascii="Times New Roman" w:hAnsi="Times New Roman"/>
                <w:sz w:val="24"/>
                <w:szCs w:val="24"/>
              </w:rPr>
              <w:t>о</w:t>
            </w:r>
            <w:r w:rsidRPr="005A6434">
              <w:rPr>
                <w:rFonts w:ascii="Times New Roman" w:hAnsi="Times New Roman"/>
                <w:sz w:val="24"/>
                <w:szCs w:val="24"/>
              </w:rPr>
              <w:t>стей приняли участие  более 6500  обучающихся.</w:t>
            </w:r>
          </w:p>
          <w:p w:rsidR="0051427D" w:rsidRPr="005A6434" w:rsidRDefault="0051427D">
            <w:pPr>
              <w:pStyle w:val="af1"/>
              <w:ind w:firstLine="72"/>
              <w:rPr>
                <w:bCs/>
              </w:rPr>
            </w:pPr>
            <w:r w:rsidRPr="005A6434">
              <w:t xml:space="preserve">      В реализации межведомственного  проекта «Мир искусств детям» принимали участие 33516 обуча</w:t>
            </w:r>
            <w:r w:rsidRPr="005A6434">
              <w:t>ю</w:t>
            </w:r>
            <w:r w:rsidRPr="005A6434">
              <w:t>щихся 56 МОУ; 172 педагогических  работника                8 МОУДОД отрасли «Образование». Проведено                 733 мероприятия.</w:t>
            </w:r>
          </w:p>
          <w:p w:rsidR="0051427D" w:rsidRPr="005A6434" w:rsidRDefault="0051427D">
            <w:pPr>
              <w:tabs>
                <w:tab w:val="left" w:pos="720"/>
              </w:tabs>
              <w:spacing w:after="0"/>
              <w:ind w:right="48"/>
              <w:jc w:val="both"/>
              <w:rPr>
                <w:rFonts w:ascii="Times New Roman" w:hAnsi="Times New Roman"/>
                <w:sz w:val="24"/>
                <w:szCs w:val="24"/>
              </w:rPr>
            </w:pPr>
            <w:r w:rsidRPr="005A6434">
              <w:rPr>
                <w:rFonts w:ascii="Times New Roman" w:hAnsi="Times New Roman"/>
                <w:sz w:val="24"/>
                <w:szCs w:val="24"/>
              </w:rPr>
              <w:t xml:space="preserve">      Наблюдается увеличение количества участников в мероприятиях физкультурно-спортивной напра</w:t>
            </w:r>
            <w:r w:rsidRPr="005A6434">
              <w:rPr>
                <w:rFonts w:ascii="Times New Roman" w:hAnsi="Times New Roman"/>
                <w:sz w:val="24"/>
                <w:szCs w:val="24"/>
              </w:rPr>
              <w:t>в</w:t>
            </w:r>
            <w:r w:rsidRPr="005A6434">
              <w:rPr>
                <w:rFonts w:ascii="Times New Roman" w:hAnsi="Times New Roman"/>
                <w:sz w:val="24"/>
                <w:szCs w:val="24"/>
              </w:rPr>
              <w:t>ленности на 1720 человек  (8 %)</w:t>
            </w:r>
          </w:p>
          <w:p w:rsidR="0051427D" w:rsidRPr="005A6434" w:rsidRDefault="00EE50A8">
            <w:pPr>
              <w:pStyle w:val="a3"/>
              <w:spacing w:line="276" w:lineRule="auto"/>
              <w:ind w:left="0" w:firstLine="284"/>
              <w:jc w:val="both"/>
              <w:rPr>
                <w:sz w:val="24"/>
                <w:szCs w:val="24"/>
              </w:rPr>
            </w:pPr>
            <w:r w:rsidRPr="005A6434">
              <w:rPr>
                <w:sz w:val="24"/>
                <w:szCs w:val="24"/>
              </w:rPr>
              <w:t xml:space="preserve">  </w:t>
            </w:r>
            <w:r w:rsidR="0051427D" w:rsidRPr="005A6434">
              <w:rPr>
                <w:bCs/>
                <w:sz w:val="24"/>
                <w:szCs w:val="24"/>
              </w:rPr>
              <w:t xml:space="preserve">В городских </w:t>
            </w:r>
            <w:r w:rsidR="0051427D" w:rsidRPr="005A6434">
              <w:rPr>
                <w:sz w:val="24"/>
                <w:szCs w:val="24"/>
              </w:rPr>
              <w:t xml:space="preserve"> Спартакиадах  приняли участие  б</w:t>
            </w:r>
            <w:r w:rsidR="0051427D" w:rsidRPr="005A6434">
              <w:rPr>
                <w:sz w:val="24"/>
                <w:szCs w:val="24"/>
              </w:rPr>
              <w:t>о</w:t>
            </w:r>
            <w:r w:rsidR="0051427D" w:rsidRPr="005A6434">
              <w:rPr>
                <w:sz w:val="24"/>
                <w:szCs w:val="24"/>
              </w:rPr>
              <w:t>лее 9 000 обучающихся.</w:t>
            </w:r>
          </w:p>
        </w:tc>
        <w:tc>
          <w:tcPr>
            <w:tcW w:w="2299" w:type="dxa"/>
            <w:tcBorders>
              <w:top w:val="single" w:sz="4" w:space="0" w:color="auto"/>
              <w:left w:val="single" w:sz="4" w:space="0" w:color="auto"/>
              <w:bottom w:val="nil"/>
              <w:right w:val="single" w:sz="4" w:space="0" w:color="auto"/>
            </w:tcBorders>
          </w:tcPr>
          <w:p w:rsidR="0051427D" w:rsidRPr="005A6434" w:rsidRDefault="0051427D">
            <w:pPr>
              <w:rPr>
                <w:rFonts w:ascii="Times New Roman" w:hAnsi="Times New Roman"/>
                <w:sz w:val="24"/>
                <w:szCs w:val="24"/>
              </w:rPr>
            </w:pPr>
            <w:r w:rsidRPr="005A6434">
              <w:rPr>
                <w:rFonts w:ascii="Times New Roman" w:hAnsi="Times New Roman"/>
                <w:sz w:val="24"/>
                <w:szCs w:val="24"/>
              </w:rPr>
              <w:t>Продолжить в г</w:t>
            </w:r>
            <w:r w:rsidRPr="005A6434">
              <w:rPr>
                <w:rFonts w:ascii="Times New Roman" w:hAnsi="Times New Roman"/>
                <w:sz w:val="24"/>
                <w:szCs w:val="24"/>
              </w:rPr>
              <w:t>о</w:t>
            </w:r>
            <w:r w:rsidRPr="005A6434">
              <w:rPr>
                <w:rFonts w:ascii="Times New Roman" w:hAnsi="Times New Roman"/>
                <w:sz w:val="24"/>
                <w:szCs w:val="24"/>
              </w:rPr>
              <w:t>роде организацию мероприятий ко</w:t>
            </w:r>
            <w:r w:rsidRPr="005A6434">
              <w:rPr>
                <w:rFonts w:ascii="Times New Roman" w:hAnsi="Times New Roman"/>
                <w:sz w:val="24"/>
                <w:szCs w:val="24"/>
              </w:rPr>
              <w:t>н</w:t>
            </w:r>
            <w:r w:rsidRPr="005A6434">
              <w:rPr>
                <w:rFonts w:ascii="Times New Roman" w:hAnsi="Times New Roman"/>
                <w:sz w:val="24"/>
                <w:szCs w:val="24"/>
              </w:rPr>
              <w:t>курсного характера для об</w:t>
            </w:r>
            <w:r w:rsidRPr="005A6434">
              <w:rPr>
                <w:rFonts w:ascii="Times New Roman" w:hAnsi="Times New Roman"/>
                <w:sz w:val="24"/>
                <w:szCs w:val="24"/>
              </w:rPr>
              <w:t>у</w:t>
            </w:r>
            <w:r w:rsidRPr="005A6434">
              <w:rPr>
                <w:rFonts w:ascii="Times New Roman" w:hAnsi="Times New Roman"/>
                <w:sz w:val="24"/>
                <w:szCs w:val="24"/>
              </w:rPr>
              <w:t>чающихся  интелле</w:t>
            </w:r>
            <w:r w:rsidRPr="005A6434">
              <w:rPr>
                <w:rFonts w:ascii="Times New Roman" w:hAnsi="Times New Roman"/>
                <w:sz w:val="24"/>
                <w:szCs w:val="24"/>
              </w:rPr>
              <w:t>к</w:t>
            </w:r>
            <w:r w:rsidRPr="005A6434">
              <w:rPr>
                <w:rFonts w:ascii="Times New Roman" w:hAnsi="Times New Roman"/>
                <w:sz w:val="24"/>
                <w:szCs w:val="24"/>
              </w:rPr>
              <w:t>туальной, художес</w:t>
            </w:r>
            <w:r w:rsidRPr="005A6434">
              <w:rPr>
                <w:rFonts w:ascii="Times New Roman" w:hAnsi="Times New Roman"/>
                <w:sz w:val="24"/>
                <w:szCs w:val="24"/>
              </w:rPr>
              <w:t>т</w:t>
            </w:r>
            <w:r w:rsidRPr="005A6434">
              <w:rPr>
                <w:rFonts w:ascii="Times New Roman" w:hAnsi="Times New Roman"/>
                <w:sz w:val="24"/>
                <w:szCs w:val="24"/>
              </w:rPr>
              <w:t>венно-эстетической, кул</w:t>
            </w:r>
            <w:r w:rsidRPr="005A6434">
              <w:rPr>
                <w:rFonts w:ascii="Times New Roman" w:hAnsi="Times New Roman"/>
                <w:sz w:val="24"/>
                <w:szCs w:val="24"/>
              </w:rPr>
              <w:t>ь</w:t>
            </w:r>
            <w:r w:rsidRPr="005A6434">
              <w:rPr>
                <w:rFonts w:ascii="Times New Roman" w:hAnsi="Times New Roman"/>
                <w:sz w:val="24"/>
                <w:szCs w:val="24"/>
              </w:rPr>
              <w:t>турологической , физкультурно-спортивной  и спо</w:t>
            </w:r>
            <w:r w:rsidRPr="005A6434">
              <w:rPr>
                <w:rFonts w:ascii="Times New Roman" w:hAnsi="Times New Roman"/>
                <w:sz w:val="24"/>
                <w:szCs w:val="24"/>
              </w:rPr>
              <w:t>р</w:t>
            </w:r>
            <w:r w:rsidRPr="005A6434">
              <w:rPr>
                <w:rFonts w:ascii="Times New Roman" w:hAnsi="Times New Roman"/>
                <w:sz w:val="24"/>
                <w:szCs w:val="24"/>
              </w:rPr>
              <w:t>тивно-технической направленностям.</w:t>
            </w:r>
          </w:p>
          <w:p w:rsidR="0051427D" w:rsidRPr="005A6434" w:rsidRDefault="0051427D">
            <w:pPr>
              <w:rPr>
                <w:rFonts w:ascii="Times New Roman" w:hAnsi="Times New Roman"/>
                <w:sz w:val="24"/>
                <w:szCs w:val="24"/>
              </w:rPr>
            </w:pPr>
            <w:r w:rsidRPr="005A6434">
              <w:rPr>
                <w:rFonts w:ascii="Times New Roman" w:hAnsi="Times New Roman"/>
                <w:sz w:val="24"/>
                <w:szCs w:val="24"/>
              </w:rPr>
              <w:t>Реализовать  ме</w:t>
            </w:r>
            <w:r w:rsidRPr="005A6434">
              <w:rPr>
                <w:rFonts w:ascii="Times New Roman" w:hAnsi="Times New Roman"/>
                <w:sz w:val="24"/>
                <w:szCs w:val="24"/>
              </w:rPr>
              <w:t>ж</w:t>
            </w:r>
            <w:r w:rsidRPr="005A6434">
              <w:rPr>
                <w:rFonts w:ascii="Times New Roman" w:hAnsi="Times New Roman"/>
                <w:sz w:val="24"/>
                <w:szCs w:val="24"/>
              </w:rPr>
              <w:t>ведомственный проект «Мир и</w:t>
            </w:r>
            <w:r w:rsidRPr="005A6434">
              <w:rPr>
                <w:rFonts w:ascii="Times New Roman" w:hAnsi="Times New Roman"/>
                <w:sz w:val="24"/>
                <w:szCs w:val="24"/>
              </w:rPr>
              <w:t>с</w:t>
            </w:r>
            <w:r w:rsidRPr="005A6434">
              <w:rPr>
                <w:rFonts w:ascii="Times New Roman" w:hAnsi="Times New Roman"/>
                <w:sz w:val="24"/>
                <w:szCs w:val="24"/>
              </w:rPr>
              <w:t>кусств детям» с</w:t>
            </w:r>
            <w:r w:rsidRPr="005A6434">
              <w:rPr>
                <w:rFonts w:ascii="Times New Roman" w:hAnsi="Times New Roman"/>
                <w:sz w:val="24"/>
                <w:szCs w:val="24"/>
              </w:rPr>
              <w:t>о</w:t>
            </w:r>
            <w:r w:rsidRPr="005A6434">
              <w:rPr>
                <w:rFonts w:ascii="Times New Roman" w:hAnsi="Times New Roman"/>
                <w:sz w:val="24"/>
                <w:szCs w:val="24"/>
              </w:rPr>
              <w:t>вместно с департ</w:t>
            </w:r>
            <w:r w:rsidRPr="005A6434">
              <w:rPr>
                <w:rFonts w:ascii="Times New Roman" w:hAnsi="Times New Roman"/>
                <w:sz w:val="24"/>
                <w:szCs w:val="24"/>
              </w:rPr>
              <w:t>а</w:t>
            </w:r>
            <w:r w:rsidRPr="005A6434">
              <w:rPr>
                <w:rFonts w:ascii="Times New Roman" w:hAnsi="Times New Roman"/>
                <w:sz w:val="24"/>
                <w:szCs w:val="24"/>
              </w:rPr>
              <w:t>ментом Культуры по приобщению обучающихся к м</w:t>
            </w:r>
            <w:r w:rsidRPr="005A6434">
              <w:rPr>
                <w:rFonts w:ascii="Times New Roman" w:hAnsi="Times New Roman"/>
                <w:sz w:val="24"/>
                <w:szCs w:val="24"/>
              </w:rPr>
              <w:t>и</w:t>
            </w:r>
            <w:r w:rsidRPr="005A6434">
              <w:rPr>
                <w:rFonts w:ascii="Times New Roman" w:hAnsi="Times New Roman"/>
                <w:sz w:val="24"/>
                <w:szCs w:val="24"/>
              </w:rPr>
              <w:t>ровой и национал</w:t>
            </w:r>
            <w:r w:rsidRPr="005A6434">
              <w:rPr>
                <w:rFonts w:ascii="Times New Roman" w:hAnsi="Times New Roman"/>
                <w:sz w:val="24"/>
                <w:szCs w:val="24"/>
              </w:rPr>
              <w:t>ь</w:t>
            </w:r>
            <w:r w:rsidRPr="005A6434">
              <w:rPr>
                <w:rFonts w:ascii="Times New Roman" w:hAnsi="Times New Roman"/>
                <w:sz w:val="24"/>
                <w:szCs w:val="24"/>
              </w:rPr>
              <w:t>ной кла</w:t>
            </w:r>
            <w:r w:rsidRPr="005A6434">
              <w:rPr>
                <w:rFonts w:ascii="Times New Roman" w:hAnsi="Times New Roman"/>
                <w:sz w:val="24"/>
                <w:szCs w:val="24"/>
              </w:rPr>
              <w:t>с</w:t>
            </w:r>
            <w:r w:rsidRPr="005A6434">
              <w:rPr>
                <w:rFonts w:ascii="Times New Roman" w:hAnsi="Times New Roman"/>
                <w:sz w:val="24"/>
                <w:szCs w:val="24"/>
              </w:rPr>
              <w:t>сической культуре через межведомс</w:t>
            </w:r>
            <w:r w:rsidRPr="005A6434">
              <w:rPr>
                <w:rFonts w:ascii="Times New Roman" w:hAnsi="Times New Roman"/>
                <w:sz w:val="24"/>
                <w:szCs w:val="24"/>
              </w:rPr>
              <w:t>т</w:t>
            </w:r>
            <w:r w:rsidRPr="005A6434">
              <w:rPr>
                <w:rFonts w:ascii="Times New Roman" w:hAnsi="Times New Roman"/>
                <w:sz w:val="24"/>
                <w:szCs w:val="24"/>
              </w:rPr>
              <w:t>венное сотрудничество у</w:t>
            </w:r>
            <w:r w:rsidRPr="005A6434">
              <w:rPr>
                <w:rFonts w:ascii="Times New Roman" w:hAnsi="Times New Roman"/>
                <w:sz w:val="24"/>
                <w:szCs w:val="24"/>
              </w:rPr>
              <w:t>ч</w:t>
            </w:r>
            <w:r w:rsidRPr="005A6434">
              <w:rPr>
                <w:rFonts w:ascii="Times New Roman" w:hAnsi="Times New Roman"/>
                <w:sz w:val="24"/>
                <w:szCs w:val="24"/>
              </w:rPr>
              <w:t>ре</w:t>
            </w:r>
            <w:r w:rsidRPr="005A6434">
              <w:rPr>
                <w:rFonts w:ascii="Times New Roman" w:hAnsi="Times New Roman"/>
                <w:sz w:val="24"/>
                <w:szCs w:val="24"/>
              </w:rPr>
              <w:t>ж</w:t>
            </w:r>
            <w:r w:rsidRPr="005A6434">
              <w:rPr>
                <w:rFonts w:ascii="Times New Roman" w:hAnsi="Times New Roman"/>
                <w:sz w:val="24"/>
                <w:szCs w:val="24"/>
              </w:rPr>
              <w:t>дений отраслей «Образ</w:t>
            </w:r>
            <w:r w:rsidRPr="005A6434">
              <w:rPr>
                <w:rFonts w:ascii="Times New Roman" w:hAnsi="Times New Roman"/>
                <w:sz w:val="24"/>
                <w:szCs w:val="24"/>
              </w:rPr>
              <w:t>о</w:t>
            </w:r>
            <w:r w:rsidRPr="005A6434">
              <w:rPr>
                <w:rFonts w:ascii="Times New Roman" w:hAnsi="Times New Roman"/>
                <w:sz w:val="24"/>
                <w:szCs w:val="24"/>
              </w:rPr>
              <w:t>вание» и «Культ</w:t>
            </w:r>
            <w:r w:rsidRPr="005A6434">
              <w:rPr>
                <w:rFonts w:ascii="Times New Roman" w:hAnsi="Times New Roman"/>
                <w:sz w:val="24"/>
                <w:szCs w:val="24"/>
              </w:rPr>
              <w:t>у</w:t>
            </w:r>
            <w:r w:rsidRPr="005A6434">
              <w:rPr>
                <w:rFonts w:ascii="Times New Roman" w:hAnsi="Times New Roman"/>
                <w:sz w:val="24"/>
                <w:szCs w:val="24"/>
              </w:rPr>
              <w:t>ра».</w:t>
            </w:r>
          </w:p>
          <w:p w:rsidR="0051427D" w:rsidRPr="005A6434" w:rsidRDefault="0051427D">
            <w:pPr>
              <w:rPr>
                <w:sz w:val="24"/>
                <w:szCs w:val="24"/>
              </w:rPr>
            </w:pPr>
          </w:p>
          <w:p w:rsidR="0051427D" w:rsidRPr="005A6434" w:rsidRDefault="0051427D">
            <w:pPr>
              <w:pStyle w:val="a3"/>
              <w:spacing w:line="276" w:lineRule="auto"/>
              <w:ind w:left="0"/>
              <w:jc w:val="both"/>
              <w:rPr>
                <w:sz w:val="24"/>
                <w:szCs w:val="24"/>
              </w:rPr>
            </w:pPr>
          </w:p>
        </w:tc>
      </w:tr>
      <w:tr w:rsidR="0051427D" w:rsidRPr="00F14982">
        <w:tc>
          <w:tcPr>
            <w:tcW w:w="0" w:type="auto"/>
            <w:tcBorders>
              <w:top w:val="nil"/>
            </w:tcBorders>
          </w:tcPr>
          <w:p w:rsidR="0051427D" w:rsidRPr="00F14982" w:rsidRDefault="0051427D">
            <w:pPr>
              <w:spacing w:after="60"/>
              <w:rPr>
                <w:rFonts w:ascii="Times New Roman" w:hAnsi="Times New Roman"/>
                <w:b/>
                <w:sz w:val="24"/>
                <w:szCs w:val="24"/>
              </w:rPr>
            </w:pPr>
            <w:r w:rsidRPr="00F14982">
              <w:rPr>
                <w:rFonts w:ascii="Times New Roman" w:hAnsi="Times New Roman"/>
                <w:b/>
                <w:sz w:val="24"/>
                <w:szCs w:val="24"/>
              </w:rPr>
              <w:lastRenderedPageBreak/>
              <w:t>6.</w:t>
            </w:r>
          </w:p>
        </w:tc>
        <w:tc>
          <w:tcPr>
            <w:tcW w:w="14574" w:type="dxa"/>
            <w:gridSpan w:val="4"/>
            <w:tcBorders>
              <w:top w:val="nil"/>
            </w:tcBorders>
          </w:tcPr>
          <w:p w:rsidR="0051427D" w:rsidRPr="00F14982" w:rsidRDefault="0051427D">
            <w:pPr>
              <w:spacing w:after="60"/>
              <w:ind w:firstLine="284"/>
              <w:rPr>
                <w:rFonts w:ascii="Times New Roman" w:hAnsi="Times New Roman"/>
                <w:b/>
                <w:sz w:val="24"/>
                <w:szCs w:val="24"/>
              </w:rPr>
            </w:pPr>
            <w:r w:rsidRPr="00F14982">
              <w:rPr>
                <w:rFonts w:ascii="Times New Roman" w:hAnsi="Times New Roman"/>
                <w:b/>
                <w:sz w:val="24"/>
                <w:szCs w:val="24"/>
              </w:rPr>
              <w:t>Обеспечение системы поддержки и сопровождения одаренных детей:</w:t>
            </w:r>
          </w:p>
        </w:tc>
      </w:tr>
      <w:tr w:rsidR="0051427D" w:rsidRPr="00F14982">
        <w:tc>
          <w:tcPr>
            <w:tcW w:w="0" w:type="auto"/>
          </w:tcPr>
          <w:p w:rsidR="0051427D" w:rsidRPr="00F14982" w:rsidRDefault="0051427D">
            <w:pPr>
              <w:spacing w:after="60"/>
              <w:rPr>
                <w:rFonts w:ascii="Times New Roman" w:hAnsi="Times New Roman"/>
                <w:sz w:val="24"/>
                <w:szCs w:val="24"/>
              </w:rPr>
            </w:pPr>
          </w:p>
        </w:tc>
        <w:tc>
          <w:tcPr>
            <w:tcW w:w="3376" w:type="dxa"/>
          </w:tcPr>
          <w:p w:rsidR="0051427D" w:rsidRPr="00F14982" w:rsidRDefault="0051427D">
            <w:pPr>
              <w:spacing w:after="60"/>
              <w:ind w:firstLine="284"/>
              <w:rPr>
                <w:rFonts w:ascii="Times New Roman" w:hAnsi="Times New Roman"/>
                <w:sz w:val="24"/>
                <w:szCs w:val="24"/>
              </w:rPr>
            </w:pPr>
            <w:r w:rsidRPr="00F14982">
              <w:rPr>
                <w:rFonts w:ascii="Times New Roman" w:hAnsi="Times New Roman"/>
                <w:sz w:val="24"/>
                <w:szCs w:val="24"/>
              </w:rPr>
              <w:t>Организация работы пр</w:t>
            </w:r>
            <w:r w:rsidRPr="00F14982">
              <w:rPr>
                <w:rFonts w:ascii="Times New Roman" w:hAnsi="Times New Roman"/>
                <w:sz w:val="24"/>
                <w:szCs w:val="24"/>
              </w:rPr>
              <w:t>о</w:t>
            </w:r>
            <w:r w:rsidRPr="00F14982">
              <w:rPr>
                <w:rFonts w:ascii="Times New Roman" w:hAnsi="Times New Roman"/>
                <w:sz w:val="24"/>
                <w:szCs w:val="24"/>
              </w:rPr>
              <w:t>фильной школы по подгото</w:t>
            </w:r>
            <w:r w:rsidRPr="00F14982">
              <w:rPr>
                <w:rFonts w:ascii="Times New Roman" w:hAnsi="Times New Roman"/>
                <w:sz w:val="24"/>
                <w:szCs w:val="24"/>
              </w:rPr>
              <w:t>в</w:t>
            </w:r>
            <w:r w:rsidRPr="00F14982">
              <w:rPr>
                <w:rFonts w:ascii="Times New Roman" w:hAnsi="Times New Roman"/>
                <w:sz w:val="24"/>
                <w:szCs w:val="24"/>
              </w:rPr>
              <w:t>ке школьников к регионал</w:t>
            </w:r>
            <w:r w:rsidRPr="00F14982">
              <w:rPr>
                <w:rFonts w:ascii="Times New Roman" w:hAnsi="Times New Roman"/>
                <w:sz w:val="24"/>
                <w:szCs w:val="24"/>
              </w:rPr>
              <w:t>ь</w:t>
            </w:r>
            <w:r w:rsidRPr="00F14982">
              <w:rPr>
                <w:rFonts w:ascii="Times New Roman" w:hAnsi="Times New Roman"/>
                <w:sz w:val="24"/>
                <w:szCs w:val="24"/>
              </w:rPr>
              <w:t>ному этапу Всероссийской олимпиады школьников</w:t>
            </w:r>
          </w:p>
        </w:tc>
        <w:tc>
          <w:tcPr>
            <w:tcW w:w="3118" w:type="dxa"/>
          </w:tcPr>
          <w:p w:rsidR="0051427D" w:rsidRPr="00F14982" w:rsidRDefault="0051427D">
            <w:pPr>
              <w:pStyle w:val="a3"/>
              <w:spacing w:after="120" w:line="276" w:lineRule="auto"/>
              <w:ind w:left="0" w:firstLine="284"/>
              <w:jc w:val="both"/>
              <w:rPr>
                <w:sz w:val="24"/>
                <w:szCs w:val="24"/>
              </w:rPr>
            </w:pPr>
            <w:r w:rsidRPr="00F14982">
              <w:rPr>
                <w:sz w:val="24"/>
                <w:szCs w:val="24"/>
              </w:rPr>
              <w:t>Охват школьников 320 человек.</w:t>
            </w:r>
          </w:p>
        </w:tc>
        <w:tc>
          <w:tcPr>
            <w:tcW w:w="5781" w:type="dxa"/>
          </w:tcPr>
          <w:p w:rsidR="0051427D" w:rsidRPr="00F14982" w:rsidRDefault="0051427D">
            <w:pPr>
              <w:pStyle w:val="a3"/>
              <w:spacing w:after="120" w:line="276" w:lineRule="auto"/>
              <w:ind w:left="0" w:firstLine="284"/>
              <w:jc w:val="both"/>
              <w:rPr>
                <w:sz w:val="24"/>
                <w:szCs w:val="24"/>
              </w:rPr>
            </w:pPr>
            <w:r w:rsidRPr="00F14982">
              <w:rPr>
                <w:bCs/>
                <w:sz w:val="24"/>
                <w:szCs w:val="24"/>
              </w:rPr>
              <w:t>В городской  профильной школе прошли подг</w:t>
            </w:r>
            <w:r w:rsidRPr="00F14982">
              <w:rPr>
                <w:bCs/>
                <w:sz w:val="24"/>
                <w:szCs w:val="24"/>
              </w:rPr>
              <w:t>о</w:t>
            </w:r>
            <w:r w:rsidRPr="00F14982">
              <w:rPr>
                <w:bCs/>
                <w:sz w:val="24"/>
                <w:szCs w:val="24"/>
              </w:rPr>
              <w:t>товку 350 школьников 9-11 классов.</w:t>
            </w:r>
          </w:p>
        </w:tc>
        <w:tc>
          <w:tcPr>
            <w:tcW w:w="2299" w:type="dxa"/>
          </w:tcPr>
          <w:p w:rsidR="0051427D" w:rsidRPr="00F14982" w:rsidRDefault="0051427D">
            <w:pPr>
              <w:pStyle w:val="a3"/>
              <w:spacing w:after="120" w:line="276" w:lineRule="auto"/>
              <w:ind w:left="0" w:firstLine="284"/>
              <w:jc w:val="both"/>
              <w:rPr>
                <w:sz w:val="24"/>
                <w:szCs w:val="24"/>
              </w:rPr>
            </w:pPr>
            <w:r w:rsidRPr="00F14982">
              <w:rPr>
                <w:sz w:val="24"/>
                <w:szCs w:val="24"/>
              </w:rPr>
              <w:t>Продолжить о</w:t>
            </w:r>
            <w:r w:rsidRPr="00F14982">
              <w:rPr>
                <w:sz w:val="24"/>
                <w:szCs w:val="24"/>
              </w:rPr>
              <w:t>р</w:t>
            </w:r>
            <w:r w:rsidRPr="00F14982">
              <w:rPr>
                <w:sz w:val="24"/>
                <w:szCs w:val="24"/>
              </w:rPr>
              <w:t>ганизацию пр</w:t>
            </w:r>
            <w:r w:rsidRPr="00F14982">
              <w:rPr>
                <w:sz w:val="24"/>
                <w:szCs w:val="24"/>
              </w:rPr>
              <w:t>о</w:t>
            </w:r>
            <w:r w:rsidRPr="00F14982">
              <w:rPr>
                <w:sz w:val="24"/>
                <w:szCs w:val="24"/>
              </w:rPr>
              <w:t>фильной школы по подготовке школ</w:t>
            </w:r>
            <w:r w:rsidRPr="00F14982">
              <w:rPr>
                <w:sz w:val="24"/>
                <w:szCs w:val="24"/>
              </w:rPr>
              <w:t>ь</w:t>
            </w:r>
            <w:r w:rsidRPr="00F14982">
              <w:rPr>
                <w:sz w:val="24"/>
                <w:szCs w:val="24"/>
              </w:rPr>
              <w:t>ников к регионал</w:t>
            </w:r>
            <w:r w:rsidRPr="00F14982">
              <w:rPr>
                <w:sz w:val="24"/>
                <w:szCs w:val="24"/>
              </w:rPr>
              <w:t>ь</w:t>
            </w:r>
            <w:r w:rsidRPr="00F14982">
              <w:rPr>
                <w:sz w:val="24"/>
                <w:szCs w:val="24"/>
              </w:rPr>
              <w:t>ному этапу Всеро</w:t>
            </w:r>
            <w:r w:rsidRPr="00F14982">
              <w:rPr>
                <w:sz w:val="24"/>
                <w:szCs w:val="24"/>
              </w:rPr>
              <w:t>с</w:t>
            </w:r>
            <w:r w:rsidRPr="00F14982">
              <w:rPr>
                <w:sz w:val="24"/>
                <w:szCs w:val="24"/>
              </w:rPr>
              <w:t>сийской олимпиады школьников</w:t>
            </w:r>
          </w:p>
        </w:tc>
      </w:tr>
      <w:tr w:rsidR="0051427D" w:rsidRPr="00F14982">
        <w:tc>
          <w:tcPr>
            <w:tcW w:w="0" w:type="auto"/>
          </w:tcPr>
          <w:p w:rsidR="0051427D" w:rsidRPr="00F14982" w:rsidRDefault="0051427D">
            <w:pPr>
              <w:spacing w:after="60"/>
              <w:rPr>
                <w:rFonts w:ascii="Times New Roman" w:hAnsi="Times New Roman"/>
                <w:sz w:val="24"/>
                <w:szCs w:val="24"/>
              </w:rPr>
            </w:pPr>
          </w:p>
        </w:tc>
        <w:tc>
          <w:tcPr>
            <w:tcW w:w="3376" w:type="dxa"/>
          </w:tcPr>
          <w:p w:rsidR="0051427D" w:rsidRPr="00F14982" w:rsidRDefault="0051427D">
            <w:pPr>
              <w:spacing w:after="60"/>
              <w:ind w:firstLine="284"/>
              <w:rPr>
                <w:rFonts w:ascii="Times New Roman" w:hAnsi="Times New Roman"/>
                <w:sz w:val="24"/>
                <w:szCs w:val="24"/>
              </w:rPr>
            </w:pPr>
            <w:r w:rsidRPr="00F14982">
              <w:rPr>
                <w:rFonts w:ascii="Times New Roman" w:hAnsi="Times New Roman"/>
                <w:sz w:val="24"/>
                <w:szCs w:val="24"/>
              </w:rPr>
              <w:t>Присуждение именной стипендии мэра городского округа Тольятти</w:t>
            </w:r>
          </w:p>
        </w:tc>
        <w:tc>
          <w:tcPr>
            <w:tcW w:w="3118" w:type="dxa"/>
          </w:tcPr>
          <w:p w:rsidR="0051427D" w:rsidRPr="00F14982" w:rsidRDefault="0051427D">
            <w:pPr>
              <w:pStyle w:val="a3"/>
              <w:spacing w:after="120" w:line="276" w:lineRule="auto"/>
              <w:ind w:left="0" w:firstLine="284"/>
              <w:jc w:val="both"/>
              <w:rPr>
                <w:sz w:val="24"/>
                <w:szCs w:val="24"/>
              </w:rPr>
            </w:pPr>
            <w:r w:rsidRPr="00F14982">
              <w:rPr>
                <w:sz w:val="24"/>
                <w:szCs w:val="24"/>
              </w:rPr>
              <w:t>Именной стипендией мэра  наградить 16 чел</w:t>
            </w:r>
            <w:r w:rsidRPr="00F14982">
              <w:rPr>
                <w:sz w:val="24"/>
                <w:szCs w:val="24"/>
              </w:rPr>
              <w:t>о</w:t>
            </w:r>
            <w:r w:rsidRPr="00F14982">
              <w:rPr>
                <w:sz w:val="24"/>
                <w:szCs w:val="24"/>
              </w:rPr>
              <w:t xml:space="preserve">век. </w:t>
            </w:r>
          </w:p>
        </w:tc>
        <w:tc>
          <w:tcPr>
            <w:tcW w:w="5781" w:type="dxa"/>
          </w:tcPr>
          <w:p w:rsidR="0051427D" w:rsidRPr="00F14982" w:rsidRDefault="0051427D" w:rsidP="00B00F47">
            <w:pPr>
              <w:pStyle w:val="a3"/>
              <w:spacing w:after="120" w:line="276" w:lineRule="auto"/>
              <w:ind w:left="0" w:firstLine="284"/>
              <w:jc w:val="both"/>
              <w:rPr>
                <w:bCs/>
                <w:sz w:val="24"/>
                <w:szCs w:val="24"/>
              </w:rPr>
            </w:pPr>
            <w:r w:rsidRPr="00F14982">
              <w:rPr>
                <w:bCs/>
                <w:sz w:val="24"/>
                <w:szCs w:val="24"/>
              </w:rPr>
              <w:t>Именной стипендией мэра награждены 16 школ</w:t>
            </w:r>
            <w:r w:rsidRPr="00F14982">
              <w:rPr>
                <w:bCs/>
                <w:sz w:val="24"/>
                <w:szCs w:val="24"/>
              </w:rPr>
              <w:t>ь</w:t>
            </w:r>
            <w:r w:rsidRPr="00F14982">
              <w:rPr>
                <w:bCs/>
                <w:sz w:val="24"/>
                <w:szCs w:val="24"/>
              </w:rPr>
              <w:t>ник</w:t>
            </w:r>
            <w:r w:rsidR="00B00F47">
              <w:rPr>
                <w:bCs/>
                <w:sz w:val="24"/>
                <w:szCs w:val="24"/>
              </w:rPr>
              <w:t>ов</w:t>
            </w:r>
            <w:r w:rsidRPr="00F14982">
              <w:rPr>
                <w:bCs/>
                <w:sz w:val="24"/>
                <w:szCs w:val="24"/>
              </w:rPr>
              <w:t>.</w:t>
            </w:r>
          </w:p>
        </w:tc>
        <w:tc>
          <w:tcPr>
            <w:tcW w:w="2299" w:type="dxa"/>
          </w:tcPr>
          <w:p w:rsidR="0051427D" w:rsidRPr="00F14982" w:rsidRDefault="0051427D">
            <w:pPr>
              <w:pStyle w:val="a3"/>
              <w:spacing w:after="120" w:line="276" w:lineRule="auto"/>
              <w:ind w:left="0" w:firstLine="284"/>
              <w:jc w:val="both"/>
              <w:rPr>
                <w:sz w:val="24"/>
                <w:szCs w:val="24"/>
              </w:rPr>
            </w:pPr>
            <w:r w:rsidRPr="00F14982">
              <w:rPr>
                <w:sz w:val="24"/>
                <w:szCs w:val="24"/>
              </w:rPr>
              <w:t>Именной ст</w:t>
            </w:r>
            <w:r w:rsidRPr="00F14982">
              <w:rPr>
                <w:sz w:val="24"/>
                <w:szCs w:val="24"/>
              </w:rPr>
              <w:t>и</w:t>
            </w:r>
            <w:r w:rsidRPr="00F14982">
              <w:rPr>
                <w:sz w:val="24"/>
                <w:szCs w:val="24"/>
              </w:rPr>
              <w:t>пендией мэра  н</w:t>
            </w:r>
            <w:r w:rsidRPr="00F14982">
              <w:rPr>
                <w:sz w:val="24"/>
                <w:szCs w:val="24"/>
              </w:rPr>
              <w:t>а</w:t>
            </w:r>
            <w:r w:rsidRPr="00F14982">
              <w:rPr>
                <w:sz w:val="24"/>
                <w:szCs w:val="24"/>
              </w:rPr>
              <w:t xml:space="preserve">градить 16 человек. </w:t>
            </w:r>
          </w:p>
        </w:tc>
      </w:tr>
      <w:tr w:rsidR="008B4530" w:rsidRPr="00F14982">
        <w:tc>
          <w:tcPr>
            <w:tcW w:w="0" w:type="auto"/>
          </w:tcPr>
          <w:p w:rsidR="008B4530" w:rsidRPr="00F14982" w:rsidRDefault="008B4530">
            <w:pPr>
              <w:spacing w:after="60"/>
              <w:rPr>
                <w:rFonts w:ascii="Times New Roman" w:hAnsi="Times New Roman"/>
                <w:sz w:val="24"/>
                <w:szCs w:val="24"/>
              </w:rPr>
            </w:pPr>
          </w:p>
        </w:tc>
        <w:tc>
          <w:tcPr>
            <w:tcW w:w="3376" w:type="dxa"/>
          </w:tcPr>
          <w:p w:rsidR="008B4530" w:rsidRPr="00D6249A" w:rsidRDefault="008B4530" w:rsidP="003740CC">
            <w:pPr>
              <w:rPr>
                <w:rFonts w:ascii="Times New Roman" w:hAnsi="Times New Roman"/>
                <w:sz w:val="24"/>
                <w:szCs w:val="24"/>
              </w:rPr>
            </w:pPr>
            <w:r w:rsidRPr="00D6249A">
              <w:rPr>
                <w:rFonts w:ascii="Times New Roman" w:hAnsi="Times New Roman"/>
                <w:sz w:val="24"/>
                <w:szCs w:val="24"/>
              </w:rPr>
              <w:t>Присуждение премий по по</w:t>
            </w:r>
            <w:r w:rsidRPr="00D6249A">
              <w:rPr>
                <w:rFonts w:ascii="Times New Roman" w:hAnsi="Times New Roman"/>
                <w:sz w:val="24"/>
                <w:szCs w:val="24"/>
              </w:rPr>
              <w:t>д</w:t>
            </w:r>
            <w:r w:rsidRPr="00D6249A">
              <w:rPr>
                <w:rFonts w:ascii="Times New Roman" w:hAnsi="Times New Roman"/>
                <w:sz w:val="24"/>
                <w:szCs w:val="24"/>
              </w:rPr>
              <w:t xml:space="preserve">держке одаренных детей в рамках ПНПО </w:t>
            </w:r>
          </w:p>
        </w:tc>
        <w:tc>
          <w:tcPr>
            <w:tcW w:w="3118" w:type="dxa"/>
          </w:tcPr>
          <w:p w:rsidR="008B4530" w:rsidRPr="00D6249A" w:rsidRDefault="00664A82" w:rsidP="003740CC">
            <w:pPr>
              <w:rPr>
                <w:rFonts w:ascii="Times New Roman" w:hAnsi="Times New Roman"/>
                <w:sz w:val="24"/>
                <w:szCs w:val="24"/>
              </w:rPr>
            </w:pPr>
            <w:r w:rsidRPr="00D6249A">
              <w:rPr>
                <w:rFonts w:ascii="Times New Roman" w:hAnsi="Times New Roman"/>
                <w:sz w:val="24"/>
                <w:szCs w:val="24"/>
              </w:rPr>
              <w:t>180</w:t>
            </w:r>
            <w:r w:rsidR="008B4530" w:rsidRPr="00D6249A">
              <w:rPr>
                <w:rFonts w:ascii="Times New Roman" w:hAnsi="Times New Roman"/>
                <w:sz w:val="24"/>
                <w:szCs w:val="24"/>
              </w:rPr>
              <w:t xml:space="preserve"> т.р. (федер. бюджет)</w:t>
            </w:r>
          </w:p>
          <w:p w:rsidR="008B4530" w:rsidRPr="00D6249A" w:rsidRDefault="00664A82" w:rsidP="003740CC">
            <w:pPr>
              <w:rPr>
                <w:rFonts w:ascii="Times New Roman" w:hAnsi="Times New Roman"/>
                <w:sz w:val="24"/>
                <w:szCs w:val="24"/>
              </w:rPr>
            </w:pPr>
            <w:r w:rsidRPr="00D6249A">
              <w:rPr>
                <w:rFonts w:ascii="Times New Roman" w:hAnsi="Times New Roman"/>
                <w:sz w:val="24"/>
                <w:szCs w:val="24"/>
              </w:rPr>
              <w:t>39</w:t>
            </w:r>
            <w:r w:rsidR="008B4530" w:rsidRPr="00D6249A">
              <w:rPr>
                <w:rFonts w:ascii="Times New Roman" w:hAnsi="Times New Roman"/>
                <w:sz w:val="24"/>
                <w:szCs w:val="24"/>
              </w:rPr>
              <w:t>0 т.р. (регион.бюджет)</w:t>
            </w:r>
          </w:p>
        </w:tc>
        <w:tc>
          <w:tcPr>
            <w:tcW w:w="5781" w:type="dxa"/>
          </w:tcPr>
          <w:p w:rsidR="00664A82" w:rsidRPr="00D6249A" w:rsidRDefault="00664A82" w:rsidP="00664A82">
            <w:pPr>
              <w:rPr>
                <w:rFonts w:ascii="Times New Roman" w:hAnsi="Times New Roman"/>
                <w:sz w:val="24"/>
                <w:szCs w:val="24"/>
              </w:rPr>
            </w:pPr>
            <w:r w:rsidRPr="00D6249A">
              <w:rPr>
                <w:rFonts w:ascii="Times New Roman" w:hAnsi="Times New Roman"/>
                <w:sz w:val="24"/>
                <w:szCs w:val="24"/>
              </w:rPr>
              <w:t>3 человека  получили по 60 тыс. рублей</w:t>
            </w:r>
          </w:p>
          <w:p w:rsidR="008B4530" w:rsidRPr="00D6249A" w:rsidRDefault="00664A82" w:rsidP="00664A82">
            <w:pPr>
              <w:rPr>
                <w:rFonts w:ascii="Times New Roman" w:hAnsi="Times New Roman"/>
                <w:sz w:val="24"/>
                <w:szCs w:val="24"/>
              </w:rPr>
            </w:pPr>
            <w:r w:rsidRPr="00D6249A">
              <w:rPr>
                <w:rFonts w:ascii="Times New Roman" w:hAnsi="Times New Roman"/>
                <w:sz w:val="24"/>
                <w:szCs w:val="24"/>
              </w:rPr>
              <w:t>13 человек  - по 30 тыс.рублей</w:t>
            </w:r>
          </w:p>
        </w:tc>
        <w:tc>
          <w:tcPr>
            <w:tcW w:w="2299" w:type="dxa"/>
          </w:tcPr>
          <w:p w:rsidR="008B4530" w:rsidRPr="00D6249A" w:rsidRDefault="00664A82" w:rsidP="003740CC">
            <w:pPr>
              <w:ind w:firstLine="92"/>
              <w:rPr>
                <w:sz w:val="24"/>
                <w:szCs w:val="24"/>
              </w:rPr>
            </w:pPr>
            <w:r w:rsidRPr="00D6249A">
              <w:rPr>
                <w:rFonts w:ascii="Times New Roman" w:hAnsi="Times New Roman"/>
                <w:sz w:val="24"/>
                <w:szCs w:val="24"/>
              </w:rPr>
              <w:t>Количество  н</w:t>
            </w:r>
            <w:r w:rsidRPr="00D6249A">
              <w:rPr>
                <w:rFonts w:ascii="Times New Roman" w:hAnsi="Times New Roman"/>
                <w:sz w:val="24"/>
                <w:szCs w:val="24"/>
              </w:rPr>
              <w:t>а</w:t>
            </w:r>
            <w:r w:rsidRPr="00D6249A">
              <w:rPr>
                <w:rFonts w:ascii="Times New Roman" w:hAnsi="Times New Roman"/>
                <w:sz w:val="24"/>
                <w:szCs w:val="24"/>
              </w:rPr>
              <w:t>гражденных не м</w:t>
            </w:r>
            <w:r w:rsidRPr="00D6249A">
              <w:rPr>
                <w:rFonts w:ascii="Times New Roman" w:hAnsi="Times New Roman"/>
                <w:sz w:val="24"/>
                <w:szCs w:val="24"/>
              </w:rPr>
              <w:t>е</w:t>
            </w:r>
            <w:r w:rsidRPr="00D6249A">
              <w:rPr>
                <w:rFonts w:ascii="Times New Roman" w:hAnsi="Times New Roman"/>
                <w:sz w:val="24"/>
                <w:szCs w:val="24"/>
              </w:rPr>
              <w:t>нее 15% от общего количества награ</w:t>
            </w:r>
            <w:r w:rsidRPr="00D6249A">
              <w:rPr>
                <w:rFonts w:ascii="Times New Roman" w:hAnsi="Times New Roman"/>
                <w:sz w:val="24"/>
                <w:szCs w:val="24"/>
              </w:rPr>
              <w:t>ж</w:t>
            </w:r>
            <w:r w:rsidRPr="00D6249A">
              <w:rPr>
                <w:rFonts w:ascii="Times New Roman" w:hAnsi="Times New Roman"/>
                <w:sz w:val="24"/>
                <w:szCs w:val="24"/>
              </w:rPr>
              <w:t>денных по области</w:t>
            </w:r>
          </w:p>
        </w:tc>
      </w:tr>
      <w:tr w:rsidR="008B4530" w:rsidRPr="00F14982">
        <w:tc>
          <w:tcPr>
            <w:tcW w:w="0" w:type="auto"/>
          </w:tcPr>
          <w:p w:rsidR="008B4530" w:rsidRPr="00F14982" w:rsidRDefault="008B4530">
            <w:pPr>
              <w:spacing w:after="60"/>
              <w:rPr>
                <w:rFonts w:ascii="Times New Roman" w:hAnsi="Times New Roman"/>
                <w:sz w:val="24"/>
                <w:szCs w:val="24"/>
              </w:rPr>
            </w:pPr>
          </w:p>
        </w:tc>
        <w:tc>
          <w:tcPr>
            <w:tcW w:w="3376" w:type="dxa"/>
          </w:tcPr>
          <w:p w:rsidR="008B4530" w:rsidRPr="00D6249A" w:rsidRDefault="008B4530" w:rsidP="003740CC">
            <w:pPr>
              <w:rPr>
                <w:rFonts w:ascii="Times New Roman" w:hAnsi="Times New Roman"/>
                <w:sz w:val="24"/>
                <w:szCs w:val="24"/>
              </w:rPr>
            </w:pPr>
            <w:r w:rsidRPr="00D6249A">
              <w:rPr>
                <w:rFonts w:ascii="Times New Roman" w:hAnsi="Times New Roman"/>
                <w:sz w:val="24"/>
                <w:szCs w:val="24"/>
              </w:rPr>
              <w:t>Присуждение именных пр</w:t>
            </w:r>
            <w:r w:rsidRPr="00D6249A">
              <w:rPr>
                <w:rFonts w:ascii="Times New Roman" w:hAnsi="Times New Roman"/>
                <w:sz w:val="24"/>
                <w:szCs w:val="24"/>
              </w:rPr>
              <w:t>е</w:t>
            </w:r>
            <w:r w:rsidRPr="00D6249A">
              <w:rPr>
                <w:rFonts w:ascii="Times New Roman" w:hAnsi="Times New Roman"/>
                <w:sz w:val="24"/>
                <w:szCs w:val="24"/>
              </w:rPr>
              <w:t>мий Губернатора Самарской области для одаренных детей и подрос</w:t>
            </w:r>
            <w:r w:rsidRPr="00D6249A">
              <w:rPr>
                <w:rFonts w:ascii="Times New Roman" w:hAnsi="Times New Roman"/>
                <w:sz w:val="24"/>
                <w:szCs w:val="24"/>
              </w:rPr>
              <w:t>т</w:t>
            </w:r>
            <w:r w:rsidRPr="00D6249A">
              <w:rPr>
                <w:rFonts w:ascii="Times New Roman" w:hAnsi="Times New Roman"/>
                <w:sz w:val="24"/>
                <w:szCs w:val="24"/>
              </w:rPr>
              <w:t xml:space="preserve">ков </w:t>
            </w:r>
          </w:p>
        </w:tc>
        <w:tc>
          <w:tcPr>
            <w:tcW w:w="3118" w:type="dxa"/>
          </w:tcPr>
          <w:p w:rsidR="008B4530" w:rsidRPr="00D6249A" w:rsidRDefault="00B06280" w:rsidP="003740CC">
            <w:pPr>
              <w:rPr>
                <w:rFonts w:ascii="Times New Roman" w:hAnsi="Times New Roman"/>
                <w:sz w:val="24"/>
                <w:szCs w:val="24"/>
              </w:rPr>
            </w:pPr>
            <w:r w:rsidRPr="00D6249A">
              <w:rPr>
                <w:rFonts w:ascii="Times New Roman" w:hAnsi="Times New Roman"/>
                <w:sz w:val="24"/>
                <w:szCs w:val="24"/>
              </w:rPr>
              <w:t>108</w:t>
            </w:r>
            <w:r w:rsidR="008B4530" w:rsidRPr="00D6249A">
              <w:rPr>
                <w:rFonts w:ascii="Times New Roman" w:hAnsi="Times New Roman"/>
                <w:sz w:val="24"/>
                <w:szCs w:val="24"/>
              </w:rPr>
              <w:t xml:space="preserve"> тыс. руб.</w:t>
            </w:r>
          </w:p>
        </w:tc>
        <w:tc>
          <w:tcPr>
            <w:tcW w:w="5781" w:type="dxa"/>
          </w:tcPr>
          <w:p w:rsidR="008B4530" w:rsidRPr="00D6249A" w:rsidRDefault="00B06280" w:rsidP="003740CC">
            <w:pPr>
              <w:rPr>
                <w:rFonts w:ascii="Times New Roman" w:hAnsi="Times New Roman"/>
                <w:sz w:val="24"/>
                <w:szCs w:val="24"/>
              </w:rPr>
            </w:pPr>
            <w:r w:rsidRPr="00D6249A">
              <w:rPr>
                <w:rFonts w:ascii="Times New Roman" w:hAnsi="Times New Roman"/>
                <w:sz w:val="24"/>
                <w:szCs w:val="24"/>
              </w:rPr>
              <w:t>9 учащихся  г.о. Тольятти  получили именную пр</w:t>
            </w:r>
            <w:r w:rsidRPr="00D6249A">
              <w:rPr>
                <w:rFonts w:ascii="Times New Roman" w:hAnsi="Times New Roman"/>
                <w:sz w:val="24"/>
                <w:szCs w:val="24"/>
              </w:rPr>
              <w:t>е</w:t>
            </w:r>
            <w:r w:rsidRPr="00D6249A">
              <w:rPr>
                <w:rFonts w:ascii="Times New Roman" w:hAnsi="Times New Roman"/>
                <w:sz w:val="24"/>
                <w:szCs w:val="24"/>
              </w:rPr>
              <w:t>мию Г</w:t>
            </w:r>
            <w:r w:rsidRPr="00D6249A">
              <w:rPr>
                <w:rFonts w:ascii="Times New Roman" w:hAnsi="Times New Roman"/>
                <w:sz w:val="24"/>
                <w:szCs w:val="24"/>
              </w:rPr>
              <w:t>у</w:t>
            </w:r>
            <w:r w:rsidRPr="00D6249A">
              <w:rPr>
                <w:rFonts w:ascii="Times New Roman" w:hAnsi="Times New Roman"/>
                <w:sz w:val="24"/>
                <w:szCs w:val="24"/>
              </w:rPr>
              <w:t>бернатора Самарской области</w:t>
            </w:r>
          </w:p>
        </w:tc>
        <w:tc>
          <w:tcPr>
            <w:tcW w:w="2299" w:type="dxa"/>
          </w:tcPr>
          <w:p w:rsidR="008B4530" w:rsidRPr="00D6249A" w:rsidRDefault="00B06280" w:rsidP="003740CC">
            <w:pPr>
              <w:jc w:val="both"/>
              <w:rPr>
                <w:rFonts w:ascii="Times New Roman" w:hAnsi="Times New Roman"/>
                <w:sz w:val="24"/>
                <w:szCs w:val="24"/>
              </w:rPr>
            </w:pPr>
            <w:r w:rsidRPr="00D6249A">
              <w:rPr>
                <w:rFonts w:ascii="Times New Roman" w:hAnsi="Times New Roman"/>
                <w:sz w:val="24"/>
                <w:szCs w:val="24"/>
              </w:rPr>
              <w:t>Количество  нагр</w:t>
            </w:r>
            <w:r w:rsidRPr="00D6249A">
              <w:rPr>
                <w:rFonts w:ascii="Times New Roman" w:hAnsi="Times New Roman"/>
                <w:sz w:val="24"/>
                <w:szCs w:val="24"/>
              </w:rPr>
              <w:t>а</w:t>
            </w:r>
            <w:r w:rsidRPr="00D6249A">
              <w:rPr>
                <w:rFonts w:ascii="Times New Roman" w:hAnsi="Times New Roman"/>
                <w:sz w:val="24"/>
                <w:szCs w:val="24"/>
              </w:rPr>
              <w:t>жденных не м</w:t>
            </w:r>
            <w:r w:rsidRPr="00D6249A">
              <w:rPr>
                <w:rFonts w:ascii="Times New Roman" w:hAnsi="Times New Roman"/>
                <w:sz w:val="24"/>
                <w:szCs w:val="24"/>
              </w:rPr>
              <w:t>е</w:t>
            </w:r>
            <w:r w:rsidRPr="00D6249A">
              <w:rPr>
                <w:rFonts w:ascii="Times New Roman" w:hAnsi="Times New Roman"/>
                <w:sz w:val="24"/>
                <w:szCs w:val="24"/>
              </w:rPr>
              <w:t>нее 15% от общего к</w:t>
            </w:r>
            <w:r w:rsidRPr="00D6249A">
              <w:rPr>
                <w:rFonts w:ascii="Times New Roman" w:hAnsi="Times New Roman"/>
                <w:sz w:val="24"/>
                <w:szCs w:val="24"/>
              </w:rPr>
              <w:t>о</w:t>
            </w:r>
            <w:r w:rsidRPr="00D6249A">
              <w:rPr>
                <w:rFonts w:ascii="Times New Roman" w:hAnsi="Times New Roman"/>
                <w:sz w:val="24"/>
                <w:szCs w:val="24"/>
              </w:rPr>
              <w:t>личества награ</w:t>
            </w:r>
            <w:r w:rsidRPr="00D6249A">
              <w:rPr>
                <w:rFonts w:ascii="Times New Roman" w:hAnsi="Times New Roman"/>
                <w:sz w:val="24"/>
                <w:szCs w:val="24"/>
              </w:rPr>
              <w:t>ж</w:t>
            </w:r>
            <w:r w:rsidRPr="00D6249A">
              <w:rPr>
                <w:rFonts w:ascii="Times New Roman" w:hAnsi="Times New Roman"/>
                <w:sz w:val="24"/>
                <w:szCs w:val="24"/>
              </w:rPr>
              <w:t>денных</w:t>
            </w:r>
          </w:p>
        </w:tc>
      </w:tr>
      <w:tr w:rsidR="008B4530" w:rsidRPr="00F14982">
        <w:tc>
          <w:tcPr>
            <w:tcW w:w="0" w:type="auto"/>
          </w:tcPr>
          <w:p w:rsidR="008B4530" w:rsidRPr="00F14982" w:rsidRDefault="008B4530">
            <w:pPr>
              <w:spacing w:after="60"/>
              <w:rPr>
                <w:rFonts w:ascii="Times New Roman" w:hAnsi="Times New Roman"/>
                <w:sz w:val="24"/>
                <w:szCs w:val="24"/>
              </w:rPr>
            </w:pPr>
          </w:p>
        </w:tc>
        <w:tc>
          <w:tcPr>
            <w:tcW w:w="3376" w:type="dxa"/>
          </w:tcPr>
          <w:p w:rsidR="008B4530" w:rsidRPr="00F14982" w:rsidRDefault="008B4530">
            <w:pPr>
              <w:spacing w:after="60"/>
              <w:ind w:firstLine="284"/>
              <w:rPr>
                <w:rFonts w:ascii="Times New Roman" w:hAnsi="Times New Roman"/>
                <w:sz w:val="24"/>
                <w:szCs w:val="24"/>
              </w:rPr>
            </w:pPr>
            <w:r w:rsidRPr="00F14982">
              <w:rPr>
                <w:rFonts w:ascii="Times New Roman" w:hAnsi="Times New Roman"/>
                <w:sz w:val="24"/>
                <w:szCs w:val="24"/>
              </w:rPr>
              <w:t>Введение шахматного вс</w:t>
            </w:r>
            <w:r w:rsidRPr="00F14982">
              <w:rPr>
                <w:rFonts w:ascii="Times New Roman" w:hAnsi="Times New Roman"/>
                <w:sz w:val="24"/>
                <w:szCs w:val="24"/>
              </w:rPr>
              <w:t>е</w:t>
            </w:r>
            <w:r w:rsidRPr="00F14982">
              <w:rPr>
                <w:rFonts w:ascii="Times New Roman" w:hAnsi="Times New Roman"/>
                <w:sz w:val="24"/>
                <w:szCs w:val="24"/>
              </w:rPr>
              <w:t>обуча в начальной школе</w:t>
            </w:r>
          </w:p>
        </w:tc>
        <w:tc>
          <w:tcPr>
            <w:tcW w:w="3118" w:type="dxa"/>
          </w:tcPr>
          <w:p w:rsidR="008B4530" w:rsidRPr="00F14982" w:rsidRDefault="008B4530">
            <w:pPr>
              <w:pStyle w:val="a3"/>
              <w:spacing w:after="120" w:line="276" w:lineRule="auto"/>
              <w:ind w:left="0" w:firstLine="284"/>
              <w:jc w:val="both"/>
              <w:rPr>
                <w:sz w:val="24"/>
                <w:szCs w:val="24"/>
              </w:rPr>
            </w:pPr>
            <w:r w:rsidRPr="00F14982">
              <w:rPr>
                <w:sz w:val="24"/>
                <w:szCs w:val="24"/>
              </w:rPr>
              <w:t>Охват шахматным вс</w:t>
            </w:r>
            <w:r w:rsidRPr="00F14982">
              <w:rPr>
                <w:sz w:val="24"/>
                <w:szCs w:val="24"/>
              </w:rPr>
              <w:t>е</w:t>
            </w:r>
            <w:r w:rsidRPr="00F14982">
              <w:rPr>
                <w:sz w:val="24"/>
                <w:szCs w:val="24"/>
              </w:rPr>
              <w:lastRenderedPageBreak/>
              <w:t>обучем не м</w:t>
            </w:r>
            <w:r w:rsidRPr="00F14982">
              <w:rPr>
                <w:sz w:val="24"/>
                <w:szCs w:val="24"/>
              </w:rPr>
              <w:t>е</w:t>
            </w:r>
            <w:r w:rsidRPr="00F14982">
              <w:rPr>
                <w:sz w:val="24"/>
                <w:szCs w:val="24"/>
              </w:rPr>
              <w:t>нее 250 детей</w:t>
            </w:r>
          </w:p>
        </w:tc>
        <w:tc>
          <w:tcPr>
            <w:tcW w:w="5781" w:type="dxa"/>
          </w:tcPr>
          <w:p w:rsidR="008B4530" w:rsidRPr="00F14982" w:rsidRDefault="008B4530">
            <w:pPr>
              <w:spacing w:after="0"/>
              <w:rPr>
                <w:rFonts w:ascii="Times New Roman" w:hAnsi="Times New Roman"/>
                <w:sz w:val="24"/>
                <w:szCs w:val="24"/>
              </w:rPr>
            </w:pPr>
            <w:r w:rsidRPr="00F14982">
              <w:rPr>
                <w:rFonts w:ascii="Times New Roman" w:hAnsi="Times New Roman"/>
                <w:sz w:val="24"/>
                <w:szCs w:val="24"/>
              </w:rPr>
              <w:lastRenderedPageBreak/>
              <w:t>В МОУ №№ 46,49,51 велся шахматный всеобуч.</w:t>
            </w:r>
          </w:p>
          <w:p w:rsidR="008B4530" w:rsidRPr="00F14982" w:rsidRDefault="008B4530">
            <w:pPr>
              <w:spacing w:after="0"/>
              <w:rPr>
                <w:rFonts w:ascii="Times New Roman" w:hAnsi="Times New Roman"/>
                <w:sz w:val="24"/>
                <w:szCs w:val="24"/>
              </w:rPr>
            </w:pPr>
            <w:r w:rsidRPr="00F14982">
              <w:rPr>
                <w:rFonts w:ascii="Times New Roman" w:hAnsi="Times New Roman"/>
                <w:sz w:val="24"/>
                <w:szCs w:val="24"/>
              </w:rPr>
              <w:t>Охвачено  354 школьника с 1 по 4 классы.</w:t>
            </w:r>
          </w:p>
          <w:p w:rsidR="008B4530" w:rsidRPr="00F14982" w:rsidRDefault="008B4530">
            <w:pPr>
              <w:spacing w:after="0"/>
              <w:rPr>
                <w:rFonts w:ascii="Times New Roman" w:hAnsi="Times New Roman"/>
                <w:sz w:val="24"/>
                <w:szCs w:val="24"/>
              </w:rPr>
            </w:pPr>
          </w:p>
        </w:tc>
        <w:tc>
          <w:tcPr>
            <w:tcW w:w="2299" w:type="dxa"/>
          </w:tcPr>
          <w:p w:rsidR="008B4530" w:rsidRPr="00F14982" w:rsidRDefault="008B4530">
            <w:pPr>
              <w:pStyle w:val="a3"/>
              <w:spacing w:after="120" w:line="276" w:lineRule="auto"/>
              <w:ind w:left="0" w:firstLine="284"/>
              <w:jc w:val="both"/>
              <w:rPr>
                <w:sz w:val="24"/>
                <w:szCs w:val="24"/>
              </w:rPr>
            </w:pPr>
            <w:r w:rsidRPr="00F14982">
              <w:rPr>
                <w:sz w:val="24"/>
                <w:szCs w:val="24"/>
              </w:rPr>
              <w:lastRenderedPageBreak/>
              <w:t>Охват шахма</w:t>
            </w:r>
            <w:r w:rsidRPr="00F14982">
              <w:rPr>
                <w:sz w:val="24"/>
                <w:szCs w:val="24"/>
              </w:rPr>
              <w:t>т</w:t>
            </w:r>
            <w:r w:rsidRPr="00F14982">
              <w:rPr>
                <w:sz w:val="24"/>
                <w:szCs w:val="24"/>
              </w:rPr>
              <w:t xml:space="preserve">ным всеобучем не </w:t>
            </w:r>
            <w:r w:rsidRPr="00F14982">
              <w:rPr>
                <w:sz w:val="24"/>
                <w:szCs w:val="24"/>
              </w:rPr>
              <w:lastRenderedPageBreak/>
              <w:t>м</w:t>
            </w:r>
            <w:r w:rsidRPr="00F14982">
              <w:rPr>
                <w:sz w:val="24"/>
                <w:szCs w:val="24"/>
              </w:rPr>
              <w:t>е</w:t>
            </w:r>
            <w:r w:rsidRPr="00F14982">
              <w:rPr>
                <w:sz w:val="24"/>
                <w:szCs w:val="24"/>
              </w:rPr>
              <w:t>нее 250 детей</w:t>
            </w:r>
          </w:p>
        </w:tc>
      </w:tr>
    </w:tbl>
    <w:p w:rsidR="0051427D" w:rsidRDefault="0051427D" w:rsidP="007E25DA">
      <w:pPr>
        <w:pStyle w:val="a3"/>
        <w:numPr>
          <w:ilvl w:val="0"/>
          <w:numId w:val="3"/>
        </w:numPr>
        <w:tabs>
          <w:tab w:val="left" w:pos="1260"/>
        </w:tabs>
        <w:spacing w:after="60" w:line="276" w:lineRule="auto"/>
        <w:jc w:val="both"/>
        <w:rPr>
          <w:b/>
          <w:i/>
        </w:rPr>
      </w:pPr>
      <w:r w:rsidRPr="00F14982">
        <w:rPr>
          <w:b/>
          <w:i/>
        </w:rPr>
        <w:lastRenderedPageBreak/>
        <w:t>Нормативная база, обеспечивающая реализацию направления.</w:t>
      </w:r>
    </w:p>
    <w:p w:rsidR="004B6FB7" w:rsidRPr="00D6249A" w:rsidRDefault="004B6FB7" w:rsidP="004B6FB7">
      <w:pPr>
        <w:pStyle w:val="a3"/>
        <w:tabs>
          <w:tab w:val="left" w:pos="1260"/>
        </w:tabs>
        <w:spacing w:line="276" w:lineRule="auto"/>
        <w:ind w:left="0" w:firstLine="284"/>
        <w:jc w:val="both"/>
        <w:rPr>
          <w:sz w:val="24"/>
          <w:szCs w:val="24"/>
        </w:rPr>
      </w:pPr>
      <w:r w:rsidRPr="00D6249A">
        <w:rPr>
          <w:sz w:val="24"/>
          <w:szCs w:val="24"/>
        </w:rPr>
        <w:t>Постановление Прав</w:t>
      </w:r>
      <w:r w:rsidRPr="00D6249A">
        <w:rPr>
          <w:sz w:val="24"/>
          <w:szCs w:val="24"/>
        </w:rPr>
        <w:t>и</w:t>
      </w:r>
      <w:r w:rsidRPr="00D6249A">
        <w:rPr>
          <w:sz w:val="24"/>
          <w:szCs w:val="24"/>
        </w:rPr>
        <w:t>тельства Самарской области от 27.01.2011 № 11 «О реорганизации государственного учреждения дополнительного образования Центра социализации молодежи и государственного образовательного учреждения для детей, нуждающихся в психолого-педагогической и медико-социальной помощи – Центра психолого-педагогической реабилитации и коррекции «Школа Спасателей» г. Сам</w:t>
      </w:r>
      <w:r w:rsidRPr="00D6249A">
        <w:rPr>
          <w:sz w:val="24"/>
          <w:szCs w:val="24"/>
        </w:rPr>
        <w:t>а</w:t>
      </w:r>
      <w:r w:rsidRPr="00D6249A">
        <w:rPr>
          <w:sz w:val="24"/>
          <w:szCs w:val="24"/>
        </w:rPr>
        <w:t>ры»;</w:t>
      </w:r>
    </w:p>
    <w:p w:rsidR="004B6FB7" w:rsidRPr="00D6249A" w:rsidRDefault="004B6FB7" w:rsidP="004B6FB7">
      <w:pPr>
        <w:pStyle w:val="a3"/>
        <w:tabs>
          <w:tab w:val="left" w:pos="1260"/>
        </w:tabs>
        <w:spacing w:line="276" w:lineRule="auto"/>
        <w:ind w:left="0" w:firstLine="284"/>
        <w:jc w:val="both"/>
        <w:rPr>
          <w:sz w:val="24"/>
          <w:szCs w:val="24"/>
        </w:rPr>
      </w:pPr>
      <w:r w:rsidRPr="00D6249A">
        <w:rPr>
          <w:sz w:val="24"/>
          <w:szCs w:val="24"/>
        </w:rPr>
        <w:t>- Постановление Правительства Самарской области от 10.10.2011 № 493 «Об установлении на 2011 год расходного обязательства Сама</w:t>
      </w:r>
      <w:r w:rsidRPr="00D6249A">
        <w:rPr>
          <w:sz w:val="24"/>
          <w:szCs w:val="24"/>
        </w:rPr>
        <w:t>р</w:t>
      </w:r>
      <w:r w:rsidRPr="00D6249A">
        <w:rPr>
          <w:sz w:val="24"/>
          <w:szCs w:val="24"/>
        </w:rPr>
        <w:t>ской области по организации шахматных соревнований международного уровня между образовательными учреждениями Самарской обла</w:t>
      </w:r>
      <w:r w:rsidRPr="00D6249A">
        <w:rPr>
          <w:sz w:val="24"/>
          <w:szCs w:val="24"/>
        </w:rPr>
        <w:t>с</w:t>
      </w:r>
      <w:r w:rsidRPr="00D6249A">
        <w:rPr>
          <w:sz w:val="24"/>
          <w:szCs w:val="24"/>
        </w:rPr>
        <w:t>ти и города Шэньчжэнь (К</w:t>
      </w:r>
      <w:r w:rsidRPr="00D6249A">
        <w:rPr>
          <w:sz w:val="24"/>
          <w:szCs w:val="24"/>
        </w:rPr>
        <w:t>и</w:t>
      </w:r>
      <w:r w:rsidRPr="00D6249A">
        <w:rPr>
          <w:sz w:val="24"/>
          <w:szCs w:val="24"/>
        </w:rPr>
        <w:t>тайская Народная Республика)»;</w:t>
      </w:r>
    </w:p>
    <w:p w:rsidR="004B6FB7" w:rsidRPr="00D6249A" w:rsidRDefault="004B6FB7" w:rsidP="004B6FB7">
      <w:pPr>
        <w:pStyle w:val="a3"/>
        <w:tabs>
          <w:tab w:val="left" w:pos="1260"/>
        </w:tabs>
        <w:spacing w:line="276" w:lineRule="auto"/>
        <w:ind w:left="0" w:firstLine="284"/>
        <w:jc w:val="both"/>
        <w:rPr>
          <w:sz w:val="24"/>
          <w:szCs w:val="24"/>
        </w:rPr>
      </w:pPr>
      <w:r w:rsidRPr="00D6249A">
        <w:rPr>
          <w:sz w:val="24"/>
          <w:szCs w:val="24"/>
        </w:rPr>
        <w:t>- Постановление Правительства Самарской области от 22.12.2011 № 834 «О внесении изменений в постановление Правительства Сама</w:t>
      </w:r>
      <w:r w:rsidRPr="00D6249A">
        <w:rPr>
          <w:sz w:val="24"/>
          <w:szCs w:val="24"/>
        </w:rPr>
        <w:t>р</w:t>
      </w:r>
      <w:r w:rsidRPr="00D6249A">
        <w:rPr>
          <w:sz w:val="24"/>
          <w:szCs w:val="24"/>
        </w:rPr>
        <w:t>ской области от 10.10.2011 № 493 «Об установлении на 2011 год расходного обязательства Самарской области по организации шахма</w:t>
      </w:r>
      <w:r w:rsidRPr="00D6249A">
        <w:rPr>
          <w:sz w:val="24"/>
          <w:szCs w:val="24"/>
        </w:rPr>
        <w:t>т</w:t>
      </w:r>
      <w:r w:rsidRPr="00D6249A">
        <w:rPr>
          <w:sz w:val="24"/>
          <w:szCs w:val="24"/>
        </w:rPr>
        <w:t>ных соревнований международного уровня между образовательными учреждениями Самарской области и города Шэньчжэнь (Китайская Наро</w:t>
      </w:r>
      <w:r w:rsidRPr="00D6249A">
        <w:rPr>
          <w:sz w:val="24"/>
          <w:szCs w:val="24"/>
        </w:rPr>
        <w:t>д</w:t>
      </w:r>
      <w:r w:rsidRPr="00D6249A">
        <w:rPr>
          <w:sz w:val="24"/>
          <w:szCs w:val="24"/>
        </w:rPr>
        <w:t>ная Республика)».</w:t>
      </w:r>
    </w:p>
    <w:p w:rsidR="004B6FB7" w:rsidRPr="00D6249A" w:rsidRDefault="004B6FB7" w:rsidP="004B6FB7">
      <w:pPr>
        <w:pStyle w:val="a3"/>
        <w:tabs>
          <w:tab w:val="left" w:pos="1260"/>
        </w:tabs>
        <w:spacing w:line="276" w:lineRule="auto"/>
        <w:ind w:left="0" w:firstLine="284"/>
        <w:jc w:val="both"/>
        <w:rPr>
          <w:sz w:val="24"/>
          <w:szCs w:val="24"/>
        </w:rPr>
      </w:pPr>
      <w:r w:rsidRPr="00D6249A">
        <w:rPr>
          <w:sz w:val="24"/>
          <w:szCs w:val="24"/>
        </w:rPr>
        <w:t>- Постановление Правительства Самарской области от 27.10.2011 № 702 «О внесении изменений в отдельные постановления Правител</w:t>
      </w:r>
      <w:r w:rsidRPr="00D6249A">
        <w:rPr>
          <w:sz w:val="24"/>
          <w:szCs w:val="24"/>
        </w:rPr>
        <w:t>ь</w:t>
      </w:r>
      <w:r w:rsidRPr="00D6249A">
        <w:rPr>
          <w:sz w:val="24"/>
          <w:szCs w:val="24"/>
        </w:rPr>
        <w:t>ства Самарской области»;</w:t>
      </w:r>
    </w:p>
    <w:p w:rsidR="004B6FB7" w:rsidRPr="00D6249A" w:rsidRDefault="004B6FB7" w:rsidP="004B6FB7">
      <w:pPr>
        <w:pStyle w:val="a3"/>
        <w:tabs>
          <w:tab w:val="left" w:pos="1260"/>
        </w:tabs>
        <w:spacing w:after="60" w:line="276" w:lineRule="auto"/>
        <w:ind w:left="0" w:firstLine="284"/>
        <w:jc w:val="both"/>
        <w:rPr>
          <w:sz w:val="24"/>
          <w:szCs w:val="24"/>
        </w:rPr>
      </w:pPr>
      <w:r w:rsidRPr="00D6249A">
        <w:rPr>
          <w:sz w:val="24"/>
          <w:szCs w:val="24"/>
        </w:rPr>
        <w:t>- Постановление Правительства Самарской области от 12.10.2011 № 589 «О назначении и выплате поощрений проживающим на террит</w:t>
      </w:r>
      <w:r w:rsidRPr="00D6249A">
        <w:rPr>
          <w:sz w:val="24"/>
          <w:szCs w:val="24"/>
        </w:rPr>
        <w:t>о</w:t>
      </w:r>
      <w:r w:rsidRPr="00D6249A">
        <w:rPr>
          <w:sz w:val="24"/>
          <w:szCs w:val="24"/>
        </w:rPr>
        <w:t>рии Самарской области победителям, призерам и дипломантам Десятых молодежных Дельфийских игр России «Искусство. Молодость. Т</w:t>
      </w:r>
      <w:r w:rsidRPr="00D6249A">
        <w:rPr>
          <w:sz w:val="24"/>
          <w:szCs w:val="24"/>
        </w:rPr>
        <w:t>а</w:t>
      </w:r>
      <w:r w:rsidRPr="00D6249A">
        <w:rPr>
          <w:sz w:val="24"/>
          <w:szCs w:val="24"/>
        </w:rPr>
        <w:t>лант», концертмейстерам и преподавателям, принимавшим участие в по</w:t>
      </w:r>
      <w:r w:rsidRPr="00D6249A">
        <w:rPr>
          <w:sz w:val="24"/>
          <w:szCs w:val="24"/>
        </w:rPr>
        <w:t>д</w:t>
      </w:r>
      <w:r w:rsidRPr="00D6249A">
        <w:rPr>
          <w:sz w:val="24"/>
          <w:szCs w:val="24"/>
        </w:rPr>
        <w:t>готовке указанных победителей, призеров и дипломантов»;</w:t>
      </w:r>
    </w:p>
    <w:p w:rsidR="004B6FB7" w:rsidRPr="00D6249A" w:rsidRDefault="004B6FB7" w:rsidP="004B6FB7">
      <w:pPr>
        <w:pStyle w:val="a3"/>
        <w:tabs>
          <w:tab w:val="left" w:pos="1260"/>
        </w:tabs>
        <w:spacing w:after="60" w:line="276" w:lineRule="auto"/>
        <w:ind w:left="0" w:firstLine="284"/>
        <w:jc w:val="both"/>
        <w:rPr>
          <w:sz w:val="24"/>
          <w:szCs w:val="24"/>
        </w:rPr>
      </w:pPr>
      <w:r w:rsidRPr="00D6249A">
        <w:rPr>
          <w:sz w:val="24"/>
          <w:szCs w:val="24"/>
        </w:rPr>
        <w:t>- Постановление Правительства Самарской области от 29.08.2011 № 430 «О внесении изменений в отдельные постановления Правител</w:t>
      </w:r>
      <w:r w:rsidRPr="00D6249A">
        <w:rPr>
          <w:sz w:val="24"/>
          <w:szCs w:val="24"/>
        </w:rPr>
        <w:t>ь</w:t>
      </w:r>
      <w:r w:rsidRPr="00D6249A">
        <w:rPr>
          <w:sz w:val="24"/>
          <w:szCs w:val="24"/>
        </w:rPr>
        <w:t>ства Самарской области»;</w:t>
      </w:r>
    </w:p>
    <w:p w:rsidR="004B6FB7" w:rsidRPr="00D6249A" w:rsidRDefault="004B6FB7" w:rsidP="004B6FB7">
      <w:pPr>
        <w:pStyle w:val="a3"/>
        <w:tabs>
          <w:tab w:val="left" w:pos="1260"/>
        </w:tabs>
        <w:spacing w:line="276" w:lineRule="auto"/>
        <w:ind w:left="0" w:firstLine="284"/>
        <w:jc w:val="both"/>
        <w:rPr>
          <w:sz w:val="24"/>
          <w:szCs w:val="24"/>
        </w:rPr>
      </w:pPr>
      <w:r w:rsidRPr="00D6249A">
        <w:rPr>
          <w:sz w:val="24"/>
          <w:szCs w:val="24"/>
        </w:rPr>
        <w:t>- Постановление Губернатора Самарской области от 10.08.2011 № 109 «О внесении изменения в постановление Губернатора Самарской области от 26.04.2004 № 109 «Об учреждении именных премий Губернатора Самарской области для одаренных детей и подростков».</w:t>
      </w:r>
    </w:p>
    <w:p w:rsidR="007E25DA" w:rsidRPr="00F14982" w:rsidRDefault="007E25DA" w:rsidP="004B6FB7">
      <w:pPr>
        <w:pStyle w:val="ConsPlusNormal"/>
        <w:ind w:left="360" w:firstLine="0"/>
        <w:jc w:val="both"/>
        <w:rPr>
          <w:rFonts w:ascii="Times New Roman" w:hAnsi="Times New Roman"/>
          <w:sz w:val="24"/>
        </w:rPr>
      </w:pPr>
      <w:r w:rsidRPr="00F14982">
        <w:rPr>
          <w:rFonts w:ascii="Times New Roman" w:hAnsi="Times New Roman"/>
          <w:sz w:val="24"/>
        </w:rPr>
        <w:t>Долгосрочная целевая программа «Дети городского округа Тольятти» на 2010 год и плановый период 2011-2020 годов.</w:t>
      </w:r>
    </w:p>
    <w:p w:rsidR="007E25DA" w:rsidRPr="00F14982" w:rsidRDefault="007E25DA" w:rsidP="004B6FB7">
      <w:pPr>
        <w:pStyle w:val="ConsPlusNormal"/>
        <w:tabs>
          <w:tab w:val="left" w:pos="1260"/>
        </w:tabs>
        <w:spacing w:after="60" w:line="276" w:lineRule="auto"/>
        <w:ind w:left="360" w:firstLine="0"/>
        <w:jc w:val="both"/>
      </w:pPr>
      <w:r w:rsidRPr="00F14982">
        <w:rPr>
          <w:rFonts w:ascii="Times New Roman" w:hAnsi="Times New Roman"/>
          <w:sz w:val="24"/>
        </w:rPr>
        <w:t>Распоряжение заместителя мэра от 02.09.2011 № 9486-р/3 «О проведении конкурса на присуждение именной стипендии мэра городского округа Тольятти»</w:t>
      </w:r>
    </w:p>
    <w:p w:rsidR="0051427D" w:rsidRPr="00D6249A" w:rsidRDefault="0051427D">
      <w:pPr>
        <w:pStyle w:val="a3"/>
        <w:tabs>
          <w:tab w:val="left" w:pos="1260"/>
        </w:tabs>
        <w:spacing w:after="60" w:line="276" w:lineRule="auto"/>
        <w:ind w:left="0"/>
        <w:jc w:val="both"/>
        <w:rPr>
          <w:b/>
          <w:i/>
        </w:rPr>
      </w:pPr>
      <w:r w:rsidRPr="00D6249A">
        <w:rPr>
          <w:b/>
          <w:i/>
        </w:rPr>
        <w:t>3. Финансовое обеспечение реализации направления.</w:t>
      </w:r>
    </w:p>
    <w:tbl>
      <w:tblPr>
        <w:tblW w:w="14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8"/>
        <w:gridCol w:w="5944"/>
        <w:gridCol w:w="2127"/>
        <w:gridCol w:w="1984"/>
        <w:gridCol w:w="2552"/>
        <w:gridCol w:w="1371"/>
      </w:tblGrid>
      <w:tr w:rsidR="00655425" w:rsidRPr="004704DB">
        <w:trPr>
          <w:trHeight w:val="259"/>
        </w:trPr>
        <w:tc>
          <w:tcPr>
            <w:tcW w:w="968" w:type="dxa"/>
            <w:vMerge w:val="restart"/>
          </w:tcPr>
          <w:p w:rsidR="00655425" w:rsidRPr="004704DB" w:rsidRDefault="00655425" w:rsidP="003C304C">
            <w:pPr>
              <w:tabs>
                <w:tab w:val="left" w:pos="1260"/>
              </w:tabs>
              <w:spacing w:after="0" w:line="240" w:lineRule="auto"/>
              <w:jc w:val="center"/>
              <w:rPr>
                <w:rFonts w:ascii="Times New Roman" w:hAnsi="Times New Roman"/>
                <w:b/>
                <w:sz w:val="24"/>
                <w:szCs w:val="24"/>
              </w:rPr>
            </w:pPr>
            <w:r w:rsidRPr="004704DB">
              <w:rPr>
                <w:rFonts w:ascii="Times New Roman" w:hAnsi="Times New Roman"/>
                <w:b/>
                <w:sz w:val="24"/>
                <w:szCs w:val="24"/>
              </w:rPr>
              <w:lastRenderedPageBreak/>
              <w:t>№ п/п</w:t>
            </w:r>
          </w:p>
        </w:tc>
        <w:tc>
          <w:tcPr>
            <w:tcW w:w="5944" w:type="dxa"/>
            <w:vMerge w:val="restart"/>
          </w:tcPr>
          <w:p w:rsidR="00655425" w:rsidRPr="004704DB" w:rsidRDefault="00655425" w:rsidP="003C304C">
            <w:pPr>
              <w:tabs>
                <w:tab w:val="left" w:pos="1260"/>
              </w:tabs>
              <w:spacing w:after="0" w:line="240" w:lineRule="auto"/>
              <w:jc w:val="center"/>
              <w:rPr>
                <w:rFonts w:ascii="Times New Roman" w:hAnsi="Times New Roman"/>
                <w:b/>
                <w:sz w:val="24"/>
                <w:szCs w:val="24"/>
              </w:rPr>
            </w:pPr>
            <w:r w:rsidRPr="004704DB">
              <w:rPr>
                <w:rFonts w:ascii="Times New Roman" w:hAnsi="Times New Roman"/>
                <w:b/>
                <w:sz w:val="24"/>
                <w:szCs w:val="24"/>
              </w:rPr>
              <w:t>Развитие системы поддержки т</w:t>
            </w:r>
            <w:r w:rsidRPr="004704DB">
              <w:rPr>
                <w:rFonts w:ascii="Times New Roman" w:hAnsi="Times New Roman"/>
                <w:b/>
                <w:sz w:val="24"/>
                <w:szCs w:val="24"/>
              </w:rPr>
              <w:t>а</w:t>
            </w:r>
            <w:r w:rsidRPr="004704DB">
              <w:rPr>
                <w:rFonts w:ascii="Times New Roman" w:hAnsi="Times New Roman"/>
                <w:b/>
                <w:sz w:val="24"/>
                <w:szCs w:val="24"/>
              </w:rPr>
              <w:t>лантливых детей</w:t>
            </w:r>
          </w:p>
        </w:tc>
        <w:tc>
          <w:tcPr>
            <w:tcW w:w="2127" w:type="dxa"/>
            <w:vMerge w:val="restart"/>
          </w:tcPr>
          <w:p w:rsidR="00655425" w:rsidRPr="004704DB" w:rsidRDefault="00655425" w:rsidP="003C304C">
            <w:pPr>
              <w:tabs>
                <w:tab w:val="left" w:pos="1260"/>
              </w:tabs>
              <w:spacing w:after="0" w:line="240" w:lineRule="auto"/>
              <w:jc w:val="center"/>
              <w:rPr>
                <w:rFonts w:ascii="Times New Roman" w:hAnsi="Times New Roman"/>
                <w:b/>
                <w:sz w:val="24"/>
                <w:szCs w:val="24"/>
              </w:rPr>
            </w:pPr>
            <w:r w:rsidRPr="004704DB">
              <w:rPr>
                <w:rFonts w:ascii="Times New Roman" w:hAnsi="Times New Roman"/>
                <w:b/>
                <w:sz w:val="24"/>
                <w:szCs w:val="24"/>
              </w:rPr>
              <w:t>План на 2011 год (тыс. руб.)</w:t>
            </w:r>
          </w:p>
          <w:p w:rsidR="00655425" w:rsidRPr="004704DB" w:rsidRDefault="00655425" w:rsidP="003C304C">
            <w:pPr>
              <w:tabs>
                <w:tab w:val="left" w:pos="1260"/>
              </w:tabs>
              <w:spacing w:after="0" w:line="240" w:lineRule="auto"/>
              <w:jc w:val="center"/>
              <w:rPr>
                <w:rFonts w:ascii="Times New Roman" w:hAnsi="Times New Roman"/>
                <w:b/>
                <w:sz w:val="24"/>
                <w:szCs w:val="24"/>
              </w:rPr>
            </w:pPr>
            <w:r w:rsidRPr="004704DB">
              <w:rPr>
                <w:rFonts w:ascii="Times New Roman" w:hAnsi="Times New Roman"/>
                <w:b/>
                <w:sz w:val="24"/>
                <w:szCs w:val="24"/>
              </w:rPr>
              <w:t>Всего</w:t>
            </w:r>
          </w:p>
        </w:tc>
        <w:tc>
          <w:tcPr>
            <w:tcW w:w="5907" w:type="dxa"/>
            <w:gridSpan w:val="3"/>
          </w:tcPr>
          <w:p w:rsidR="00655425" w:rsidRPr="004704DB" w:rsidRDefault="00655425" w:rsidP="003C304C">
            <w:pPr>
              <w:tabs>
                <w:tab w:val="left" w:pos="1260"/>
              </w:tabs>
              <w:spacing w:after="0" w:line="240" w:lineRule="auto"/>
              <w:jc w:val="center"/>
              <w:rPr>
                <w:rFonts w:ascii="Times New Roman" w:hAnsi="Times New Roman"/>
                <w:b/>
                <w:sz w:val="24"/>
                <w:szCs w:val="24"/>
              </w:rPr>
            </w:pPr>
            <w:r w:rsidRPr="004704DB">
              <w:rPr>
                <w:rFonts w:ascii="Times New Roman" w:hAnsi="Times New Roman"/>
                <w:b/>
                <w:sz w:val="24"/>
                <w:szCs w:val="24"/>
              </w:rPr>
              <w:t xml:space="preserve">Факт (профинансировано) (тыс. руб.) </w:t>
            </w:r>
          </w:p>
        </w:tc>
      </w:tr>
      <w:tr w:rsidR="00655425" w:rsidRPr="004704DB">
        <w:trPr>
          <w:trHeight w:val="138"/>
        </w:trPr>
        <w:tc>
          <w:tcPr>
            <w:tcW w:w="968" w:type="dxa"/>
            <w:vMerge/>
          </w:tcPr>
          <w:p w:rsidR="00655425" w:rsidRPr="004704DB" w:rsidRDefault="00655425" w:rsidP="003C304C">
            <w:pPr>
              <w:tabs>
                <w:tab w:val="left" w:pos="1260"/>
              </w:tabs>
              <w:spacing w:after="0" w:line="240" w:lineRule="auto"/>
              <w:jc w:val="both"/>
              <w:rPr>
                <w:sz w:val="24"/>
                <w:szCs w:val="24"/>
              </w:rPr>
            </w:pPr>
          </w:p>
        </w:tc>
        <w:tc>
          <w:tcPr>
            <w:tcW w:w="5944" w:type="dxa"/>
            <w:vMerge/>
          </w:tcPr>
          <w:p w:rsidR="00655425" w:rsidRPr="004704DB" w:rsidRDefault="00655425" w:rsidP="003C304C">
            <w:pPr>
              <w:tabs>
                <w:tab w:val="left" w:pos="1260"/>
              </w:tabs>
              <w:spacing w:after="0" w:line="240" w:lineRule="auto"/>
              <w:jc w:val="both"/>
              <w:rPr>
                <w:sz w:val="24"/>
                <w:szCs w:val="24"/>
              </w:rPr>
            </w:pPr>
          </w:p>
        </w:tc>
        <w:tc>
          <w:tcPr>
            <w:tcW w:w="2127" w:type="dxa"/>
            <w:vMerge/>
          </w:tcPr>
          <w:p w:rsidR="00655425" w:rsidRPr="004704DB" w:rsidRDefault="00655425" w:rsidP="003C304C">
            <w:pPr>
              <w:tabs>
                <w:tab w:val="left" w:pos="1260"/>
              </w:tabs>
              <w:spacing w:after="0" w:line="240" w:lineRule="auto"/>
              <w:jc w:val="both"/>
              <w:rPr>
                <w:sz w:val="24"/>
                <w:szCs w:val="24"/>
              </w:rPr>
            </w:pPr>
          </w:p>
        </w:tc>
        <w:tc>
          <w:tcPr>
            <w:tcW w:w="1984" w:type="dxa"/>
          </w:tcPr>
          <w:p w:rsidR="00655425" w:rsidRPr="00791ECF" w:rsidRDefault="00655425" w:rsidP="003C304C">
            <w:pPr>
              <w:tabs>
                <w:tab w:val="left" w:pos="1260"/>
              </w:tabs>
              <w:spacing w:after="0" w:line="240" w:lineRule="auto"/>
              <w:jc w:val="center"/>
              <w:rPr>
                <w:rFonts w:ascii="Times New Roman" w:hAnsi="Times New Roman"/>
                <w:b/>
                <w:sz w:val="24"/>
                <w:szCs w:val="24"/>
              </w:rPr>
            </w:pPr>
            <w:r w:rsidRPr="00791ECF">
              <w:rPr>
                <w:rFonts w:ascii="Times New Roman" w:hAnsi="Times New Roman"/>
                <w:b/>
                <w:sz w:val="24"/>
                <w:szCs w:val="24"/>
              </w:rPr>
              <w:t>Региональный бю</w:t>
            </w:r>
            <w:r w:rsidRPr="00791ECF">
              <w:rPr>
                <w:rFonts w:ascii="Times New Roman" w:hAnsi="Times New Roman"/>
                <w:b/>
                <w:sz w:val="24"/>
                <w:szCs w:val="24"/>
              </w:rPr>
              <w:t>д</w:t>
            </w:r>
            <w:r w:rsidRPr="00791ECF">
              <w:rPr>
                <w:rFonts w:ascii="Times New Roman" w:hAnsi="Times New Roman"/>
                <w:b/>
                <w:sz w:val="24"/>
                <w:szCs w:val="24"/>
              </w:rPr>
              <w:t>жет</w:t>
            </w:r>
          </w:p>
        </w:tc>
        <w:tc>
          <w:tcPr>
            <w:tcW w:w="2552" w:type="dxa"/>
          </w:tcPr>
          <w:p w:rsidR="00655425" w:rsidRPr="00AD471D" w:rsidRDefault="00655425" w:rsidP="003C304C">
            <w:pPr>
              <w:tabs>
                <w:tab w:val="left" w:pos="1260"/>
              </w:tabs>
              <w:spacing w:after="0" w:line="240" w:lineRule="auto"/>
              <w:ind w:left="-108" w:right="-108"/>
              <w:jc w:val="center"/>
              <w:rPr>
                <w:rFonts w:ascii="Times New Roman" w:hAnsi="Times New Roman"/>
                <w:b/>
                <w:sz w:val="24"/>
                <w:szCs w:val="24"/>
              </w:rPr>
            </w:pPr>
            <w:r w:rsidRPr="00AD471D">
              <w:rPr>
                <w:rFonts w:ascii="Times New Roman" w:hAnsi="Times New Roman"/>
                <w:b/>
                <w:sz w:val="24"/>
                <w:szCs w:val="24"/>
              </w:rPr>
              <w:t>Бюджет муниципал</w:t>
            </w:r>
            <w:r w:rsidRPr="00AD471D">
              <w:rPr>
                <w:rFonts w:ascii="Times New Roman" w:hAnsi="Times New Roman"/>
                <w:b/>
                <w:sz w:val="24"/>
                <w:szCs w:val="24"/>
              </w:rPr>
              <w:t>ь</w:t>
            </w:r>
            <w:r w:rsidRPr="00AD471D">
              <w:rPr>
                <w:rFonts w:ascii="Times New Roman" w:hAnsi="Times New Roman"/>
                <w:b/>
                <w:sz w:val="24"/>
                <w:szCs w:val="24"/>
              </w:rPr>
              <w:t>ных образов</w:t>
            </w:r>
            <w:r w:rsidRPr="00AD471D">
              <w:rPr>
                <w:rFonts w:ascii="Times New Roman" w:hAnsi="Times New Roman"/>
                <w:b/>
                <w:sz w:val="24"/>
                <w:szCs w:val="24"/>
              </w:rPr>
              <w:t>а</w:t>
            </w:r>
            <w:r w:rsidRPr="00AD471D">
              <w:rPr>
                <w:rFonts w:ascii="Times New Roman" w:hAnsi="Times New Roman"/>
                <w:b/>
                <w:sz w:val="24"/>
                <w:szCs w:val="24"/>
              </w:rPr>
              <w:t>ний</w:t>
            </w:r>
          </w:p>
        </w:tc>
        <w:tc>
          <w:tcPr>
            <w:tcW w:w="1371" w:type="dxa"/>
          </w:tcPr>
          <w:p w:rsidR="00655425" w:rsidRPr="00791ECF" w:rsidRDefault="00655425" w:rsidP="003C304C">
            <w:pPr>
              <w:tabs>
                <w:tab w:val="left" w:pos="1260"/>
              </w:tabs>
              <w:spacing w:after="0" w:line="240" w:lineRule="auto"/>
              <w:jc w:val="center"/>
              <w:rPr>
                <w:rFonts w:ascii="Times New Roman" w:hAnsi="Times New Roman"/>
                <w:b/>
                <w:sz w:val="24"/>
                <w:szCs w:val="24"/>
              </w:rPr>
            </w:pPr>
            <w:r w:rsidRPr="00791ECF">
              <w:rPr>
                <w:rFonts w:ascii="Times New Roman" w:hAnsi="Times New Roman"/>
                <w:b/>
                <w:sz w:val="24"/>
                <w:szCs w:val="24"/>
              </w:rPr>
              <w:t>% выпо</w:t>
            </w:r>
            <w:r w:rsidRPr="00791ECF">
              <w:rPr>
                <w:rFonts w:ascii="Times New Roman" w:hAnsi="Times New Roman"/>
                <w:b/>
                <w:sz w:val="24"/>
                <w:szCs w:val="24"/>
              </w:rPr>
              <w:t>л</w:t>
            </w:r>
            <w:r w:rsidRPr="00791ECF">
              <w:rPr>
                <w:rFonts w:ascii="Times New Roman" w:hAnsi="Times New Roman"/>
                <w:b/>
                <w:sz w:val="24"/>
                <w:szCs w:val="24"/>
              </w:rPr>
              <w:t>нения</w:t>
            </w:r>
          </w:p>
        </w:tc>
      </w:tr>
      <w:tr w:rsidR="00655425" w:rsidRPr="004704DB">
        <w:trPr>
          <w:trHeight w:val="329"/>
        </w:trPr>
        <w:tc>
          <w:tcPr>
            <w:tcW w:w="968" w:type="dxa"/>
          </w:tcPr>
          <w:p w:rsidR="00655425" w:rsidRPr="004704DB" w:rsidRDefault="00655425" w:rsidP="003C304C">
            <w:pPr>
              <w:tabs>
                <w:tab w:val="left" w:pos="1260"/>
              </w:tabs>
              <w:spacing w:after="0" w:line="240" w:lineRule="auto"/>
              <w:jc w:val="both"/>
              <w:rPr>
                <w:rFonts w:ascii="Times New Roman" w:hAnsi="Times New Roman"/>
                <w:sz w:val="24"/>
                <w:szCs w:val="24"/>
              </w:rPr>
            </w:pPr>
            <w:r w:rsidRPr="004704DB">
              <w:rPr>
                <w:rFonts w:ascii="Times New Roman" w:hAnsi="Times New Roman"/>
                <w:sz w:val="24"/>
                <w:szCs w:val="24"/>
              </w:rPr>
              <w:t>1</w:t>
            </w:r>
          </w:p>
        </w:tc>
        <w:tc>
          <w:tcPr>
            <w:tcW w:w="5944" w:type="dxa"/>
          </w:tcPr>
          <w:p w:rsidR="00655425" w:rsidRPr="002A3409" w:rsidRDefault="00655425" w:rsidP="003C304C">
            <w:pPr>
              <w:tabs>
                <w:tab w:val="left" w:pos="1260"/>
              </w:tabs>
              <w:spacing w:after="0" w:line="240" w:lineRule="auto"/>
              <w:jc w:val="both"/>
              <w:rPr>
                <w:rFonts w:ascii="Times New Roman" w:hAnsi="Times New Roman"/>
                <w:sz w:val="24"/>
                <w:szCs w:val="24"/>
              </w:rPr>
            </w:pPr>
            <w:r w:rsidRPr="002A3409">
              <w:rPr>
                <w:rFonts w:ascii="Times New Roman" w:hAnsi="Times New Roman"/>
                <w:sz w:val="24"/>
                <w:szCs w:val="24"/>
              </w:rPr>
              <w:t>Организация участия в конкурсных мероприятиях</w:t>
            </w:r>
          </w:p>
        </w:tc>
        <w:tc>
          <w:tcPr>
            <w:tcW w:w="2127" w:type="dxa"/>
            <w:vAlign w:val="center"/>
          </w:tcPr>
          <w:p w:rsidR="00655425" w:rsidRPr="00336AF4" w:rsidRDefault="00336AF4" w:rsidP="003C304C">
            <w:pPr>
              <w:spacing w:after="0" w:line="240" w:lineRule="auto"/>
              <w:jc w:val="center"/>
              <w:rPr>
                <w:rFonts w:ascii="Times New Roman" w:hAnsi="Times New Roman"/>
                <w:color w:val="000000"/>
                <w:sz w:val="24"/>
                <w:szCs w:val="24"/>
              </w:rPr>
            </w:pPr>
            <w:r w:rsidRPr="00336AF4">
              <w:rPr>
                <w:rFonts w:ascii="Times New Roman" w:hAnsi="Times New Roman"/>
                <w:color w:val="000000"/>
                <w:sz w:val="24"/>
                <w:szCs w:val="24"/>
              </w:rPr>
              <w:t>237</w:t>
            </w:r>
          </w:p>
        </w:tc>
        <w:tc>
          <w:tcPr>
            <w:tcW w:w="1984" w:type="dxa"/>
            <w:vAlign w:val="center"/>
          </w:tcPr>
          <w:p w:rsidR="00655425" w:rsidRPr="009C6538" w:rsidRDefault="00655425" w:rsidP="003C304C">
            <w:pPr>
              <w:spacing w:after="0" w:line="240" w:lineRule="auto"/>
              <w:jc w:val="center"/>
              <w:rPr>
                <w:rFonts w:ascii="Times New Roman" w:hAnsi="Times New Roman"/>
                <w:b/>
                <w:color w:val="000000"/>
                <w:sz w:val="24"/>
                <w:szCs w:val="24"/>
              </w:rPr>
            </w:pPr>
          </w:p>
        </w:tc>
        <w:tc>
          <w:tcPr>
            <w:tcW w:w="2552" w:type="dxa"/>
            <w:vAlign w:val="center"/>
          </w:tcPr>
          <w:p w:rsidR="00655425" w:rsidRPr="002A3409" w:rsidRDefault="00C06CAD" w:rsidP="00D0393E">
            <w:pPr>
              <w:tabs>
                <w:tab w:val="left" w:pos="1260"/>
              </w:tabs>
              <w:spacing w:after="0" w:line="240" w:lineRule="auto"/>
              <w:jc w:val="center"/>
              <w:rPr>
                <w:rFonts w:ascii="Times New Roman" w:hAnsi="Times New Roman"/>
                <w:sz w:val="24"/>
                <w:szCs w:val="24"/>
              </w:rPr>
            </w:pPr>
            <w:r w:rsidRPr="002A3409">
              <w:rPr>
                <w:rFonts w:ascii="Times New Roman" w:hAnsi="Times New Roman"/>
                <w:sz w:val="24"/>
                <w:szCs w:val="24"/>
              </w:rPr>
              <w:t>23</w:t>
            </w:r>
            <w:r w:rsidR="00D0393E" w:rsidRPr="002A3409">
              <w:rPr>
                <w:rFonts w:ascii="Times New Roman" w:hAnsi="Times New Roman"/>
                <w:sz w:val="24"/>
                <w:szCs w:val="24"/>
              </w:rPr>
              <w:t>6</w:t>
            </w:r>
            <w:r w:rsidRPr="002A3409">
              <w:rPr>
                <w:rFonts w:ascii="Times New Roman" w:hAnsi="Times New Roman"/>
                <w:sz w:val="24"/>
                <w:szCs w:val="24"/>
              </w:rPr>
              <w:t>,7</w:t>
            </w:r>
          </w:p>
        </w:tc>
        <w:tc>
          <w:tcPr>
            <w:tcW w:w="1371" w:type="dxa"/>
            <w:vAlign w:val="center"/>
          </w:tcPr>
          <w:p w:rsidR="00655425" w:rsidRPr="00336AF4" w:rsidRDefault="00336AF4" w:rsidP="003C304C">
            <w:pPr>
              <w:tabs>
                <w:tab w:val="left" w:pos="1260"/>
              </w:tabs>
              <w:spacing w:after="0" w:line="240" w:lineRule="auto"/>
              <w:jc w:val="center"/>
              <w:rPr>
                <w:rFonts w:ascii="Times New Roman" w:hAnsi="Times New Roman"/>
                <w:sz w:val="24"/>
                <w:szCs w:val="24"/>
              </w:rPr>
            </w:pPr>
            <w:r w:rsidRPr="00336AF4">
              <w:rPr>
                <w:rFonts w:ascii="Times New Roman" w:hAnsi="Times New Roman"/>
                <w:sz w:val="24"/>
                <w:szCs w:val="24"/>
              </w:rPr>
              <w:t>99,9</w:t>
            </w:r>
          </w:p>
        </w:tc>
      </w:tr>
      <w:tr w:rsidR="00655425" w:rsidRPr="004704DB">
        <w:trPr>
          <w:trHeight w:val="264"/>
        </w:trPr>
        <w:tc>
          <w:tcPr>
            <w:tcW w:w="968" w:type="dxa"/>
          </w:tcPr>
          <w:p w:rsidR="00655425" w:rsidRPr="004704DB" w:rsidRDefault="00655425" w:rsidP="003C304C">
            <w:pPr>
              <w:tabs>
                <w:tab w:val="left" w:pos="1260"/>
              </w:tabs>
              <w:spacing w:after="0" w:line="240" w:lineRule="auto"/>
              <w:jc w:val="both"/>
              <w:rPr>
                <w:rFonts w:ascii="Times New Roman" w:hAnsi="Times New Roman"/>
                <w:sz w:val="24"/>
                <w:szCs w:val="24"/>
              </w:rPr>
            </w:pPr>
            <w:r w:rsidRPr="004704DB">
              <w:rPr>
                <w:rFonts w:ascii="Times New Roman" w:hAnsi="Times New Roman"/>
                <w:sz w:val="24"/>
                <w:szCs w:val="24"/>
              </w:rPr>
              <w:t>2</w:t>
            </w:r>
          </w:p>
        </w:tc>
        <w:tc>
          <w:tcPr>
            <w:tcW w:w="5944" w:type="dxa"/>
          </w:tcPr>
          <w:p w:rsidR="00655425" w:rsidRPr="002A3409" w:rsidRDefault="00655425" w:rsidP="003C304C">
            <w:pPr>
              <w:tabs>
                <w:tab w:val="left" w:pos="1260"/>
              </w:tabs>
              <w:spacing w:after="0" w:line="240" w:lineRule="auto"/>
              <w:jc w:val="both"/>
              <w:rPr>
                <w:rFonts w:ascii="Times New Roman" w:hAnsi="Times New Roman"/>
                <w:sz w:val="24"/>
                <w:szCs w:val="24"/>
              </w:rPr>
            </w:pPr>
            <w:r w:rsidRPr="002A3409">
              <w:rPr>
                <w:rFonts w:ascii="Times New Roman" w:hAnsi="Times New Roman"/>
                <w:sz w:val="24"/>
                <w:szCs w:val="24"/>
              </w:rPr>
              <w:t>Организация участия обучающихся во Всеросси</w:t>
            </w:r>
            <w:r w:rsidRPr="002A3409">
              <w:rPr>
                <w:rFonts w:ascii="Times New Roman" w:hAnsi="Times New Roman"/>
                <w:sz w:val="24"/>
                <w:szCs w:val="24"/>
              </w:rPr>
              <w:t>й</w:t>
            </w:r>
            <w:r w:rsidRPr="002A3409">
              <w:rPr>
                <w:rFonts w:ascii="Times New Roman" w:hAnsi="Times New Roman"/>
                <w:sz w:val="24"/>
                <w:szCs w:val="24"/>
              </w:rPr>
              <w:t>ской олимпиаде школьников (муниципальный, регионал</w:t>
            </w:r>
            <w:r w:rsidRPr="002A3409">
              <w:rPr>
                <w:rFonts w:ascii="Times New Roman" w:hAnsi="Times New Roman"/>
                <w:sz w:val="24"/>
                <w:szCs w:val="24"/>
              </w:rPr>
              <w:t>ь</w:t>
            </w:r>
            <w:r w:rsidRPr="002A3409">
              <w:rPr>
                <w:rFonts w:ascii="Times New Roman" w:hAnsi="Times New Roman"/>
                <w:sz w:val="24"/>
                <w:szCs w:val="24"/>
              </w:rPr>
              <w:t>ный, заключительный эт</w:t>
            </w:r>
            <w:r w:rsidRPr="002A3409">
              <w:rPr>
                <w:rFonts w:ascii="Times New Roman" w:hAnsi="Times New Roman"/>
                <w:sz w:val="24"/>
                <w:szCs w:val="24"/>
              </w:rPr>
              <w:t>а</w:t>
            </w:r>
            <w:r w:rsidRPr="002A3409">
              <w:rPr>
                <w:rFonts w:ascii="Times New Roman" w:hAnsi="Times New Roman"/>
                <w:sz w:val="24"/>
                <w:szCs w:val="24"/>
              </w:rPr>
              <w:t>пы)</w:t>
            </w:r>
          </w:p>
        </w:tc>
        <w:tc>
          <w:tcPr>
            <w:tcW w:w="2127" w:type="dxa"/>
            <w:vAlign w:val="center"/>
          </w:tcPr>
          <w:p w:rsidR="00655425" w:rsidRPr="00336AF4" w:rsidRDefault="00336AF4" w:rsidP="003C304C">
            <w:pPr>
              <w:tabs>
                <w:tab w:val="left" w:pos="1260"/>
              </w:tabs>
              <w:spacing w:after="0" w:line="240" w:lineRule="auto"/>
              <w:jc w:val="center"/>
              <w:rPr>
                <w:rFonts w:ascii="Times New Roman" w:hAnsi="Times New Roman"/>
                <w:sz w:val="24"/>
                <w:szCs w:val="24"/>
              </w:rPr>
            </w:pPr>
            <w:r w:rsidRPr="00336AF4">
              <w:rPr>
                <w:rFonts w:ascii="Times New Roman" w:hAnsi="Times New Roman"/>
                <w:sz w:val="24"/>
                <w:szCs w:val="24"/>
              </w:rPr>
              <w:t>260</w:t>
            </w:r>
          </w:p>
        </w:tc>
        <w:tc>
          <w:tcPr>
            <w:tcW w:w="1984" w:type="dxa"/>
            <w:vAlign w:val="center"/>
          </w:tcPr>
          <w:p w:rsidR="00655425" w:rsidRPr="009C6538" w:rsidRDefault="00655425" w:rsidP="003C304C">
            <w:pPr>
              <w:tabs>
                <w:tab w:val="left" w:pos="1260"/>
              </w:tabs>
              <w:spacing w:after="0" w:line="240" w:lineRule="auto"/>
              <w:jc w:val="center"/>
              <w:rPr>
                <w:rFonts w:ascii="Times New Roman" w:hAnsi="Times New Roman"/>
                <w:b/>
                <w:sz w:val="24"/>
                <w:szCs w:val="24"/>
              </w:rPr>
            </w:pPr>
          </w:p>
        </w:tc>
        <w:tc>
          <w:tcPr>
            <w:tcW w:w="2552" w:type="dxa"/>
            <w:vAlign w:val="center"/>
          </w:tcPr>
          <w:p w:rsidR="00655425" w:rsidRPr="002A3409" w:rsidRDefault="00C06CAD" w:rsidP="00C06CAD">
            <w:pPr>
              <w:tabs>
                <w:tab w:val="left" w:pos="1260"/>
              </w:tabs>
              <w:spacing w:after="0" w:line="240" w:lineRule="auto"/>
              <w:jc w:val="center"/>
              <w:rPr>
                <w:rFonts w:ascii="Times New Roman" w:hAnsi="Times New Roman"/>
                <w:sz w:val="24"/>
                <w:szCs w:val="24"/>
              </w:rPr>
            </w:pPr>
            <w:r w:rsidRPr="002A3409">
              <w:rPr>
                <w:rFonts w:ascii="Times New Roman" w:hAnsi="Times New Roman"/>
                <w:sz w:val="24"/>
                <w:szCs w:val="24"/>
              </w:rPr>
              <w:t xml:space="preserve">298,9 </w:t>
            </w:r>
          </w:p>
        </w:tc>
        <w:tc>
          <w:tcPr>
            <w:tcW w:w="1371" w:type="dxa"/>
            <w:vAlign w:val="center"/>
          </w:tcPr>
          <w:p w:rsidR="00655425" w:rsidRPr="00336AF4" w:rsidRDefault="00336AF4" w:rsidP="003C304C">
            <w:pPr>
              <w:tabs>
                <w:tab w:val="left" w:pos="1260"/>
              </w:tabs>
              <w:spacing w:after="0" w:line="240" w:lineRule="auto"/>
              <w:jc w:val="center"/>
              <w:rPr>
                <w:rFonts w:ascii="Times New Roman" w:hAnsi="Times New Roman"/>
                <w:sz w:val="24"/>
                <w:szCs w:val="24"/>
              </w:rPr>
            </w:pPr>
            <w:r w:rsidRPr="00336AF4">
              <w:rPr>
                <w:rFonts w:ascii="Times New Roman" w:hAnsi="Times New Roman"/>
                <w:sz w:val="24"/>
                <w:szCs w:val="24"/>
              </w:rPr>
              <w:t>115</w:t>
            </w:r>
          </w:p>
        </w:tc>
      </w:tr>
      <w:tr w:rsidR="00655425" w:rsidRPr="004704DB">
        <w:trPr>
          <w:trHeight w:val="259"/>
        </w:trPr>
        <w:tc>
          <w:tcPr>
            <w:tcW w:w="968" w:type="dxa"/>
          </w:tcPr>
          <w:p w:rsidR="00655425" w:rsidRPr="004704DB" w:rsidRDefault="00655425" w:rsidP="003C304C">
            <w:pPr>
              <w:tabs>
                <w:tab w:val="left" w:pos="1260"/>
              </w:tabs>
              <w:spacing w:after="0" w:line="240" w:lineRule="auto"/>
              <w:jc w:val="both"/>
              <w:rPr>
                <w:rFonts w:ascii="Times New Roman" w:hAnsi="Times New Roman"/>
                <w:sz w:val="24"/>
                <w:szCs w:val="24"/>
              </w:rPr>
            </w:pPr>
            <w:r w:rsidRPr="004704DB">
              <w:rPr>
                <w:rFonts w:ascii="Times New Roman" w:hAnsi="Times New Roman"/>
                <w:sz w:val="24"/>
                <w:szCs w:val="24"/>
              </w:rPr>
              <w:t>3</w:t>
            </w:r>
          </w:p>
        </w:tc>
        <w:tc>
          <w:tcPr>
            <w:tcW w:w="5944" w:type="dxa"/>
          </w:tcPr>
          <w:p w:rsidR="00655425" w:rsidRPr="002A3409" w:rsidRDefault="00655425" w:rsidP="003C304C">
            <w:pPr>
              <w:tabs>
                <w:tab w:val="left" w:pos="1260"/>
              </w:tabs>
              <w:spacing w:after="0" w:line="240" w:lineRule="auto"/>
              <w:jc w:val="both"/>
              <w:rPr>
                <w:rFonts w:ascii="Times New Roman" w:hAnsi="Times New Roman"/>
                <w:sz w:val="24"/>
                <w:szCs w:val="24"/>
              </w:rPr>
            </w:pPr>
            <w:r w:rsidRPr="002A3409">
              <w:rPr>
                <w:rFonts w:ascii="Times New Roman" w:hAnsi="Times New Roman"/>
                <w:sz w:val="24"/>
                <w:szCs w:val="24"/>
              </w:rPr>
              <w:t>Гранты, стипендии, премии для поддержки талантл</w:t>
            </w:r>
            <w:r w:rsidRPr="002A3409">
              <w:rPr>
                <w:rFonts w:ascii="Times New Roman" w:hAnsi="Times New Roman"/>
                <w:sz w:val="24"/>
                <w:szCs w:val="24"/>
              </w:rPr>
              <w:t>и</w:t>
            </w:r>
            <w:r w:rsidRPr="002A3409">
              <w:rPr>
                <w:rFonts w:ascii="Times New Roman" w:hAnsi="Times New Roman"/>
                <w:sz w:val="24"/>
                <w:szCs w:val="24"/>
              </w:rPr>
              <w:t>вых детей</w:t>
            </w:r>
          </w:p>
        </w:tc>
        <w:tc>
          <w:tcPr>
            <w:tcW w:w="2127" w:type="dxa"/>
            <w:vAlign w:val="center"/>
          </w:tcPr>
          <w:p w:rsidR="00655425" w:rsidRPr="00336AF4" w:rsidRDefault="00336AF4" w:rsidP="003C304C">
            <w:pPr>
              <w:spacing w:after="0" w:line="240" w:lineRule="auto"/>
              <w:jc w:val="center"/>
              <w:rPr>
                <w:rFonts w:ascii="Times New Roman" w:hAnsi="Times New Roman"/>
                <w:color w:val="000000"/>
                <w:sz w:val="24"/>
                <w:szCs w:val="24"/>
              </w:rPr>
            </w:pPr>
            <w:r w:rsidRPr="00336AF4">
              <w:rPr>
                <w:rFonts w:ascii="Times New Roman" w:hAnsi="Times New Roman"/>
                <w:color w:val="000000"/>
                <w:sz w:val="24"/>
                <w:szCs w:val="24"/>
              </w:rPr>
              <w:t>80</w:t>
            </w:r>
          </w:p>
        </w:tc>
        <w:tc>
          <w:tcPr>
            <w:tcW w:w="1984" w:type="dxa"/>
            <w:vAlign w:val="center"/>
          </w:tcPr>
          <w:p w:rsidR="00655425" w:rsidRPr="00EB1929" w:rsidRDefault="00EB1929" w:rsidP="003C304C">
            <w:pPr>
              <w:spacing w:after="0" w:line="240" w:lineRule="auto"/>
              <w:jc w:val="center"/>
              <w:rPr>
                <w:rFonts w:ascii="Times New Roman" w:hAnsi="Times New Roman"/>
                <w:color w:val="000000"/>
                <w:sz w:val="24"/>
                <w:szCs w:val="24"/>
              </w:rPr>
            </w:pPr>
            <w:r w:rsidRPr="00EB1929">
              <w:rPr>
                <w:rFonts w:ascii="Times New Roman" w:hAnsi="Times New Roman"/>
                <w:color w:val="000000"/>
                <w:sz w:val="24"/>
                <w:szCs w:val="24"/>
              </w:rPr>
              <w:t>456</w:t>
            </w:r>
          </w:p>
        </w:tc>
        <w:tc>
          <w:tcPr>
            <w:tcW w:w="2552" w:type="dxa"/>
            <w:vAlign w:val="center"/>
          </w:tcPr>
          <w:p w:rsidR="00655425" w:rsidRPr="002A3409" w:rsidRDefault="00C06CAD" w:rsidP="003C304C">
            <w:pPr>
              <w:spacing w:after="0" w:line="240" w:lineRule="auto"/>
              <w:jc w:val="center"/>
              <w:rPr>
                <w:rFonts w:ascii="Times New Roman" w:hAnsi="Times New Roman"/>
                <w:color w:val="000000"/>
                <w:sz w:val="24"/>
                <w:szCs w:val="24"/>
              </w:rPr>
            </w:pPr>
            <w:r w:rsidRPr="002A3409">
              <w:rPr>
                <w:rFonts w:ascii="Times New Roman" w:hAnsi="Times New Roman"/>
                <w:color w:val="000000"/>
                <w:sz w:val="24"/>
                <w:szCs w:val="24"/>
              </w:rPr>
              <w:t>80</w:t>
            </w:r>
          </w:p>
        </w:tc>
        <w:tc>
          <w:tcPr>
            <w:tcW w:w="1371" w:type="dxa"/>
            <w:vAlign w:val="center"/>
          </w:tcPr>
          <w:p w:rsidR="00655425" w:rsidRPr="00336AF4" w:rsidRDefault="00336AF4" w:rsidP="003C304C">
            <w:pPr>
              <w:tabs>
                <w:tab w:val="left" w:pos="1260"/>
              </w:tabs>
              <w:spacing w:after="0" w:line="240" w:lineRule="auto"/>
              <w:jc w:val="center"/>
              <w:rPr>
                <w:rFonts w:ascii="Times New Roman" w:hAnsi="Times New Roman"/>
                <w:sz w:val="24"/>
                <w:szCs w:val="24"/>
              </w:rPr>
            </w:pPr>
            <w:r w:rsidRPr="00336AF4">
              <w:rPr>
                <w:rFonts w:ascii="Times New Roman" w:hAnsi="Times New Roman"/>
                <w:sz w:val="24"/>
                <w:szCs w:val="24"/>
              </w:rPr>
              <w:t>100</w:t>
            </w:r>
          </w:p>
        </w:tc>
      </w:tr>
      <w:tr w:rsidR="00655425" w:rsidRPr="004704DB">
        <w:trPr>
          <w:trHeight w:val="278"/>
        </w:trPr>
        <w:tc>
          <w:tcPr>
            <w:tcW w:w="968" w:type="dxa"/>
          </w:tcPr>
          <w:p w:rsidR="00655425" w:rsidRPr="004704DB" w:rsidRDefault="00655425" w:rsidP="003C304C">
            <w:pPr>
              <w:tabs>
                <w:tab w:val="left" w:pos="1260"/>
              </w:tabs>
              <w:spacing w:after="0" w:line="240" w:lineRule="auto"/>
              <w:jc w:val="both"/>
              <w:rPr>
                <w:rFonts w:ascii="Times New Roman" w:hAnsi="Times New Roman"/>
                <w:sz w:val="24"/>
                <w:szCs w:val="24"/>
              </w:rPr>
            </w:pPr>
            <w:r w:rsidRPr="004704DB">
              <w:rPr>
                <w:rFonts w:ascii="Times New Roman" w:hAnsi="Times New Roman"/>
                <w:sz w:val="24"/>
                <w:szCs w:val="24"/>
              </w:rPr>
              <w:t>4</w:t>
            </w:r>
          </w:p>
        </w:tc>
        <w:tc>
          <w:tcPr>
            <w:tcW w:w="5944" w:type="dxa"/>
          </w:tcPr>
          <w:p w:rsidR="00655425" w:rsidRPr="002A3409" w:rsidRDefault="00655425" w:rsidP="003C304C">
            <w:pPr>
              <w:tabs>
                <w:tab w:val="left" w:pos="1260"/>
              </w:tabs>
              <w:spacing w:after="0" w:line="240" w:lineRule="auto"/>
              <w:jc w:val="both"/>
              <w:rPr>
                <w:rFonts w:ascii="Times New Roman" w:hAnsi="Times New Roman"/>
                <w:sz w:val="24"/>
                <w:szCs w:val="24"/>
              </w:rPr>
            </w:pPr>
            <w:r w:rsidRPr="002A3409">
              <w:rPr>
                <w:rFonts w:ascii="Times New Roman" w:hAnsi="Times New Roman"/>
                <w:sz w:val="24"/>
                <w:szCs w:val="24"/>
              </w:rPr>
              <w:t>Ведомственная целевая программа «Одаренные д</w:t>
            </w:r>
            <w:r w:rsidRPr="002A3409">
              <w:rPr>
                <w:rFonts w:ascii="Times New Roman" w:hAnsi="Times New Roman"/>
                <w:sz w:val="24"/>
                <w:szCs w:val="24"/>
              </w:rPr>
              <w:t>е</w:t>
            </w:r>
            <w:r w:rsidRPr="002A3409">
              <w:rPr>
                <w:rFonts w:ascii="Times New Roman" w:hAnsi="Times New Roman"/>
                <w:sz w:val="24"/>
                <w:szCs w:val="24"/>
              </w:rPr>
              <w:t>ти Самарской обла</w:t>
            </w:r>
            <w:r w:rsidRPr="002A3409">
              <w:rPr>
                <w:rFonts w:ascii="Times New Roman" w:hAnsi="Times New Roman"/>
                <w:sz w:val="24"/>
                <w:szCs w:val="24"/>
              </w:rPr>
              <w:t>с</w:t>
            </w:r>
            <w:r w:rsidRPr="002A3409">
              <w:rPr>
                <w:rFonts w:ascii="Times New Roman" w:hAnsi="Times New Roman"/>
                <w:sz w:val="24"/>
                <w:szCs w:val="24"/>
              </w:rPr>
              <w:t>ти» на 2011-2013 годы»</w:t>
            </w:r>
          </w:p>
        </w:tc>
        <w:tc>
          <w:tcPr>
            <w:tcW w:w="2127" w:type="dxa"/>
            <w:vAlign w:val="center"/>
          </w:tcPr>
          <w:p w:rsidR="00655425" w:rsidRPr="00336AF4" w:rsidRDefault="00655425" w:rsidP="003C304C">
            <w:pPr>
              <w:spacing w:after="0" w:line="240" w:lineRule="auto"/>
              <w:jc w:val="center"/>
              <w:rPr>
                <w:rFonts w:ascii="Times New Roman" w:hAnsi="Times New Roman"/>
                <w:color w:val="000000"/>
                <w:sz w:val="24"/>
                <w:szCs w:val="24"/>
              </w:rPr>
            </w:pPr>
          </w:p>
        </w:tc>
        <w:tc>
          <w:tcPr>
            <w:tcW w:w="1984" w:type="dxa"/>
            <w:vAlign w:val="center"/>
          </w:tcPr>
          <w:p w:rsidR="00655425" w:rsidRPr="009C6538" w:rsidRDefault="00655425" w:rsidP="003C304C">
            <w:pPr>
              <w:spacing w:after="0" w:line="240" w:lineRule="auto"/>
              <w:jc w:val="center"/>
              <w:rPr>
                <w:rFonts w:ascii="Times New Roman" w:hAnsi="Times New Roman"/>
                <w:b/>
                <w:color w:val="000000"/>
                <w:sz w:val="24"/>
                <w:szCs w:val="24"/>
              </w:rPr>
            </w:pPr>
          </w:p>
        </w:tc>
        <w:tc>
          <w:tcPr>
            <w:tcW w:w="2552" w:type="dxa"/>
            <w:vAlign w:val="center"/>
          </w:tcPr>
          <w:p w:rsidR="00655425" w:rsidRPr="009C6538" w:rsidRDefault="00655425" w:rsidP="003C304C">
            <w:pPr>
              <w:spacing w:after="0" w:line="240" w:lineRule="auto"/>
              <w:jc w:val="center"/>
              <w:rPr>
                <w:rFonts w:ascii="Times New Roman" w:hAnsi="Times New Roman"/>
                <w:b/>
                <w:color w:val="000000"/>
                <w:sz w:val="24"/>
                <w:szCs w:val="24"/>
              </w:rPr>
            </w:pPr>
          </w:p>
        </w:tc>
        <w:tc>
          <w:tcPr>
            <w:tcW w:w="1371" w:type="dxa"/>
            <w:vAlign w:val="center"/>
          </w:tcPr>
          <w:p w:rsidR="00655425" w:rsidRPr="00336AF4" w:rsidRDefault="00655425" w:rsidP="003C304C">
            <w:pPr>
              <w:tabs>
                <w:tab w:val="left" w:pos="1260"/>
              </w:tabs>
              <w:spacing w:after="0" w:line="240" w:lineRule="auto"/>
              <w:jc w:val="center"/>
              <w:rPr>
                <w:rFonts w:ascii="Times New Roman" w:hAnsi="Times New Roman"/>
                <w:sz w:val="24"/>
                <w:szCs w:val="24"/>
              </w:rPr>
            </w:pPr>
          </w:p>
        </w:tc>
      </w:tr>
      <w:tr w:rsidR="00655425" w:rsidRPr="004704DB">
        <w:trPr>
          <w:trHeight w:val="277"/>
        </w:trPr>
        <w:tc>
          <w:tcPr>
            <w:tcW w:w="968" w:type="dxa"/>
          </w:tcPr>
          <w:p w:rsidR="00655425" w:rsidRPr="004704DB" w:rsidRDefault="00655425" w:rsidP="003C304C">
            <w:pPr>
              <w:tabs>
                <w:tab w:val="left" w:pos="1260"/>
              </w:tabs>
              <w:spacing w:after="0" w:line="240" w:lineRule="auto"/>
              <w:jc w:val="both"/>
              <w:rPr>
                <w:rFonts w:ascii="Times New Roman" w:hAnsi="Times New Roman"/>
                <w:sz w:val="24"/>
                <w:szCs w:val="24"/>
              </w:rPr>
            </w:pPr>
            <w:r w:rsidRPr="004704DB">
              <w:rPr>
                <w:rFonts w:ascii="Times New Roman" w:hAnsi="Times New Roman"/>
                <w:sz w:val="24"/>
                <w:szCs w:val="24"/>
              </w:rPr>
              <w:t>5</w:t>
            </w:r>
          </w:p>
        </w:tc>
        <w:tc>
          <w:tcPr>
            <w:tcW w:w="5944" w:type="dxa"/>
          </w:tcPr>
          <w:p w:rsidR="00655425" w:rsidRPr="002A3409" w:rsidRDefault="00655425" w:rsidP="003C304C">
            <w:pPr>
              <w:tabs>
                <w:tab w:val="left" w:pos="1260"/>
              </w:tabs>
              <w:spacing w:after="0" w:line="240" w:lineRule="auto"/>
              <w:jc w:val="both"/>
              <w:rPr>
                <w:rFonts w:ascii="Times New Roman" w:hAnsi="Times New Roman"/>
                <w:sz w:val="24"/>
                <w:szCs w:val="24"/>
              </w:rPr>
            </w:pPr>
            <w:r w:rsidRPr="002A3409">
              <w:rPr>
                <w:rFonts w:ascii="Times New Roman" w:hAnsi="Times New Roman"/>
                <w:sz w:val="24"/>
                <w:szCs w:val="24"/>
              </w:rPr>
              <w:t>Мероприятия по поддержке талантливых детей, орг</w:t>
            </w:r>
            <w:r w:rsidRPr="002A3409">
              <w:rPr>
                <w:rFonts w:ascii="Times New Roman" w:hAnsi="Times New Roman"/>
                <w:sz w:val="24"/>
                <w:szCs w:val="24"/>
              </w:rPr>
              <w:t>а</w:t>
            </w:r>
            <w:r w:rsidRPr="002A3409">
              <w:rPr>
                <w:rFonts w:ascii="Times New Roman" w:hAnsi="Times New Roman"/>
                <w:sz w:val="24"/>
                <w:szCs w:val="24"/>
              </w:rPr>
              <w:t>низованные министерством культуры Самарской о</w:t>
            </w:r>
            <w:r w:rsidRPr="002A3409">
              <w:rPr>
                <w:rFonts w:ascii="Times New Roman" w:hAnsi="Times New Roman"/>
                <w:sz w:val="24"/>
                <w:szCs w:val="24"/>
              </w:rPr>
              <w:t>б</w:t>
            </w:r>
            <w:r w:rsidRPr="002A3409">
              <w:rPr>
                <w:rFonts w:ascii="Times New Roman" w:hAnsi="Times New Roman"/>
                <w:sz w:val="24"/>
                <w:szCs w:val="24"/>
              </w:rPr>
              <w:t>ласти</w:t>
            </w:r>
          </w:p>
        </w:tc>
        <w:tc>
          <w:tcPr>
            <w:tcW w:w="2127" w:type="dxa"/>
            <w:vAlign w:val="center"/>
          </w:tcPr>
          <w:p w:rsidR="00655425" w:rsidRPr="00336AF4" w:rsidRDefault="00655425" w:rsidP="003C304C">
            <w:pPr>
              <w:spacing w:after="0" w:line="240" w:lineRule="auto"/>
              <w:jc w:val="center"/>
              <w:rPr>
                <w:rFonts w:ascii="Times New Roman" w:hAnsi="Times New Roman"/>
                <w:color w:val="000000"/>
                <w:sz w:val="24"/>
                <w:szCs w:val="24"/>
              </w:rPr>
            </w:pPr>
          </w:p>
        </w:tc>
        <w:tc>
          <w:tcPr>
            <w:tcW w:w="1984" w:type="dxa"/>
            <w:vAlign w:val="center"/>
          </w:tcPr>
          <w:p w:rsidR="00655425" w:rsidRPr="009C6538" w:rsidRDefault="00655425" w:rsidP="003C304C">
            <w:pPr>
              <w:spacing w:after="0" w:line="240" w:lineRule="auto"/>
              <w:jc w:val="center"/>
              <w:rPr>
                <w:rFonts w:ascii="Times New Roman" w:hAnsi="Times New Roman"/>
                <w:b/>
                <w:color w:val="000000"/>
                <w:sz w:val="24"/>
                <w:szCs w:val="24"/>
              </w:rPr>
            </w:pPr>
          </w:p>
        </w:tc>
        <w:tc>
          <w:tcPr>
            <w:tcW w:w="2552" w:type="dxa"/>
            <w:vAlign w:val="center"/>
          </w:tcPr>
          <w:p w:rsidR="00655425" w:rsidRPr="009C6538" w:rsidRDefault="00655425" w:rsidP="003C304C">
            <w:pPr>
              <w:spacing w:after="0" w:line="240" w:lineRule="auto"/>
              <w:jc w:val="center"/>
              <w:rPr>
                <w:rFonts w:ascii="Times New Roman" w:hAnsi="Times New Roman"/>
                <w:b/>
                <w:color w:val="000000"/>
                <w:sz w:val="24"/>
                <w:szCs w:val="24"/>
              </w:rPr>
            </w:pPr>
          </w:p>
        </w:tc>
        <w:tc>
          <w:tcPr>
            <w:tcW w:w="1371" w:type="dxa"/>
            <w:vAlign w:val="center"/>
          </w:tcPr>
          <w:p w:rsidR="00655425" w:rsidRPr="009C6538" w:rsidRDefault="00655425" w:rsidP="003C304C">
            <w:pPr>
              <w:tabs>
                <w:tab w:val="left" w:pos="1260"/>
              </w:tabs>
              <w:spacing w:after="0" w:line="240" w:lineRule="auto"/>
              <w:jc w:val="center"/>
              <w:rPr>
                <w:rFonts w:ascii="Times New Roman" w:hAnsi="Times New Roman"/>
                <w:b/>
                <w:sz w:val="24"/>
                <w:szCs w:val="24"/>
              </w:rPr>
            </w:pPr>
          </w:p>
        </w:tc>
      </w:tr>
      <w:tr w:rsidR="00B66FA6" w:rsidRPr="004704DB">
        <w:trPr>
          <w:trHeight w:val="277"/>
        </w:trPr>
        <w:tc>
          <w:tcPr>
            <w:tcW w:w="968" w:type="dxa"/>
          </w:tcPr>
          <w:p w:rsidR="00B66FA6" w:rsidRPr="004704DB" w:rsidRDefault="00B66FA6" w:rsidP="003C304C">
            <w:pPr>
              <w:tabs>
                <w:tab w:val="left" w:pos="1260"/>
              </w:tabs>
              <w:spacing w:after="0" w:line="240" w:lineRule="auto"/>
              <w:jc w:val="both"/>
              <w:rPr>
                <w:rFonts w:ascii="Times New Roman" w:hAnsi="Times New Roman"/>
                <w:sz w:val="24"/>
                <w:szCs w:val="24"/>
              </w:rPr>
            </w:pPr>
            <w:r>
              <w:rPr>
                <w:rFonts w:ascii="Times New Roman" w:hAnsi="Times New Roman"/>
                <w:sz w:val="24"/>
                <w:szCs w:val="24"/>
              </w:rPr>
              <w:t>6</w:t>
            </w:r>
          </w:p>
        </w:tc>
        <w:tc>
          <w:tcPr>
            <w:tcW w:w="5944" w:type="dxa"/>
          </w:tcPr>
          <w:p w:rsidR="00B66FA6" w:rsidRPr="002A3409" w:rsidRDefault="00B66FA6" w:rsidP="003C304C">
            <w:pPr>
              <w:tabs>
                <w:tab w:val="left" w:pos="1260"/>
              </w:tabs>
              <w:spacing w:after="0" w:line="240" w:lineRule="auto"/>
              <w:jc w:val="both"/>
              <w:rPr>
                <w:rFonts w:ascii="Times New Roman" w:hAnsi="Times New Roman"/>
                <w:sz w:val="24"/>
                <w:szCs w:val="24"/>
              </w:rPr>
            </w:pPr>
            <w:r>
              <w:rPr>
                <w:rFonts w:ascii="Times New Roman" w:hAnsi="Times New Roman"/>
                <w:sz w:val="24"/>
                <w:szCs w:val="24"/>
              </w:rPr>
              <w:t>Праздник «Медалист-2011»</w:t>
            </w:r>
          </w:p>
        </w:tc>
        <w:tc>
          <w:tcPr>
            <w:tcW w:w="2127" w:type="dxa"/>
            <w:vAlign w:val="center"/>
          </w:tcPr>
          <w:p w:rsidR="00B66FA6" w:rsidRPr="00336AF4" w:rsidRDefault="00B66FA6" w:rsidP="003C304C">
            <w:pPr>
              <w:spacing w:after="0" w:line="240" w:lineRule="auto"/>
              <w:jc w:val="center"/>
              <w:rPr>
                <w:rFonts w:ascii="Times New Roman" w:hAnsi="Times New Roman"/>
                <w:color w:val="000000"/>
                <w:sz w:val="24"/>
                <w:szCs w:val="24"/>
              </w:rPr>
            </w:pPr>
          </w:p>
        </w:tc>
        <w:tc>
          <w:tcPr>
            <w:tcW w:w="1984" w:type="dxa"/>
            <w:vAlign w:val="center"/>
          </w:tcPr>
          <w:p w:rsidR="00B66FA6" w:rsidRPr="009C6538" w:rsidRDefault="00B66FA6" w:rsidP="003C304C">
            <w:pPr>
              <w:spacing w:after="0" w:line="240" w:lineRule="auto"/>
              <w:jc w:val="center"/>
              <w:rPr>
                <w:rFonts w:ascii="Times New Roman" w:hAnsi="Times New Roman"/>
                <w:b/>
                <w:color w:val="000000"/>
                <w:sz w:val="24"/>
                <w:szCs w:val="24"/>
              </w:rPr>
            </w:pPr>
          </w:p>
        </w:tc>
        <w:tc>
          <w:tcPr>
            <w:tcW w:w="2552" w:type="dxa"/>
            <w:vAlign w:val="center"/>
          </w:tcPr>
          <w:p w:rsidR="00B66FA6" w:rsidRPr="00B66FA6" w:rsidRDefault="00B66FA6" w:rsidP="003C304C">
            <w:pPr>
              <w:spacing w:after="0" w:line="240" w:lineRule="auto"/>
              <w:jc w:val="center"/>
              <w:rPr>
                <w:rFonts w:ascii="Times New Roman" w:hAnsi="Times New Roman"/>
                <w:color w:val="000000"/>
                <w:sz w:val="24"/>
                <w:szCs w:val="24"/>
              </w:rPr>
            </w:pPr>
            <w:r w:rsidRPr="00B66FA6">
              <w:rPr>
                <w:rFonts w:ascii="Times New Roman" w:hAnsi="Times New Roman"/>
                <w:color w:val="000000"/>
                <w:sz w:val="24"/>
                <w:szCs w:val="24"/>
              </w:rPr>
              <w:t>123,4</w:t>
            </w:r>
          </w:p>
        </w:tc>
        <w:tc>
          <w:tcPr>
            <w:tcW w:w="1371" w:type="dxa"/>
            <w:vAlign w:val="center"/>
          </w:tcPr>
          <w:p w:rsidR="00B66FA6" w:rsidRPr="00353E79" w:rsidRDefault="00353E79" w:rsidP="003C304C">
            <w:pPr>
              <w:tabs>
                <w:tab w:val="left" w:pos="1260"/>
              </w:tabs>
              <w:spacing w:after="0" w:line="240" w:lineRule="auto"/>
              <w:jc w:val="center"/>
              <w:rPr>
                <w:rFonts w:ascii="Times New Roman" w:hAnsi="Times New Roman"/>
                <w:sz w:val="24"/>
                <w:szCs w:val="24"/>
              </w:rPr>
            </w:pPr>
            <w:r w:rsidRPr="00353E79">
              <w:rPr>
                <w:rFonts w:ascii="Times New Roman" w:hAnsi="Times New Roman"/>
                <w:sz w:val="24"/>
                <w:szCs w:val="24"/>
              </w:rPr>
              <w:t>100</w:t>
            </w:r>
          </w:p>
        </w:tc>
      </w:tr>
      <w:tr w:rsidR="00655425" w:rsidRPr="004704DB">
        <w:trPr>
          <w:trHeight w:val="273"/>
        </w:trPr>
        <w:tc>
          <w:tcPr>
            <w:tcW w:w="6912" w:type="dxa"/>
            <w:gridSpan w:val="2"/>
          </w:tcPr>
          <w:p w:rsidR="00655425" w:rsidRPr="002A3409" w:rsidRDefault="00655425" w:rsidP="003C304C">
            <w:pPr>
              <w:tabs>
                <w:tab w:val="left" w:pos="1260"/>
              </w:tabs>
              <w:spacing w:after="0" w:line="240" w:lineRule="auto"/>
              <w:jc w:val="both"/>
              <w:rPr>
                <w:rFonts w:ascii="Times New Roman" w:hAnsi="Times New Roman"/>
                <w:b/>
                <w:sz w:val="24"/>
                <w:szCs w:val="24"/>
              </w:rPr>
            </w:pPr>
            <w:r w:rsidRPr="002A3409">
              <w:rPr>
                <w:rFonts w:ascii="Times New Roman" w:hAnsi="Times New Roman"/>
                <w:b/>
                <w:sz w:val="24"/>
                <w:szCs w:val="24"/>
              </w:rPr>
              <w:t>ИТОГО:</w:t>
            </w:r>
          </w:p>
        </w:tc>
        <w:tc>
          <w:tcPr>
            <w:tcW w:w="2127" w:type="dxa"/>
            <w:vAlign w:val="center"/>
          </w:tcPr>
          <w:p w:rsidR="00655425" w:rsidRPr="00336AF4" w:rsidRDefault="00336AF4" w:rsidP="003C304C">
            <w:pPr>
              <w:tabs>
                <w:tab w:val="left" w:pos="1260"/>
              </w:tabs>
              <w:spacing w:after="0" w:line="240" w:lineRule="auto"/>
              <w:jc w:val="center"/>
              <w:rPr>
                <w:rFonts w:ascii="Times New Roman" w:hAnsi="Times New Roman"/>
                <w:b/>
                <w:sz w:val="24"/>
                <w:szCs w:val="24"/>
              </w:rPr>
            </w:pPr>
            <w:r w:rsidRPr="00336AF4">
              <w:rPr>
                <w:rFonts w:ascii="Times New Roman" w:hAnsi="Times New Roman"/>
                <w:b/>
                <w:sz w:val="24"/>
                <w:szCs w:val="24"/>
              </w:rPr>
              <w:t>577</w:t>
            </w:r>
          </w:p>
        </w:tc>
        <w:tc>
          <w:tcPr>
            <w:tcW w:w="1984" w:type="dxa"/>
            <w:vAlign w:val="center"/>
          </w:tcPr>
          <w:p w:rsidR="00655425" w:rsidRPr="002A3409" w:rsidRDefault="00EB1929" w:rsidP="003C304C">
            <w:pPr>
              <w:tabs>
                <w:tab w:val="left" w:pos="1260"/>
              </w:tabs>
              <w:spacing w:after="0" w:line="240" w:lineRule="auto"/>
              <w:jc w:val="center"/>
              <w:rPr>
                <w:rFonts w:ascii="Times New Roman" w:hAnsi="Times New Roman"/>
                <w:b/>
                <w:sz w:val="24"/>
                <w:szCs w:val="24"/>
              </w:rPr>
            </w:pPr>
            <w:r>
              <w:rPr>
                <w:rFonts w:ascii="Times New Roman" w:hAnsi="Times New Roman"/>
                <w:b/>
                <w:sz w:val="24"/>
                <w:szCs w:val="24"/>
              </w:rPr>
              <w:t>456</w:t>
            </w:r>
          </w:p>
        </w:tc>
        <w:tc>
          <w:tcPr>
            <w:tcW w:w="2552" w:type="dxa"/>
            <w:vAlign w:val="center"/>
          </w:tcPr>
          <w:p w:rsidR="00655425" w:rsidRPr="002A3409" w:rsidRDefault="00B66FA6" w:rsidP="003C304C">
            <w:pPr>
              <w:tabs>
                <w:tab w:val="left" w:pos="1260"/>
              </w:tabs>
              <w:spacing w:after="0" w:line="240" w:lineRule="auto"/>
              <w:jc w:val="center"/>
              <w:rPr>
                <w:rFonts w:ascii="Times New Roman" w:hAnsi="Times New Roman"/>
                <w:b/>
                <w:sz w:val="24"/>
                <w:szCs w:val="24"/>
              </w:rPr>
            </w:pPr>
            <w:r>
              <w:rPr>
                <w:rFonts w:ascii="Times New Roman" w:hAnsi="Times New Roman"/>
                <w:b/>
                <w:sz w:val="24"/>
                <w:szCs w:val="24"/>
              </w:rPr>
              <w:t>739</w:t>
            </w:r>
          </w:p>
        </w:tc>
        <w:tc>
          <w:tcPr>
            <w:tcW w:w="1371" w:type="dxa"/>
            <w:vAlign w:val="center"/>
          </w:tcPr>
          <w:p w:rsidR="00655425" w:rsidRPr="009C6538" w:rsidRDefault="00336AF4" w:rsidP="007B776F">
            <w:pPr>
              <w:tabs>
                <w:tab w:val="left" w:pos="1260"/>
              </w:tabs>
              <w:spacing w:after="0" w:line="240" w:lineRule="auto"/>
              <w:jc w:val="center"/>
              <w:rPr>
                <w:rFonts w:ascii="Times New Roman" w:hAnsi="Times New Roman"/>
                <w:b/>
                <w:sz w:val="24"/>
                <w:szCs w:val="24"/>
              </w:rPr>
            </w:pPr>
            <w:r>
              <w:rPr>
                <w:rFonts w:ascii="Times New Roman" w:hAnsi="Times New Roman"/>
                <w:b/>
                <w:sz w:val="24"/>
                <w:szCs w:val="24"/>
              </w:rPr>
              <w:t>10</w:t>
            </w:r>
            <w:r w:rsidR="007B776F">
              <w:rPr>
                <w:rFonts w:ascii="Times New Roman" w:hAnsi="Times New Roman"/>
                <w:b/>
                <w:sz w:val="24"/>
                <w:szCs w:val="24"/>
              </w:rPr>
              <w:t>3</w:t>
            </w:r>
            <w:r>
              <w:rPr>
                <w:rFonts w:ascii="Times New Roman" w:hAnsi="Times New Roman"/>
                <w:b/>
                <w:sz w:val="24"/>
                <w:szCs w:val="24"/>
              </w:rPr>
              <w:t>,7</w:t>
            </w:r>
          </w:p>
        </w:tc>
      </w:tr>
    </w:tbl>
    <w:p w:rsidR="0051427D" w:rsidRPr="00F14982" w:rsidRDefault="0051427D">
      <w:pPr>
        <w:pStyle w:val="a3"/>
        <w:tabs>
          <w:tab w:val="left" w:pos="1260"/>
        </w:tabs>
        <w:spacing w:after="60" w:line="276" w:lineRule="auto"/>
        <w:ind w:left="-11"/>
        <w:jc w:val="both"/>
        <w:rPr>
          <w:b/>
          <w:i/>
        </w:rPr>
      </w:pPr>
      <w:r w:rsidRPr="00F14982">
        <w:rPr>
          <w:b/>
          <w:i/>
        </w:rPr>
        <w:t>4. Информация о выполнении плана/программы субъекта Российской Федерации по реализации национальной о</w:t>
      </w:r>
      <w:r w:rsidRPr="00F14982">
        <w:rPr>
          <w:b/>
          <w:i/>
        </w:rPr>
        <w:t>б</w:t>
      </w:r>
      <w:r w:rsidRPr="00F14982">
        <w:rPr>
          <w:b/>
          <w:i/>
        </w:rPr>
        <w:t xml:space="preserve">разовательной инициативы «Наша новая школа» в 2011 году. </w:t>
      </w:r>
    </w:p>
    <w:p w:rsidR="0051427D" w:rsidRPr="00F14982" w:rsidRDefault="0051427D">
      <w:pPr>
        <w:pStyle w:val="a3"/>
        <w:tabs>
          <w:tab w:val="left" w:pos="1260"/>
        </w:tabs>
        <w:spacing w:after="60" w:line="276" w:lineRule="auto"/>
        <w:ind w:left="0"/>
        <w:jc w:val="both"/>
        <w:rPr>
          <w:b/>
          <w:sz w:val="24"/>
          <w:szCs w:val="24"/>
        </w:rPr>
      </w:pPr>
      <w:r w:rsidRPr="00F14982">
        <w:rPr>
          <w:b/>
          <w:sz w:val="24"/>
          <w:szCs w:val="24"/>
        </w:rPr>
        <w:t>2. Развитие системы поддержки талантливых детей</w:t>
      </w:r>
    </w:p>
    <w:p w:rsidR="0051427D" w:rsidRPr="00F14982" w:rsidRDefault="0051427D">
      <w:pPr>
        <w:pStyle w:val="a3"/>
        <w:tabs>
          <w:tab w:val="left" w:pos="1260"/>
        </w:tabs>
        <w:spacing w:after="60" w:line="276" w:lineRule="auto"/>
        <w:ind w:left="0"/>
        <w:jc w:val="both"/>
        <w:rPr>
          <w:b/>
          <w:i/>
          <w:sz w:val="24"/>
          <w:szCs w:val="24"/>
        </w:rPr>
      </w:pPr>
      <w:r w:rsidRPr="00F14982">
        <w:rPr>
          <w:b/>
          <w:i/>
          <w:sz w:val="24"/>
          <w:szCs w:val="24"/>
        </w:rPr>
        <w:t>п.2.1. Развитие системы поиска одаренных детей</w:t>
      </w:r>
    </w:p>
    <w:p w:rsidR="0051427D" w:rsidRPr="00F14982" w:rsidRDefault="0051427D">
      <w:pPr>
        <w:pStyle w:val="a3"/>
        <w:tabs>
          <w:tab w:val="left" w:pos="1260"/>
        </w:tabs>
        <w:spacing w:after="60" w:line="276" w:lineRule="auto"/>
        <w:ind w:left="0"/>
        <w:jc w:val="both"/>
        <w:rPr>
          <w:b/>
          <w:i/>
          <w:sz w:val="24"/>
          <w:szCs w:val="24"/>
        </w:rPr>
      </w:pPr>
      <w:r w:rsidRPr="00F14982">
        <w:rPr>
          <w:b/>
          <w:i/>
          <w:sz w:val="24"/>
          <w:szCs w:val="24"/>
        </w:rPr>
        <w:t>пп.2.1.1. Организация конкурсов и иных мероприятий (олимпиад, фестивалей, соревнований)  муниципального уровня и организация участия в региональных и  межрегиональных мероприятиях для выявления одаренных детей в различных сферах деятельности (предметно-научной, культуры, спорта, искусства, технического творчества и др.) в системе общего и дополнительного образования д</w:t>
      </w:r>
      <w:r w:rsidRPr="00F14982">
        <w:rPr>
          <w:b/>
          <w:i/>
          <w:sz w:val="24"/>
          <w:szCs w:val="24"/>
        </w:rPr>
        <w:t>е</w:t>
      </w:r>
      <w:r w:rsidRPr="00F14982">
        <w:rPr>
          <w:b/>
          <w:i/>
          <w:sz w:val="24"/>
          <w:szCs w:val="24"/>
        </w:rPr>
        <w:t>тей</w:t>
      </w:r>
    </w:p>
    <w:p w:rsidR="0051427D" w:rsidRPr="00F14982" w:rsidRDefault="0051427D">
      <w:pPr>
        <w:pStyle w:val="a3"/>
        <w:tabs>
          <w:tab w:val="left" w:pos="1260"/>
        </w:tabs>
        <w:spacing w:after="60" w:line="276" w:lineRule="auto"/>
        <w:ind w:left="0" w:right="-31" w:firstLine="284"/>
        <w:jc w:val="both"/>
        <w:rPr>
          <w:sz w:val="24"/>
          <w:szCs w:val="24"/>
        </w:rPr>
      </w:pPr>
      <w:r w:rsidRPr="00F14982">
        <w:rPr>
          <w:sz w:val="24"/>
          <w:szCs w:val="24"/>
        </w:rPr>
        <w:t>В 2011 году муниципальный  этап Всероссийской олимпиады школьников был организован по 21 предмету. Победителями и призерами муниципального  этапа – стали 679 человек. Из 457 участников регионального этапа Всероссийской олимпиады школьников 131 стали поб</w:t>
      </w:r>
      <w:r w:rsidRPr="00F14982">
        <w:rPr>
          <w:sz w:val="24"/>
          <w:szCs w:val="24"/>
        </w:rPr>
        <w:t>е</w:t>
      </w:r>
      <w:r w:rsidRPr="00F14982">
        <w:rPr>
          <w:sz w:val="24"/>
          <w:szCs w:val="24"/>
        </w:rPr>
        <w:t>дителями и призерами (в 2010 году – 58), из 11 участников  заключительного этапа победителями и призерами стали 8  школьников горо</w:t>
      </w:r>
      <w:r w:rsidRPr="00F14982">
        <w:rPr>
          <w:sz w:val="24"/>
          <w:szCs w:val="24"/>
        </w:rPr>
        <w:t>д</w:t>
      </w:r>
      <w:r w:rsidRPr="00F14982">
        <w:rPr>
          <w:sz w:val="24"/>
          <w:szCs w:val="24"/>
        </w:rPr>
        <w:t>ского о</w:t>
      </w:r>
      <w:r w:rsidRPr="00F14982">
        <w:rPr>
          <w:sz w:val="24"/>
          <w:szCs w:val="24"/>
        </w:rPr>
        <w:t>к</w:t>
      </w:r>
      <w:r w:rsidRPr="00F14982">
        <w:rPr>
          <w:sz w:val="24"/>
          <w:szCs w:val="24"/>
        </w:rPr>
        <w:t>руга Тольятти (в 2010 году – 4).</w:t>
      </w:r>
    </w:p>
    <w:p w:rsidR="0051427D" w:rsidRPr="00F14982" w:rsidRDefault="0051427D">
      <w:pPr>
        <w:pStyle w:val="a3"/>
        <w:tabs>
          <w:tab w:val="left" w:pos="1260"/>
        </w:tabs>
        <w:spacing w:after="60" w:line="276" w:lineRule="auto"/>
        <w:ind w:left="0" w:right="-31" w:firstLine="284"/>
        <w:jc w:val="both"/>
        <w:rPr>
          <w:sz w:val="24"/>
          <w:szCs w:val="24"/>
        </w:rPr>
      </w:pPr>
      <w:r w:rsidRPr="00F14982">
        <w:rPr>
          <w:sz w:val="24"/>
          <w:szCs w:val="24"/>
        </w:rPr>
        <w:t xml:space="preserve">В городском Конгрессе молодых исследователей «Шаг в будущее» для обучающихся 10-11 классов  и городской научно-практической конференции школьников «Первые шаги в науку» для обучающихся 4-9 классов приняли участие 719 человек. Победителями и призерами </w:t>
      </w:r>
      <w:r w:rsidRPr="00F14982">
        <w:rPr>
          <w:sz w:val="24"/>
          <w:szCs w:val="24"/>
        </w:rPr>
        <w:lastRenderedPageBreak/>
        <w:t>стали 206 школьников. В областной научной конференции учащихся приняли участие 102 человека, 25 из них стали победителями и приз</w:t>
      </w:r>
      <w:r w:rsidRPr="00F14982">
        <w:rPr>
          <w:sz w:val="24"/>
          <w:szCs w:val="24"/>
        </w:rPr>
        <w:t>е</w:t>
      </w:r>
      <w:r w:rsidRPr="00F14982">
        <w:rPr>
          <w:sz w:val="24"/>
          <w:szCs w:val="24"/>
        </w:rPr>
        <w:t>рами. Во Всероссийской научном форуме «Шаг в будущее» приняли участие 23 школьника городского округа, 2 стали призерами.</w:t>
      </w:r>
    </w:p>
    <w:p w:rsidR="0051427D" w:rsidRPr="00F14982" w:rsidRDefault="0051427D">
      <w:pPr>
        <w:pStyle w:val="a3"/>
        <w:tabs>
          <w:tab w:val="left" w:pos="1260"/>
        </w:tabs>
        <w:spacing w:after="60" w:line="276" w:lineRule="auto"/>
        <w:ind w:left="0" w:right="-31" w:firstLine="284"/>
        <w:jc w:val="both"/>
        <w:rPr>
          <w:sz w:val="24"/>
          <w:szCs w:val="24"/>
        </w:rPr>
      </w:pPr>
      <w:r w:rsidRPr="00F14982">
        <w:rPr>
          <w:sz w:val="24"/>
          <w:szCs w:val="24"/>
        </w:rPr>
        <w:t>В фестивальных мероприятиях художественно-эстетической направленности было задействовано около 6 тыс. человек.</w:t>
      </w:r>
    </w:p>
    <w:p w:rsidR="0051427D" w:rsidRPr="00F14982" w:rsidRDefault="0051427D">
      <w:pPr>
        <w:pStyle w:val="a3"/>
        <w:tabs>
          <w:tab w:val="left" w:pos="1260"/>
        </w:tabs>
        <w:spacing w:after="60" w:line="276" w:lineRule="auto"/>
        <w:ind w:left="0" w:right="-31" w:firstLine="284"/>
        <w:jc w:val="both"/>
        <w:rPr>
          <w:b/>
        </w:rPr>
      </w:pPr>
      <w:r w:rsidRPr="00F14982">
        <w:rPr>
          <w:sz w:val="24"/>
          <w:szCs w:val="24"/>
        </w:rPr>
        <w:t>Наиболее значимым мероприятием стало участие детей в конкурсах городского фестиваля искусств «Радуга надежд».</w:t>
      </w:r>
      <w:r w:rsidRPr="00F14982">
        <w:rPr>
          <w:b/>
        </w:rPr>
        <w:t xml:space="preserve"> </w:t>
      </w:r>
    </w:p>
    <w:p w:rsidR="0051427D" w:rsidRPr="00F14982" w:rsidRDefault="0051427D">
      <w:pPr>
        <w:tabs>
          <w:tab w:val="left" w:pos="1260"/>
        </w:tabs>
        <w:spacing w:after="60"/>
        <w:ind w:left="284"/>
        <w:jc w:val="both"/>
        <w:rPr>
          <w:rFonts w:ascii="Times New Roman" w:hAnsi="Times New Roman"/>
          <w:b/>
          <w:i/>
          <w:sz w:val="24"/>
          <w:szCs w:val="24"/>
        </w:rPr>
      </w:pPr>
      <w:r w:rsidRPr="00F14982">
        <w:rPr>
          <w:rFonts w:ascii="Times New Roman" w:hAnsi="Times New Roman"/>
          <w:b/>
          <w:i/>
          <w:sz w:val="24"/>
          <w:szCs w:val="24"/>
        </w:rPr>
        <w:t>5. Эффекты реализации направлении в 2011 году.</w:t>
      </w:r>
    </w:p>
    <w:p w:rsidR="007E25DA" w:rsidRPr="00F14982" w:rsidRDefault="007E25DA" w:rsidP="007E25DA">
      <w:pPr>
        <w:spacing w:after="0"/>
        <w:ind w:left="284" w:firstLine="424"/>
        <w:jc w:val="both"/>
        <w:rPr>
          <w:rFonts w:ascii="Times New Roman" w:hAnsi="Times New Roman"/>
          <w:sz w:val="24"/>
          <w:szCs w:val="24"/>
        </w:rPr>
      </w:pPr>
      <w:r w:rsidRPr="00F14982">
        <w:rPr>
          <w:rFonts w:ascii="Times New Roman" w:hAnsi="Times New Roman"/>
          <w:sz w:val="24"/>
          <w:szCs w:val="24"/>
        </w:rPr>
        <w:t>В региональном этапе Всероссийской олимпиады школьники городского округа Тольятти завоевали 131 призовое место. Это  в 2 раза больше, чем в прошлом году. В 2 раза увеличилось количество призеров заключительного этапа Всероссийской олимпиады школьн</w:t>
      </w:r>
      <w:r w:rsidRPr="00F14982">
        <w:rPr>
          <w:rFonts w:ascii="Times New Roman" w:hAnsi="Times New Roman"/>
          <w:sz w:val="24"/>
          <w:szCs w:val="24"/>
        </w:rPr>
        <w:t>и</w:t>
      </w:r>
      <w:r w:rsidRPr="00F14982">
        <w:rPr>
          <w:rFonts w:ascii="Times New Roman" w:hAnsi="Times New Roman"/>
          <w:sz w:val="24"/>
          <w:szCs w:val="24"/>
        </w:rPr>
        <w:t>ков.       На 2,5% увеличилась доля тольяттинцев от всех приз</w:t>
      </w:r>
      <w:r w:rsidRPr="00F14982">
        <w:rPr>
          <w:rFonts w:ascii="Times New Roman" w:hAnsi="Times New Roman"/>
          <w:sz w:val="24"/>
          <w:szCs w:val="24"/>
        </w:rPr>
        <w:t>е</w:t>
      </w:r>
      <w:r w:rsidRPr="00F14982">
        <w:rPr>
          <w:rFonts w:ascii="Times New Roman" w:hAnsi="Times New Roman"/>
          <w:sz w:val="24"/>
          <w:szCs w:val="24"/>
        </w:rPr>
        <w:t>ров областной научно-практической конференции школьников.</w:t>
      </w:r>
    </w:p>
    <w:p w:rsidR="0051427D" w:rsidRPr="00F14982" w:rsidRDefault="0051427D">
      <w:pPr>
        <w:tabs>
          <w:tab w:val="left" w:pos="1260"/>
        </w:tabs>
        <w:spacing w:after="60"/>
        <w:ind w:left="284"/>
        <w:jc w:val="both"/>
        <w:rPr>
          <w:rFonts w:ascii="Times New Roman" w:hAnsi="Times New Roman"/>
          <w:sz w:val="24"/>
          <w:szCs w:val="24"/>
        </w:rPr>
      </w:pPr>
      <w:r w:rsidRPr="00F14982">
        <w:rPr>
          <w:rFonts w:ascii="Times New Roman" w:hAnsi="Times New Roman"/>
          <w:sz w:val="24"/>
          <w:szCs w:val="24"/>
        </w:rPr>
        <w:t>Развитие межведомственного взаимодействия через реализацию мероприятий проекта «Мир искусств детям» привело к росту числа детей</w:t>
      </w:r>
    </w:p>
    <w:p w:rsidR="0051427D" w:rsidRPr="00F14982" w:rsidRDefault="0051427D">
      <w:pPr>
        <w:tabs>
          <w:tab w:val="left" w:pos="1260"/>
        </w:tabs>
        <w:spacing w:after="60"/>
        <w:ind w:left="284"/>
        <w:jc w:val="both"/>
        <w:rPr>
          <w:rFonts w:ascii="Times New Roman" w:hAnsi="Times New Roman"/>
          <w:sz w:val="24"/>
          <w:szCs w:val="24"/>
        </w:rPr>
      </w:pPr>
      <w:r w:rsidRPr="00F14982">
        <w:rPr>
          <w:rFonts w:ascii="Times New Roman" w:hAnsi="Times New Roman"/>
          <w:sz w:val="24"/>
          <w:szCs w:val="24"/>
        </w:rPr>
        <w:t xml:space="preserve">привело к росту числа детей, которые </w:t>
      </w:r>
      <w:r w:rsidRPr="00F14982">
        <w:rPr>
          <w:rFonts w:ascii="Times New Roman" w:hAnsi="Times New Roman"/>
          <w:bCs/>
          <w:sz w:val="24"/>
          <w:szCs w:val="24"/>
        </w:rPr>
        <w:t xml:space="preserve">приобщаются </w:t>
      </w:r>
      <w:r w:rsidRPr="00F14982">
        <w:rPr>
          <w:rFonts w:ascii="Times New Roman" w:hAnsi="Times New Roman"/>
          <w:sz w:val="24"/>
          <w:szCs w:val="24"/>
        </w:rPr>
        <w:t>к ценностям отечественной и зарубежной художественной культ</w:t>
      </w:r>
      <w:r w:rsidRPr="00F14982">
        <w:rPr>
          <w:rFonts w:ascii="Times New Roman" w:hAnsi="Times New Roman"/>
          <w:sz w:val="24"/>
          <w:szCs w:val="24"/>
        </w:rPr>
        <w:t>у</w:t>
      </w:r>
      <w:r w:rsidRPr="00F14982">
        <w:rPr>
          <w:rFonts w:ascii="Times New Roman" w:hAnsi="Times New Roman"/>
          <w:sz w:val="24"/>
          <w:szCs w:val="24"/>
        </w:rPr>
        <w:t>ры.</w:t>
      </w:r>
    </w:p>
    <w:p w:rsidR="0051427D" w:rsidRPr="00F14982" w:rsidRDefault="0051427D">
      <w:pPr>
        <w:tabs>
          <w:tab w:val="left" w:pos="1260"/>
        </w:tabs>
        <w:spacing w:after="60"/>
        <w:ind w:left="284"/>
        <w:jc w:val="both"/>
        <w:rPr>
          <w:rFonts w:ascii="Times New Roman" w:hAnsi="Times New Roman"/>
          <w:b/>
          <w:i/>
          <w:sz w:val="24"/>
          <w:szCs w:val="24"/>
        </w:rPr>
      </w:pPr>
      <w:r w:rsidRPr="00F14982">
        <w:rPr>
          <w:rFonts w:ascii="Times New Roman" w:hAnsi="Times New Roman"/>
          <w:b/>
          <w:i/>
          <w:sz w:val="24"/>
          <w:szCs w:val="24"/>
        </w:rPr>
        <w:t>6. Проблемные вопросы реализации направления</w:t>
      </w:r>
    </w:p>
    <w:p w:rsidR="0051427D" w:rsidRPr="00F14982" w:rsidRDefault="0051427D">
      <w:pPr>
        <w:tabs>
          <w:tab w:val="left" w:pos="1260"/>
        </w:tabs>
        <w:spacing w:after="60"/>
        <w:ind w:left="284"/>
        <w:jc w:val="both"/>
        <w:rPr>
          <w:rFonts w:ascii="Times New Roman" w:hAnsi="Times New Roman"/>
          <w:sz w:val="24"/>
          <w:szCs w:val="24"/>
        </w:rPr>
      </w:pPr>
      <w:r w:rsidRPr="00F14982">
        <w:rPr>
          <w:rFonts w:ascii="Times New Roman" w:hAnsi="Times New Roman"/>
          <w:sz w:val="24"/>
          <w:szCs w:val="24"/>
        </w:rPr>
        <w:t>Низкий % охвата участия детей среднего и старшего школьного возраста (27%) в конкурсах городского фестиваля искусств «Радуга н</w:t>
      </w:r>
      <w:r w:rsidRPr="00F14982">
        <w:rPr>
          <w:rFonts w:ascii="Times New Roman" w:hAnsi="Times New Roman"/>
          <w:sz w:val="24"/>
          <w:szCs w:val="24"/>
        </w:rPr>
        <w:t>а</w:t>
      </w:r>
      <w:r w:rsidRPr="00F14982">
        <w:rPr>
          <w:rFonts w:ascii="Times New Roman" w:hAnsi="Times New Roman"/>
          <w:sz w:val="24"/>
          <w:szCs w:val="24"/>
        </w:rPr>
        <w:t>дежд»</w:t>
      </w:r>
    </w:p>
    <w:p w:rsidR="0051427D" w:rsidRPr="00F14982" w:rsidRDefault="0051427D">
      <w:pPr>
        <w:tabs>
          <w:tab w:val="left" w:pos="1260"/>
        </w:tabs>
        <w:spacing w:after="60"/>
        <w:ind w:left="284"/>
        <w:jc w:val="both"/>
        <w:rPr>
          <w:rFonts w:ascii="Times New Roman" w:hAnsi="Times New Roman"/>
          <w:b/>
          <w:i/>
          <w:sz w:val="24"/>
          <w:szCs w:val="24"/>
        </w:rPr>
      </w:pPr>
      <w:r w:rsidRPr="00F14982">
        <w:rPr>
          <w:rFonts w:ascii="Times New Roman" w:hAnsi="Times New Roman"/>
          <w:b/>
          <w:i/>
          <w:sz w:val="24"/>
          <w:szCs w:val="24"/>
        </w:rPr>
        <w:t>7. Задачи и планируемые показатели на следующий календарный год по реализации направления.</w:t>
      </w:r>
    </w:p>
    <w:p w:rsidR="0051427D" w:rsidRPr="00F14982" w:rsidRDefault="0051427D">
      <w:pPr>
        <w:tabs>
          <w:tab w:val="left" w:pos="1260"/>
        </w:tabs>
        <w:spacing w:after="0" w:line="240" w:lineRule="auto"/>
        <w:ind w:firstLine="284"/>
        <w:jc w:val="both"/>
        <w:rPr>
          <w:rFonts w:ascii="Times New Roman" w:hAnsi="Times New Roman"/>
          <w:sz w:val="24"/>
          <w:szCs w:val="24"/>
        </w:rPr>
      </w:pPr>
      <w:r w:rsidRPr="00F14982">
        <w:rPr>
          <w:rFonts w:ascii="Times New Roman" w:hAnsi="Times New Roman"/>
          <w:sz w:val="24"/>
          <w:szCs w:val="24"/>
        </w:rPr>
        <w:t>С целью увеличения количества участников межведомственного проекта «Мир искусств детям» планируется задействовать в меропри</w:t>
      </w:r>
      <w:r w:rsidRPr="00F14982">
        <w:rPr>
          <w:rFonts w:ascii="Times New Roman" w:hAnsi="Times New Roman"/>
          <w:sz w:val="24"/>
          <w:szCs w:val="24"/>
        </w:rPr>
        <w:t>я</w:t>
      </w:r>
      <w:r w:rsidRPr="00F14982">
        <w:rPr>
          <w:rFonts w:ascii="Times New Roman" w:hAnsi="Times New Roman"/>
          <w:sz w:val="24"/>
          <w:szCs w:val="24"/>
        </w:rPr>
        <w:t>тиях обучающихся  с 1 по 8 классы 100% школ;</w:t>
      </w:r>
    </w:p>
    <w:p w:rsidR="0051427D" w:rsidRPr="00F14982" w:rsidRDefault="0051427D">
      <w:pPr>
        <w:tabs>
          <w:tab w:val="left" w:pos="1260"/>
        </w:tabs>
        <w:spacing w:after="0" w:line="240" w:lineRule="auto"/>
        <w:ind w:firstLine="284"/>
        <w:jc w:val="both"/>
        <w:rPr>
          <w:rFonts w:ascii="Times New Roman" w:hAnsi="Times New Roman"/>
          <w:sz w:val="24"/>
          <w:szCs w:val="24"/>
        </w:rPr>
      </w:pPr>
      <w:r w:rsidRPr="00F14982">
        <w:rPr>
          <w:rFonts w:ascii="Times New Roman" w:hAnsi="Times New Roman"/>
          <w:sz w:val="24"/>
          <w:szCs w:val="24"/>
        </w:rPr>
        <w:t>С целью привлечения участия детей среднего и старшего школьного возраста в городском фестивале искусств «Радуга надежд» планир</w:t>
      </w:r>
      <w:r w:rsidRPr="00F14982">
        <w:rPr>
          <w:rFonts w:ascii="Times New Roman" w:hAnsi="Times New Roman"/>
          <w:sz w:val="24"/>
          <w:szCs w:val="24"/>
        </w:rPr>
        <w:t>у</w:t>
      </w:r>
      <w:r w:rsidRPr="00F14982">
        <w:rPr>
          <w:rFonts w:ascii="Times New Roman" w:hAnsi="Times New Roman"/>
          <w:sz w:val="24"/>
          <w:szCs w:val="24"/>
        </w:rPr>
        <w:t>ется в программу фестиваля включить конкурса стилистов «Весенняя феерия».</w:t>
      </w:r>
    </w:p>
    <w:p w:rsidR="0051427D" w:rsidRPr="00F14982" w:rsidRDefault="0051427D">
      <w:pPr>
        <w:tabs>
          <w:tab w:val="left" w:pos="1260"/>
        </w:tabs>
        <w:spacing w:after="60"/>
        <w:ind w:left="284"/>
        <w:jc w:val="both"/>
        <w:rPr>
          <w:rFonts w:ascii="Times New Roman" w:hAnsi="Times New Roman"/>
          <w:b/>
          <w:i/>
          <w:sz w:val="24"/>
          <w:szCs w:val="24"/>
        </w:rPr>
      </w:pPr>
    </w:p>
    <w:p w:rsidR="0051427D" w:rsidRPr="00F14982" w:rsidRDefault="0051427D">
      <w:pPr>
        <w:tabs>
          <w:tab w:val="left" w:pos="1260"/>
        </w:tabs>
        <w:autoSpaceDE w:val="0"/>
        <w:autoSpaceDN w:val="0"/>
        <w:adjustRightInd w:val="0"/>
        <w:spacing w:after="60"/>
        <w:ind w:left="284"/>
        <w:jc w:val="both"/>
        <w:rPr>
          <w:rFonts w:ascii="Times New Roman" w:hAnsi="Times New Roman"/>
          <w:b/>
          <w:i/>
          <w:sz w:val="24"/>
          <w:szCs w:val="24"/>
        </w:rPr>
      </w:pPr>
      <w:r w:rsidRPr="00F14982">
        <w:rPr>
          <w:rFonts w:ascii="Times New Roman" w:hAnsi="Times New Roman"/>
          <w:b/>
          <w:i/>
          <w:sz w:val="24"/>
          <w:szCs w:val="24"/>
        </w:rPr>
        <w:t>8. Анализ количественных показателей мониторинга реализации инициативы по направлению.</w:t>
      </w:r>
    </w:p>
    <w:p w:rsidR="0051427D" w:rsidRPr="00F14982" w:rsidRDefault="0051427D" w:rsidP="00CC7A5D">
      <w:pPr>
        <w:tabs>
          <w:tab w:val="left" w:pos="1260"/>
        </w:tabs>
        <w:autoSpaceDE w:val="0"/>
        <w:autoSpaceDN w:val="0"/>
        <w:adjustRightInd w:val="0"/>
        <w:spacing w:after="60"/>
        <w:ind w:left="284"/>
        <w:jc w:val="both"/>
        <w:rPr>
          <w:b/>
        </w:rPr>
      </w:pPr>
      <w:r w:rsidRPr="00F14982">
        <w:rPr>
          <w:rFonts w:ascii="Times New Roman" w:hAnsi="Times New Roman"/>
          <w:sz w:val="24"/>
          <w:szCs w:val="24"/>
        </w:rPr>
        <w:t>За счет введения пилотного межведомственного проекта на 53% увеличилось количество детей, вовлеченных в мероприятия художес</w:t>
      </w:r>
      <w:r w:rsidRPr="00F14982">
        <w:rPr>
          <w:rFonts w:ascii="Times New Roman" w:hAnsi="Times New Roman"/>
          <w:sz w:val="24"/>
          <w:szCs w:val="24"/>
        </w:rPr>
        <w:t>т</w:t>
      </w:r>
      <w:r w:rsidRPr="00F14982">
        <w:rPr>
          <w:rFonts w:ascii="Times New Roman" w:hAnsi="Times New Roman"/>
          <w:sz w:val="24"/>
          <w:szCs w:val="24"/>
        </w:rPr>
        <w:t>венно-эстетической и культурологической направленностей.</w:t>
      </w:r>
    </w:p>
    <w:p w:rsidR="0051427D" w:rsidRPr="00F14982" w:rsidRDefault="0051427D">
      <w:pPr>
        <w:autoSpaceDE w:val="0"/>
        <w:autoSpaceDN w:val="0"/>
        <w:adjustRightInd w:val="0"/>
        <w:spacing w:after="60"/>
        <w:ind w:firstLine="284"/>
        <w:jc w:val="center"/>
        <w:rPr>
          <w:rFonts w:ascii="Times New Roman" w:hAnsi="Times New Roman"/>
          <w:b/>
          <w:sz w:val="28"/>
          <w:szCs w:val="28"/>
        </w:rPr>
      </w:pPr>
      <w:r w:rsidRPr="00F14982">
        <w:rPr>
          <w:rFonts w:ascii="Times New Roman" w:hAnsi="Times New Roman"/>
          <w:b/>
          <w:sz w:val="28"/>
          <w:szCs w:val="28"/>
        </w:rPr>
        <w:t xml:space="preserve">Часть </w:t>
      </w:r>
      <w:r w:rsidRPr="00F14982">
        <w:rPr>
          <w:rFonts w:ascii="Times New Roman" w:hAnsi="Times New Roman"/>
          <w:b/>
          <w:sz w:val="28"/>
          <w:szCs w:val="28"/>
          <w:lang w:val="en-US"/>
        </w:rPr>
        <w:t>III</w:t>
      </w:r>
      <w:r w:rsidRPr="00F14982">
        <w:rPr>
          <w:rFonts w:ascii="Times New Roman" w:hAnsi="Times New Roman"/>
          <w:b/>
          <w:sz w:val="28"/>
          <w:szCs w:val="28"/>
        </w:rPr>
        <w:t>. Совершенствование учительского корпуса</w:t>
      </w:r>
    </w:p>
    <w:p w:rsidR="0051427D" w:rsidRPr="00F14982" w:rsidRDefault="0051427D">
      <w:pPr>
        <w:numPr>
          <w:ilvl w:val="0"/>
          <w:numId w:val="5"/>
        </w:numPr>
        <w:tabs>
          <w:tab w:val="clear" w:pos="720"/>
          <w:tab w:val="num" w:pos="580"/>
          <w:tab w:val="left" w:pos="1260"/>
        </w:tabs>
        <w:spacing w:after="60"/>
        <w:ind w:left="0" w:firstLine="284"/>
        <w:jc w:val="both"/>
        <w:rPr>
          <w:rFonts w:ascii="Times New Roman" w:hAnsi="Times New Roman"/>
          <w:sz w:val="28"/>
          <w:szCs w:val="28"/>
        </w:rPr>
      </w:pPr>
      <w:r w:rsidRPr="00F14982">
        <w:rPr>
          <w:rFonts w:ascii="Times New Roman" w:hAnsi="Times New Roman"/>
          <w:b/>
          <w:i/>
          <w:sz w:val="28"/>
          <w:szCs w:val="28"/>
        </w:rPr>
        <w:t>Информация о выполнении плана первоочередных действий по реализации национальной образовательной инициативы «Наша новая школа» в 2011 году.</w:t>
      </w:r>
    </w:p>
    <w:tbl>
      <w:tblPr>
        <w:tblW w:w="15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7385"/>
        <w:gridCol w:w="2210"/>
        <w:gridCol w:w="2934"/>
        <w:gridCol w:w="2281"/>
      </w:tblGrid>
      <w:tr w:rsidR="0051427D" w:rsidRPr="00F14982">
        <w:trPr>
          <w:trHeight w:val="207"/>
          <w:tblHeader/>
        </w:trPr>
        <w:tc>
          <w:tcPr>
            <w:tcW w:w="0" w:type="auto"/>
            <w:tcBorders>
              <w:bottom w:val="single" w:sz="4" w:space="0" w:color="auto"/>
            </w:tcBorders>
          </w:tcPr>
          <w:p w:rsidR="0051427D" w:rsidRPr="00F14982" w:rsidRDefault="0051427D">
            <w:pPr>
              <w:spacing w:after="0" w:line="240" w:lineRule="auto"/>
              <w:jc w:val="center"/>
              <w:rPr>
                <w:rFonts w:ascii="Times New Roman" w:hAnsi="Times New Roman"/>
                <w:b/>
                <w:sz w:val="24"/>
                <w:szCs w:val="24"/>
              </w:rPr>
            </w:pPr>
            <w:r w:rsidRPr="00F14982">
              <w:rPr>
                <w:rFonts w:ascii="Times New Roman" w:hAnsi="Times New Roman"/>
                <w:b/>
                <w:sz w:val="24"/>
                <w:szCs w:val="24"/>
              </w:rPr>
              <w:lastRenderedPageBreak/>
              <w:t>№ п/п</w:t>
            </w:r>
          </w:p>
        </w:tc>
        <w:tc>
          <w:tcPr>
            <w:tcW w:w="7544" w:type="dxa"/>
            <w:tcBorders>
              <w:bottom w:val="single" w:sz="4" w:space="0" w:color="auto"/>
            </w:tcBorders>
            <w:vAlign w:val="center"/>
          </w:tcPr>
          <w:p w:rsidR="0051427D" w:rsidRPr="00F14982" w:rsidRDefault="0051427D">
            <w:pPr>
              <w:spacing w:after="0" w:line="240" w:lineRule="auto"/>
              <w:jc w:val="center"/>
              <w:rPr>
                <w:rFonts w:ascii="Times New Roman" w:hAnsi="Times New Roman"/>
                <w:b/>
                <w:i/>
                <w:sz w:val="24"/>
                <w:szCs w:val="24"/>
              </w:rPr>
            </w:pPr>
            <w:r w:rsidRPr="00F14982">
              <w:rPr>
                <w:rFonts w:ascii="Times New Roman" w:hAnsi="Times New Roman"/>
                <w:b/>
                <w:i/>
                <w:sz w:val="24"/>
                <w:szCs w:val="24"/>
              </w:rPr>
              <w:t>Мероприятие</w:t>
            </w:r>
          </w:p>
        </w:tc>
        <w:tc>
          <w:tcPr>
            <w:tcW w:w="2027" w:type="dxa"/>
            <w:tcBorders>
              <w:bottom w:val="single" w:sz="4" w:space="0" w:color="auto"/>
            </w:tcBorders>
            <w:vAlign w:val="center"/>
          </w:tcPr>
          <w:p w:rsidR="0051427D" w:rsidRPr="00F14982" w:rsidRDefault="0051427D">
            <w:pPr>
              <w:spacing w:after="0" w:line="240" w:lineRule="auto"/>
              <w:jc w:val="center"/>
              <w:rPr>
                <w:rFonts w:ascii="Times New Roman" w:hAnsi="Times New Roman"/>
                <w:b/>
                <w:i/>
                <w:sz w:val="24"/>
                <w:szCs w:val="24"/>
              </w:rPr>
            </w:pPr>
            <w:r w:rsidRPr="00F14982">
              <w:rPr>
                <w:rFonts w:ascii="Times New Roman" w:hAnsi="Times New Roman"/>
                <w:b/>
                <w:i/>
                <w:sz w:val="24"/>
                <w:szCs w:val="24"/>
              </w:rPr>
              <w:t xml:space="preserve">Планируемый </w:t>
            </w:r>
          </w:p>
          <w:p w:rsidR="0051427D" w:rsidRPr="00F14982" w:rsidRDefault="0051427D">
            <w:pPr>
              <w:spacing w:after="0" w:line="240" w:lineRule="auto"/>
              <w:jc w:val="center"/>
              <w:rPr>
                <w:rFonts w:ascii="Times New Roman" w:hAnsi="Times New Roman"/>
                <w:b/>
                <w:i/>
                <w:sz w:val="24"/>
                <w:szCs w:val="24"/>
              </w:rPr>
            </w:pPr>
            <w:r w:rsidRPr="00F14982">
              <w:rPr>
                <w:rFonts w:ascii="Times New Roman" w:hAnsi="Times New Roman"/>
                <w:b/>
                <w:i/>
                <w:sz w:val="24"/>
                <w:szCs w:val="24"/>
              </w:rPr>
              <w:t>резул</w:t>
            </w:r>
            <w:r w:rsidRPr="00F14982">
              <w:rPr>
                <w:rFonts w:ascii="Times New Roman" w:hAnsi="Times New Roman"/>
                <w:b/>
                <w:i/>
                <w:sz w:val="24"/>
                <w:szCs w:val="24"/>
              </w:rPr>
              <w:t>ь</w:t>
            </w:r>
            <w:r w:rsidRPr="00F14982">
              <w:rPr>
                <w:rFonts w:ascii="Times New Roman" w:hAnsi="Times New Roman"/>
                <w:b/>
                <w:i/>
                <w:sz w:val="24"/>
                <w:szCs w:val="24"/>
              </w:rPr>
              <w:t xml:space="preserve">тат </w:t>
            </w:r>
          </w:p>
          <w:p w:rsidR="0051427D" w:rsidRPr="00F14982" w:rsidRDefault="0051427D">
            <w:pPr>
              <w:spacing w:after="0" w:line="240" w:lineRule="auto"/>
              <w:jc w:val="center"/>
              <w:rPr>
                <w:rFonts w:ascii="Times New Roman" w:hAnsi="Times New Roman"/>
                <w:b/>
                <w:i/>
                <w:sz w:val="24"/>
                <w:szCs w:val="24"/>
              </w:rPr>
            </w:pPr>
            <w:r w:rsidRPr="00F14982">
              <w:rPr>
                <w:rFonts w:ascii="Times New Roman" w:hAnsi="Times New Roman"/>
                <w:b/>
                <w:i/>
                <w:sz w:val="24"/>
                <w:szCs w:val="24"/>
              </w:rPr>
              <w:t xml:space="preserve">(2011 год) </w:t>
            </w:r>
          </w:p>
        </w:tc>
        <w:tc>
          <w:tcPr>
            <w:tcW w:w="2956" w:type="dxa"/>
            <w:tcBorders>
              <w:bottom w:val="single" w:sz="4" w:space="0" w:color="auto"/>
            </w:tcBorders>
            <w:vAlign w:val="center"/>
          </w:tcPr>
          <w:p w:rsidR="0051427D" w:rsidRPr="00F14982" w:rsidRDefault="0051427D">
            <w:pPr>
              <w:spacing w:after="0" w:line="240" w:lineRule="auto"/>
              <w:jc w:val="center"/>
              <w:rPr>
                <w:rFonts w:ascii="Times New Roman" w:hAnsi="Times New Roman"/>
                <w:b/>
                <w:i/>
                <w:sz w:val="24"/>
                <w:szCs w:val="24"/>
              </w:rPr>
            </w:pPr>
            <w:r w:rsidRPr="00F14982">
              <w:rPr>
                <w:rFonts w:ascii="Times New Roman" w:hAnsi="Times New Roman"/>
                <w:b/>
                <w:i/>
                <w:sz w:val="24"/>
                <w:szCs w:val="24"/>
              </w:rPr>
              <w:t>Показатели выполн</w:t>
            </w:r>
            <w:r w:rsidRPr="00F14982">
              <w:rPr>
                <w:rFonts w:ascii="Times New Roman" w:hAnsi="Times New Roman"/>
                <w:b/>
                <w:i/>
                <w:sz w:val="24"/>
                <w:szCs w:val="24"/>
              </w:rPr>
              <w:t>е</w:t>
            </w:r>
            <w:r w:rsidRPr="00F14982">
              <w:rPr>
                <w:rFonts w:ascii="Times New Roman" w:hAnsi="Times New Roman"/>
                <w:b/>
                <w:i/>
                <w:sz w:val="24"/>
                <w:szCs w:val="24"/>
              </w:rPr>
              <w:t>ния</w:t>
            </w:r>
          </w:p>
          <w:p w:rsidR="0051427D" w:rsidRPr="00F14982" w:rsidRDefault="0051427D">
            <w:pPr>
              <w:spacing w:after="0" w:line="240" w:lineRule="auto"/>
              <w:jc w:val="center"/>
              <w:rPr>
                <w:rFonts w:ascii="Times New Roman" w:hAnsi="Times New Roman"/>
                <w:b/>
                <w:i/>
                <w:sz w:val="24"/>
                <w:szCs w:val="24"/>
              </w:rPr>
            </w:pPr>
            <w:r w:rsidRPr="00F14982">
              <w:rPr>
                <w:rFonts w:ascii="Times New Roman" w:hAnsi="Times New Roman"/>
                <w:b/>
                <w:i/>
                <w:sz w:val="24"/>
                <w:szCs w:val="24"/>
              </w:rPr>
              <w:t>(результат реализации мероприятия) (2011 год)</w:t>
            </w:r>
          </w:p>
        </w:tc>
        <w:tc>
          <w:tcPr>
            <w:tcW w:w="2283" w:type="dxa"/>
            <w:tcBorders>
              <w:bottom w:val="single" w:sz="4" w:space="0" w:color="auto"/>
            </w:tcBorders>
            <w:vAlign w:val="center"/>
          </w:tcPr>
          <w:p w:rsidR="0051427D" w:rsidRPr="00F14982" w:rsidRDefault="0051427D">
            <w:pPr>
              <w:spacing w:after="0" w:line="240" w:lineRule="auto"/>
              <w:jc w:val="center"/>
              <w:rPr>
                <w:rFonts w:ascii="Times New Roman" w:hAnsi="Times New Roman"/>
                <w:b/>
                <w:i/>
                <w:sz w:val="24"/>
                <w:szCs w:val="24"/>
              </w:rPr>
            </w:pPr>
            <w:r w:rsidRPr="00F14982">
              <w:rPr>
                <w:rFonts w:ascii="Times New Roman" w:hAnsi="Times New Roman"/>
                <w:b/>
                <w:i/>
                <w:sz w:val="24"/>
                <w:szCs w:val="24"/>
              </w:rPr>
              <w:t>Задачи на 2012 год</w:t>
            </w:r>
          </w:p>
        </w:tc>
      </w:tr>
      <w:tr w:rsidR="0051427D" w:rsidRPr="00F14982">
        <w:trPr>
          <w:trHeight w:val="314"/>
        </w:trPr>
        <w:tc>
          <w:tcPr>
            <w:tcW w:w="15370" w:type="dxa"/>
            <w:gridSpan w:val="5"/>
            <w:shd w:val="clear" w:color="auto" w:fill="D9D9D9"/>
          </w:tcPr>
          <w:p w:rsidR="0051427D" w:rsidRPr="00F14982" w:rsidRDefault="0051427D">
            <w:pPr>
              <w:spacing w:after="60"/>
              <w:jc w:val="center"/>
              <w:rPr>
                <w:rFonts w:ascii="Times New Roman" w:hAnsi="Times New Roman"/>
                <w:b/>
                <w:sz w:val="24"/>
                <w:szCs w:val="24"/>
              </w:rPr>
            </w:pPr>
            <w:r w:rsidRPr="00F14982">
              <w:rPr>
                <w:rFonts w:ascii="Times New Roman" w:hAnsi="Times New Roman"/>
                <w:b/>
                <w:sz w:val="24"/>
                <w:szCs w:val="24"/>
                <w:lang w:val="en-US"/>
              </w:rPr>
              <w:t>III</w:t>
            </w:r>
            <w:r w:rsidRPr="00F14982">
              <w:rPr>
                <w:rFonts w:ascii="Times New Roman" w:hAnsi="Times New Roman"/>
                <w:b/>
                <w:sz w:val="24"/>
                <w:szCs w:val="24"/>
              </w:rPr>
              <w:t>. Совершенствование учительского корпуса</w:t>
            </w:r>
          </w:p>
        </w:tc>
      </w:tr>
      <w:tr w:rsidR="0051427D" w:rsidRPr="00F14982">
        <w:tc>
          <w:tcPr>
            <w:tcW w:w="0" w:type="auto"/>
          </w:tcPr>
          <w:p w:rsidR="0051427D" w:rsidRPr="00F14982" w:rsidRDefault="0051427D">
            <w:pPr>
              <w:spacing w:after="60"/>
              <w:rPr>
                <w:rFonts w:ascii="Times New Roman" w:hAnsi="Times New Roman"/>
                <w:b/>
                <w:sz w:val="24"/>
                <w:szCs w:val="24"/>
              </w:rPr>
            </w:pPr>
            <w:r w:rsidRPr="00F14982">
              <w:rPr>
                <w:rFonts w:ascii="Times New Roman" w:hAnsi="Times New Roman"/>
                <w:b/>
                <w:sz w:val="24"/>
                <w:szCs w:val="24"/>
              </w:rPr>
              <w:t>7.</w:t>
            </w:r>
          </w:p>
        </w:tc>
        <w:tc>
          <w:tcPr>
            <w:tcW w:w="14810" w:type="dxa"/>
            <w:gridSpan w:val="4"/>
          </w:tcPr>
          <w:p w:rsidR="0051427D" w:rsidRPr="00F14982" w:rsidRDefault="0051427D">
            <w:pPr>
              <w:spacing w:after="60"/>
              <w:ind w:firstLine="284"/>
              <w:rPr>
                <w:rFonts w:ascii="Times New Roman" w:hAnsi="Times New Roman"/>
                <w:b/>
                <w:sz w:val="24"/>
                <w:szCs w:val="24"/>
              </w:rPr>
            </w:pPr>
            <w:r w:rsidRPr="00F14982">
              <w:rPr>
                <w:rFonts w:ascii="Times New Roman" w:hAnsi="Times New Roman"/>
                <w:b/>
                <w:sz w:val="24"/>
                <w:szCs w:val="24"/>
              </w:rPr>
              <w:t>Обеспечение непрерывности, персонификации и актуальности повышения квалификации педагогических работников:</w:t>
            </w:r>
          </w:p>
        </w:tc>
      </w:tr>
      <w:tr w:rsidR="0051427D" w:rsidRPr="00F14982">
        <w:tc>
          <w:tcPr>
            <w:tcW w:w="0" w:type="auto"/>
          </w:tcPr>
          <w:p w:rsidR="0051427D" w:rsidRPr="00F14982" w:rsidRDefault="0051427D">
            <w:pPr>
              <w:spacing w:after="60"/>
              <w:rPr>
                <w:rFonts w:ascii="Times New Roman" w:hAnsi="Times New Roman"/>
                <w:sz w:val="24"/>
                <w:szCs w:val="24"/>
              </w:rPr>
            </w:pPr>
          </w:p>
        </w:tc>
        <w:tc>
          <w:tcPr>
            <w:tcW w:w="7544" w:type="dxa"/>
          </w:tcPr>
          <w:p w:rsidR="0051427D" w:rsidRPr="00F14982" w:rsidRDefault="0051427D">
            <w:pPr>
              <w:pStyle w:val="a3"/>
              <w:spacing w:after="120" w:line="276" w:lineRule="auto"/>
              <w:ind w:left="0" w:firstLine="284"/>
              <w:jc w:val="both"/>
              <w:rPr>
                <w:sz w:val="24"/>
                <w:szCs w:val="24"/>
              </w:rPr>
            </w:pPr>
            <w:r w:rsidRPr="00F14982">
              <w:rPr>
                <w:sz w:val="24"/>
                <w:szCs w:val="24"/>
              </w:rPr>
              <w:t>а) внедрение модели организации и финансирования повышения квалификации работников образования, обеспечивающей непреры</w:t>
            </w:r>
            <w:r w:rsidRPr="00F14982">
              <w:rPr>
                <w:sz w:val="24"/>
                <w:szCs w:val="24"/>
              </w:rPr>
              <w:t>в</w:t>
            </w:r>
            <w:r w:rsidRPr="00F14982">
              <w:rPr>
                <w:sz w:val="24"/>
                <w:szCs w:val="24"/>
              </w:rPr>
              <w:t>ность и адресный подход к повышению квалиф</w:t>
            </w:r>
            <w:r w:rsidRPr="00F14982">
              <w:rPr>
                <w:sz w:val="24"/>
                <w:szCs w:val="24"/>
              </w:rPr>
              <w:t>и</w:t>
            </w:r>
            <w:r w:rsidRPr="00F14982">
              <w:rPr>
                <w:sz w:val="24"/>
                <w:szCs w:val="24"/>
              </w:rPr>
              <w:t xml:space="preserve">кации </w:t>
            </w:r>
          </w:p>
          <w:p w:rsidR="0051427D" w:rsidRPr="00F14982" w:rsidRDefault="0051427D">
            <w:pPr>
              <w:pStyle w:val="a3"/>
              <w:spacing w:after="120" w:line="276" w:lineRule="auto"/>
              <w:ind w:left="0" w:firstLine="284"/>
              <w:jc w:val="both"/>
              <w:rPr>
                <w:sz w:val="24"/>
                <w:szCs w:val="24"/>
              </w:rPr>
            </w:pPr>
          </w:p>
          <w:p w:rsidR="0051427D" w:rsidRPr="00F14982" w:rsidRDefault="0051427D">
            <w:pPr>
              <w:pStyle w:val="a3"/>
              <w:spacing w:after="120" w:line="276" w:lineRule="auto"/>
              <w:ind w:left="0" w:firstLine="284"/>
              <w:jc w:val="both"/>
              <w:rPr>
                <w:sz w:val="24"/>
                <w:szCs w:val="24"/>
              </w:rPr>
            </w:pPr>
            <w:r w:rsidRPr="00F14982">
              <w:rPr>
                <w:sz w:val="24"/>
                <w:szCs w:val="24"/>
              </w:rPr>
              <w:t>Модель организации и финансирования повышения квалифик</w:t>
            </w:r>
            <w:r w:rsidRPr="00F14982">
              <w:rPr>
                <w:sz w:val="24"/>
                <w:szCs w:val="24"/>
              </w:rPr>
              <w:t>а</w:t>
            </w:r>
            <w:r w:rsidRPr="00F14982">
              <w:rPr>
                <w:sz w:val="24"/>
                <w:szCs w:val="24"/>
              </w:rPr>
              <w:t>ции, обеспечивающая непрерывность и адресный подход на основе Именного образовательного чека внедрена в Самарской области с 1998 г</w:t>
            </w:r>
            <w:r w:rsidRPr="00F14982">
              <w:rPr>
                <w:sz w:val="24"/>
                <w:szCs w:val="24"/>
              </w:rPr>
              <w:t>о</w:t>
            </w:r>
            <w:r w:rsidRPr="00F14982">
              <w:rPr>
                <w:sz w:val="24"/>
                <w:szCs w:val="24"/>
              </w:rPr>
              <w:t>да.</w:t>
            </w:r>
          </w:p>
        </w:tc>
        <w:tc>
          <w:tcPr>
            <w:tcW w:w="2027" w:type="dxa"/>
          </w:tcPr>
          <w:p w:rsidR="0051427D" w:rsidRPr="00F14982" w:rsidRDefault="0051427D">
            <w:pPr>
              <w:pStyle w:val="a3"/>
              <w:spacing w:after="120" w:line="276" w:lineRule="auto"/>
              <w:ind w:left="0" w:firstLine="284"/>
              <w:jc w:val="both"/>
              <w:rPr>
                <w:sz w:val="24"/>
                <w:szCs w:val="24"/>
              </w:rPr>
            </w:pPr>
            <w:r w:rsidRPr="00F14982">
              <w:rPr>
                <w:sz w:val="24"/>
                <w:szCs w:val="24"/>
              </w:rPr>
              <w:t>Планировалось обучить по данной модели не менее 2000 педагогич</w:t>
            </w:r>
            <w:r w:rsidRPr="00F14982">
              <w:rPr>
                <w:sz w:val="24"/>
                <w:szCs w:val="24"/>
              </w:rPr>
              <w:t>е</w:t>
            </w:r>
            <w:r w:rsidRPr="00F14982">
              <w:rPr>
                <w:sz w:val="24"/>
                <w:szCs w:val="24"/>
              </w:rPr>
              <w:t>ских работников (25 % от общей численности пед</w:t>
            </w:r>
            <w:r w:rsidRPr="00F14982">
              <w:rPr>
                <w:sz w:val="24"/>
                <w:szCs w:val="24"/>
              </w:rPr>
              <w:t>а</w:t>
            </w:r>
            <w:r w:rsidRPr="00F14982">
              <w:rPr>
                <w:sz w:val="24"/>
                <w:szCs w:val="24"/>
              </w:rPr>
              <w:t>гогических рабо</w:t>
            </w:r>
            <w:r w:rsidRPr="00F14982">
              <w:rPr>
                <w:sz w:val="24"/>
                <w:szCs w:val="24"/>
              </w:rPr>
              <w:t>т</w:t>
            </w:r>
            <w:r w:rsidRPr="00F14982">
              <w:rPr>
                <w:sz w:val="24"/>
                <w:szCs w:val="24"/>
              </w:rPr>
              <w:t>ников)</w:t>
            </w:r>
          </w:p>
        </w:tc>
        <w:tc>
          <w:tcPr>
            <w:tcW w:w="2956" w:type="dxa"/>
          </w:tcPr>
          <w:p w:rsidR="0051427D" w:rsidRPr="00F14982" w:rsidRDefault="0051427D">
            <w:pPr>
              <w:pStyle w:val="a3"/>
              <w:spacing w:after="120" w:line="276" w:lineRule="auto"/>
              <w:ind w:left="0" w:firstLine="193"/>
              <w:jc w:val="both"/>
              <w:rPr>
                <w:sz w:val="24"/>
                <w:szCs w:val="24"/>
              </w:rPr>
            </w:pPr>
            <w:r w:rsidRPr="00F14982">
              <w:rPr>
                <w:sz w:val="24"/>
                <w:szCs w:val="24"/>
              </w:rPr>
              <w:t xml:space="preserve">Обучено </w:t>
            </w:r>
            <w:r w:rsidR="000440B8" w:rsidRPr="00F14982">
              <w:rPr>
                <w:sz w:val="24"/>
                <w:szCs w:val="24"/>
              </w:rPr>
              <w:t>28,26% пед</w:t>
            </w:r>
            <w:r w:rsidR="000440B8" w:rsidRPr="00F14982">
              <w:rPr>
                <w:sz w:val="24"/>
                <w:szCs w:val="24"/>
              </w:rPr>
              <w:t>а</w:t>
            </w:r>
            <w:r w:rsidR="000440B8" w:rsidRPr="00F14982">
              <w:rPr>
                <w:sz w:val="24"/>
                <w:szCs w:val="24"/>
              </w:rPr>
              <w:t>гогич</w:t>
            </w:r>
            <w:r w:rsidR="000440B8" w:rsidRPr="00F14982">
              <w:rPr>
                <w:sz w:val="24"/>
                <w:szCs w:val="24"/>
              </w:rPr>
              <w:t>е</w:t>
            </w:r>
            <w:r w:rsidR="000440B8" w:rsidRPr="00F14982">
              <w:rPr>
                <w:sz w:val="24"/>
                <w:szCs w:val="24"/>
              </w:rPr>
              <w:t>ских работников</w:t>
            </w:r>
            <w:r w:rsidRPr="00F14982">
              <w:rPr>
                <w:sz w:val="24"/>
                <w:szCs w:val="24"/>
              </w:rPr>
              <w:t>. Кроме обучения по име</w:t>
            </w:r>
            <w:r w:rsidRPr="00F14982">
              <w:rPr>
                <w:sz w:val="24"/>
                <w:szCs w:val="24"/>
              </w:rPr>
              <w:t>н</w:t>
            </w:r>
            <w:r w:rsidRPr="00F14982">
              <w:rPr>
                <w:sz w:val="24"/>
                <w:szCs w:val="24"/>
              </w:rPr>
              <w:t>ным о</w:t>
            </w:r>
            <w:r w:rsidRPr="00F14982">
              <w:rPr>
                <w:sz w:val="24"/>
                <w:szCs w:val="24"/>
              </w:rPr>
              <w:t>б</w:t>
            </w:r>
            <w:r w:rsidRPr="00F14982">
              <w:rPr>
                <w:sz w:val="24"/>
                <w:szCs w:val="24"/>
              </w:rPr>
              <w:t>разовательным  чекам осуществлялось повышение квалифик</w:t>
            </w:r>
            <w:r w:rsidRPr="00F14982">
              <w:rPr>
                <w:sz w:val="24"/>
                <w:szCs w:val="24"/>
              </w:rPr>
              <w:t>а</w:t>
            </w:r>
            <w:r w:rsidRPr="00F14982">
              <w:rPr>
                <w:sz w:val="24"/>
                <w:szCs w:val="24"/>
              </w:rPr>
              <w:t>ции по целевым програ</w:t>
            </w:r>
            <w:r w:rsidRPr="00F14982">
              <w:rPr>
                <w:sz w:val="24"/>
                <w:szCs w:val="24"/>
              </w:rPr>
              <w:t>м</w:t>
            </w:r>
            <w:r w:rsidRPr="00F14982">
              <w:rPr>
                <w:sz w:val="24"/>
                <w:szCs w:val="24"/>
              </w:rPr>
              <w:t>мам МАОУ ДПОС «Ресур</w:t>
            </w:r>
            <w:r w:rsidRPr="00F14982">
              <w:rPr>
                <w:sz w:val="24"/>
                <w:szCs w:val="24"/>
              </w:rPr>
              <w:t>с</w:t>
            </w:r>
            <w:r w:rsidRPr="00F14982">
              <w:rPr>
                <w:sz w:val="24"/>
                <w:szCs w:val="24"/>
              </w:rPr>
              <w:t>ный центр».</w:t>
            </w:r>
            <w:r w:rsidR="00D53DBE" w:rsidRPr="00F14982">
              <w:rPr>
                <w:sz w:val="24"/>
                <w:szCs w:val="24"/>
              </w:rPr>
              <w:t xml:space="preserve"> Всего пов</w:t>
            </w:r>
            <w:r w:rsidR="00D53DBE" w:rsidRPr="00F14982">
              <w:rPr>
                <w:sz w:val="24"/>
                <w:szCs w:val="24"/>
              </w:rPr>
              <w:t>ы</w:t>
            </w:r>
            <w:r w:rsidR="00D53DBE" w:rsidRPr="00F14982">
              <w:rPr>
                <w:sz w:val="24"/>
                <w:szCs w:val="24"/>
              </w:rPr>
              <w:t>сили квалификацию 49,73% педагогич</w:t>
            </w:r>
            <w:r w:rsidR="00D53DBE" w:rsidRPr="00F14982">
              <w:rPr>
                <w:sz w:val="24"/>
                <w:szCs w:val="24"/>
              </w:rPr>
              <w:t>е</w:t>
            </w:r>
            <w:r w:rsidR="00D53DBE" w:rsidRPr="00F14982">
              <w:rPr>
                <w:sz w:val="24"/>
                <w:szCs w:val="24"/>
              </w:rPr>
              <w:t>ских работников.</w:t>
            </w:r>
          </w:p>
          <w:p w:rsidR="0051427D" w:rsidRPr="00F14982" w:rsidRDefault="0051427D">
            <w:pPr>
              <w:pStyle w:val="a3"/>
              <w:spacing w:after="120" w:line="276" w:lineRule="auto"/>
              <w:ind w:left="0" w:firstLine="193"/>
              <w:jc w:val="both"/>
              <w:rPr>
                <w:sz w:val="24"/>
                <w:szCs w:val="24"/>
              </w:rPr>
            </w:pPr>
          </w:p>
        </w:tc>
        <w:tc>
          <w:tcPr>
            <w:tcW w:w="2283" w:type="dxa"/>
          </w:tcPr>
          <w:p w:rsidR="0051427D" w:rsidRPr="00F14982" w:rsidRDefault="0051427D">
            <w:pPr>
              <w:pStyle w:val="a3"/>
              <w:spacing w:after="120" w:line="276" w:lineRule="auto"/>
              <w:ind w:left="0" w:firstLine="284"/>
              <w:jc w:val="both"/>
              <w:rPr>
                <w:sz w:val="24"/>
                <w:szCs w:val="24"/>
              </w:rPr>
            </w:pPr>
            <w:r w:rsidRPr="00F14982">
              <w:rPr>
                <w:sz w:val="24"/>
                <w:szCs w:val="24"/>
              </w:rPr>
              <w:t>Планируется обучить по цел</w:t>
            </w:r>
            <w:r w:rsidRPr="00F14982">
              <w:rPr>
                <w:sz w:val="24"/>
                <w:szCs w:val="24"/>
              </w:rPr>
              <w:t>е</w:t>
            </w:r>
            <w:r w:rsidRPr="00F14982">
              <w:rPr>
                <w:sz w:val="24"/>
                <w:szCs w:val="24"/>
              </w:rPr>
              <w:t>вым программам  МАОУ ДПОС «Р</w:t>
            </w:r>
            <w:r w:rsidRPr="00F14982">
              <w:rPr>
                <w:sz w:val="24"/>
                <w:szCs w:val="24"/>
              </w:rPr>
              <w:t>е</w:t>
            </w:r>
            <w:r w:rsidRPr="00F14982">
              <w:rPr>
                <w:sz w:val="24"/>
                <w:szCs w:val="24"/>
              </w:rPr>
              <w:t>сурсный центр» 15 % от общей чи</w:t>
            </w:r>
            <w:r w:rsidRPr="00F14982">
              <w:rPr>
                <w:sz w:val="24"/>
                <w:szCs w:val="24"/>
              </w:rPr>
              <w:t>с</w:t>
            </w:r>
            <w:r w:rsidRPr="00F14982">
              <w:rPr>
                <w:sz w:val="24"/>
                <w:szCs w:val="24"/>
              </w:rPr>
              <w:t>ленности педагог</w:t>
            </w:r>
            <w:r w:rsidRPr="00F14982">
              <w:rPr>
                <w:sz w:val="24"/>
                <w:szCs w:val="24"/>
              </w:rPr>
              <w:t>и</w:t>
            </w:r>
            <w:r w:rsidRPr="00F14982">
              <w:rPr>
                <w:sz w:val="24"/>
                <w:szCs w:val="24"/>
              </w:rPr>
              <w:t>ческих работников образов</w:t>
            </w:r>
            <w:r w:rsidRPr="00F14982">
              <w:rPr>
                <w:sz w:val="24"/>
                <w:szCs w:val="24"/>
              </w:rPr>
              <w:t>а</w:t>
            </w:r>
            <w:r w:rsidRPr="00F14982">
              <w:rPr>
                <w:sz w:val="24"/>
                <w:szCs w:val="24"/>
              </w:rPr>
              <w:t>ния.</w:t>
            </w:r>
          </w:p>
          <w:p w:rsidR="0051427D" w:rsidRPr="00F14982" w:rsidRDefault="0051427D">
            <w:pPr>
              <w:pStyle w:val="a3"/>
              <w:spacing w:after="120" w:line="276" w:lineRule="auto"/>
              <w:ind w:left="0" w:firstLine="284"/>
              <w:jc w:val="both"/>
              <w:rPr>
                <w:sz w:val="24"/>
                <w:szCs w:val="24"/>
              </w:rPr>
            </w:pPr>
            <w:r w:rsidRPr="00F14982">
              <w:rPr>
                <w:sz w:val="24"/>
                <w:szCs w:val="24"/>
              </w:rPr>
              <w:t>*Обучение по именным образов</w:t>
            </w:r>
            <w:r w:rsidRPr="00F14982">
              <w:rPr>
                <w:sz w:val="24"/>
                <w:szCs w:val="24"/>
              </w:rPr>
              <w:t>а</w:t>
            </w:r>
            <w:r w:rsidRPr="00F14982">
              <w:rPr>
                <w:sz w:val="24"/>
                <w:szCs w:val="24"/>
              </w:rPr>
              <w:t xml:space="preserve">тельным чекам с января </w:t>
            </w:r>
            <w:smartTag w:uri="urn:schemas-microsoft-com:office:smarttags" w:element="metricconverter">
              <w:smartTagPr>
                <w:attr w:name="ProductID" w:val="2012 г"/>
              </w:smartTagPr>
              <w:r w:rsidRPr="00F14982">
                <w:rPr>
                  <w:sz w:val="24"/>
                  <w:szCs w:val="24"/>
                </w:rPr>
                <w:t>2012 г</w:t>
              </w:r>
            </w:smartTag>
            <w:r w:rsidRPr="00F14982">
              <w:rPr>
                <w:sz w:val="24"/>
                <w:szCs w:val="24"/>
              </w:rPr>
              <w:t>. не относится к комп</w:t>
            </w:r>
            <w:r w:rsidRPr="00F14982">
              <w:rPr>
                <w:sz w:val="24"/>
                <w:szCs w:val="24"/>
              </w:rPr>
              <w:t>е</w:t>
            </w:r>
            <w:r w:rsidRPr="00F14982">
              <w:rPr>
                <w:sz w:val="24"/>
                <w:szCs w:val="24"/>
              </w:rPr>
              <w:t>тенции департ</w:t>
            </w:r>
            <w:r w:rsidRPr="00F14982">
              <w:rPr>
                <w:sz w:val="24"/>
                <w:szCs w:val="24"/>
              </w:rPr>
              <w:t>а</w:t>
            </w:r>
            <w:r w:rsidRPr="00F14982">
              <w:rPr>
                <w:sz w:val="24"/>
                <w:szCs w:val="24"/>
              </w:rPr>
              <w:t>мента образования.</w:t>
            </w:r>
          </w:p>
        </w:tc>
      </w:tr>
      <w:tr w:rsidR="0051427D" w:rsidRPr="00F14982">
        <w:tc>
          <w:tcPr>
            <w:tcW w:w="0" w:type="auto"/>
          </w:tcPr>
          <w:p w:rsidR="0051427D" w:rsidRPr="00F14982" w:rsidRDefault="0051427D">
            <w:pPr>
              <w:spacing w:after="60"/>
              <w:rPr>
                <w:rFonts w:ascii="Times New Roman" w:hAnsi="Times New Roman"/>
                <w:b/>
                <w:sz w:val="24"/>
                <w:szCs w:val="24"/>
              </w:rPr>
            </w:pPr>
            <w:r w:rsidRPr="00F14982">
              <w:rPr>
                <w:rFonts w:ascii="Times New Roman" w:hAnsi="Times New Roman"/>
                <w:b/>
                <w:sz w:val="24"/>
                <w:szCs w:val="24"/>
              </w:rPr>
              <w:t>8.</w:t>
            </w:r>
          </w:p>
        </w:tc>
        <w:tc>
          <w:tcPr>
            <w:tcW w:w="14810" w:type="dxa"/>
            <w:gridSpan w:val="4"/>
          </w:tcPr>
          <w:p w:rsidR="0051427D" w:rsidRPr="00F14982" w:rsidRDefault="0051427D">
            <w:pPr>
              <w:spacing w:after="60"/>
              <w:ind w:firstLine="284"/>
              <w:rPr>
                <w:rFonts w:ascii="Times New Roman" w:hAnsi="Times New Roman"/>
                <w:b/>
                <w:sz w:val="24"/>
                <w:szCs w:val="24"/>
              </w:rPr>
            </w:pPr>
            <w:r w:rsidRPr="00F14982">
              <w:rPr>
                <w:rFonts w:ascii="Times New Roman" w:hAnsi="Times New Roman"/>
                <w:b/>
                <w:sz w:val="24"/>
                <w:szCs w:val="24"/>
              </w:rPr>
              <w:t>Совершенствование механизмов формирования мотивации непрерывности профессионального роста педагогов</w:t>
            </w:r>
          </w:p>
        </w:tc>
      </w:tr>
      <w:tr w:rsidR="0051427D" w:rsidRPr="00F14982">
        <w:tc>
          <w:tcPr>
            <w:tcW w:w="0" w:type="auto"/>
          </w:tcPr>
          <w:p w:rsidR="0051427D" w:rsidRPr="00F14982" w:rsidRDefault="0051427D">
            <w:pPr>
              <w:spacing w:after="60"/>
              <w:rPr>
                <w:rFonts w:ascii="Times New Roman" w:hAnsi="Times New Roman"/>
                <w:sz w:val="24"/>
                <w:szCs w:val="24"/>
              </w:rPr>
            </w:pPr>
          </w:p>
        </w:tc>
        <w:tc>
          <w:tcPr>
            <w:tcW w:w="7544" w:type="dxa"/>
          </w:tcPr>
          <w:p w:rsidR="0051427D" w:rsidRPr="00F14982" w:rsidRDefault="0051427D">
            <w:pPr>
              <w:spacing w:after="60"/>
              <w:ind w:firstLine="284"/>
              <w:rPr>
                <w:rFonts w:ascii="Times New Roman" w:hAnsi="Times New Roman"/>
                <w:sz w:val="24"/>
                <w:szCs w:val="24"/>
              </w:rPr>
            </w:pPr>
            <w:r w:rsidRPr="00F14982">
              <w:rPr>
                <w:rFonts w:ascii="Times New Roman" w:hAnsi="Times New Roman"/>
                <w:sz w:val="24"/>
                <w:szCs w:val="24"/>
              </w:rPr>
              <w:t>а) внедрение новых моделей аттестации педагогических работн</w:t>
            </w:r>
            <w:r w:rsidRPr="00F14982">
              <w:rPr>
                <w:rFonts w:ascii="Times New Roman" w:hAnsi="Times New Roman"/>
                <w:sz w:val="24"/>
                <w:szCs w:val="24"/>
              </w:rPr>
              <w:t>и</w:t>
            </w:r>
            <w:r w:rsidRPr="00F14982">
              <w:rPr>
                <w:rFonts w:ascii="Times New Roman" w:hAnsi="Times New Roman"/>
                <w:sz w:val="24"/>
                <w:szCs w:val="24"/>
              </w:rPr>
              <w:t>ков</w:t>
            </w:r>
          </w:p>
        </w:tc>
        <w:tc>
          <w:tcPr>
            <w:tcW w:w="2027" w:type="dxa"/>
          </w:tcPr>
          <w:p w:rsidR="0051427D" w:rsidRPr="00F14982" w:rsidRDefault="0051427D">
            <w:pPr>
              <w:spacing w:after="60"/>
              <w:ind w:firstLine="284"/>
              <w:jc w:val="both"/>
              <w:rPr>
                <w:rFonts w:ascii="Times New Roman" w:hAnsi="Times New Roman"/>
                <w:sz w:val="24"/>
                <w:szCs w:val="24"/>
              </w:rPr>
            </w:pPr>
            <w:r w:rsidRPr="00F14982">
              <w:rPr>
                <w:rFonts w:ascii="Times New Roman" w:hAnsi="Times New Roman"/>
                <w:sz w:val="24"/>
                <w:szCs w:val="24"/>
              </w:rPr>
              <w:t>- Внедрение н</w:t>
            </w:r>
            <w:r w:rsidRPr="00F14982">
              <w:rPr>
                <w:rFonts w:ascii="Times New Roman" w:hAnsi="Times New Roman"/>
                <w:sz w:val="24"/>
                <w:szCs w:val="24"/>
              </w:rPr>
              <w:t>о</w:t>
            </w:r>
            <w:r w:rsidRPr="00F14982">
              <w:rPr>
                <w:rFonts w:ascii="Times New Roman" w:hAnsi="Times New Roman"/>
                <w:sz w:val="24"/>
                <w:szCs w:val="24"/>
              </w:rPr>
              <w:t>вой модели атт</w:t>
            </w:r>
            <w:r w:rsidRPr="00F14982">
              <w:rPr>
                <w:rFonts w:ascii="Times New Roman" w:hAnsi="Times New Roman"/>
                <w:sz w:val="24"/>
                <w:szCs w:val="24"/>
              </w:rPr>
              <w:t>е</w:t>
            </w:r>
            <w:r w:rsidRPr="00F14982">
              <w:rPr>
                <w:rFonts w:ascii="Times New Roman" w:hAnsi="Times New Roman"/>
                <w:sz w:val="24"/>
                <w:szCs w:val="24"/>
              </w:rPr>
              <w:t>стации педагог</w:t>
            </w:r>
            <w:r w:rsidRPr="00F14982">
              <w:rPr>
                <w:rFonts w:ascii="Times New Roman" w:hAnsi="Times New Roman"/>
                <w:sz w:val="24"/>
                <w:szCs w:val="24"/>
              </w:rPr>
              <w:t>и</w:t>
            </w:r>
            <w:r w:rsidRPr="00F14982">
              <w:rPr>
                <w:rFonts w:ascii="Times New Roman" w:hAnsi="Times New Roman"/>
                <w:sz w:val="24"/>
                <w:szCs w:val="24"/>
              </w:rPr>
              <w:t xml:space="preserve">ческих работников государственных образовательных </w:t>
            </w:r>
            <w:r w:rsidRPr="00F14982">
              <w:rPr>
                <w:rFonts w:ascii="Times New Roman" w:hAnsi="Times New Roman"/>
                <w:sz w:val="24"/>
                <w:szCs w:val="24"/>
              </w:rPr>
              <w:lastRenderedPageBreak/>
              <w:t>учреждений С</w:t>
            </w:r>
            <w:r w:rsidRPr="00F14982">
              <w:rPr>
                <w:rFonts w:ascii="Times New Roman" w:hAnsi="Times New Roman"/>
                <w:sz w:val="24"/>
                <w:szCs w:val="24"/>
              </w:rPr>
              <w:t>а</w:t>
            </w:r>
            <w:r w:rsidRPr="00F14982">
              <w:rPr>
                <w:rFonts w:ascii="Times New Roman" w:hAnsi="Times New Roman"/>
                <w:sz w:val="24"/>
                <w:szCs w:val="24"/>
              </w:rPr>
              <w:t>марской области и муниципальных образовательных учреждений в с</w:t>
            </w:r>
            <w:r w:rsidRPr="00F14982">
              <w:rPr>
                <w:rFonts w:ascii="Times New Roman" w:hAnsi="Times New Roman"/>
                <w:sz w:val="24"/>
                <w:szCs w:val="24"/>
              </w:rPr>
              <w:t>о</w:t>
            </w:r>
            <w:r w:rsidRPr="00F14982">
              <w:rPr>
                <w:rFonts w:ascii="Times New Roman" w:hAnsi="Times New Roman"/>
                <w:sz w:val="24"/>
                <w:szCs w:val="24"/>
              </w:rPr>
              <w:t>ответствии с П</w:t>
            </w:r>
            <w:r w:rsidRPr="00F14982">
              <w:rPr>
                <w:rFonts w:ascii="Times New Roman" w:hAnsi="Times New Roman"/>
                <w:sz w:val="24"/>
                <w:szCs w:val="24"/>
              </w:rPr>
              <w:t>о</w:t>
            </w:r>
            <w:r w:rsidRPr="00F14982">
              <w:rPr>
                <w:rFonts w:ascii="Times New Roman" w:hAnsi="Times New Roman"/>
                <w:sz w:val="24"/>
                <w:szCs w:val="24"/>
              </w:rPr>
              <w:t>рядком аттестации педагогических работников гос</w:t>
            </w:r>
            <w:r w:rsidRPr="00F14982">
              <w:rPr>
                <w:rFonts w:ascii="Times New Roman" w:hAnsi="Times New Roman"/>
                <w:sz w:val="24"/>
                <w:szCs w:val="24"/>
              </w:rPr>
              <w:t>у</w:t>
            </w:r>
            <w:r w:rsidRPr="00F14982">
              <w:rPr>
                <w:rFonts w:ascii="Times New Roman" w:hAnsi="Times New Roman"/>
                <w:sz w:val="24"/>
                <w:szCs w:val="24"/>
              </w:rPr>
              <w:t>дарственных и м</w:t>
            </w:r>
            <w:r w:rsidRPr="00F14982">
              <w:rPr>
                <w:rFonts w:ascii="Times New Roman" w:hAnsi="Times New Roman"/>
                <w:sz w:val="24"/>
                <w:szCs w:val="24"/>
              </w:rPr>
              <w:t>у</w:t>
            </w:r>
            <w:r w:rsidRPr="00F14982">
              <w:rPr>
                <w:rFonts w:ascii="Times New Roman" w:hAnsi="Times New Roman"/>
                <w:sz w:val="24"/>
                <w:szCs w:val="24"/>
              </w:rPr>
              <w:t>ниципальных о</w:t>
            </w:r>
            <w:r w:rsidRPr="00F14982">
              <w:rPr>
                <w:rFonts w:ascii="Times New Roman" w:hAnsi="Times New Roman"/>
                <w:sz w:val="24"/>
                <w:szCs w:val="24"/>
              </w:rPr>
              <w:t>б</w:t>
            </w:r>
            <w:r w:rsidRPr="00F14982">
              <w:rPr>
                <w:rFonts w:ascii="Times New Roman" w:hAnsi="Times New Roman"/>
                <w:sz w:val="24"/>
                <w:szCs w:val="24"/>
              </w:rPr>
              <w:t>разовательных у</w:t>
            </w:r>
            <w:r w:rsidRPr="00F14982">
              <w:rPr>
                <w:rFonts w:ascii="Times New Roman" w:hAnsi="Times New Roman"/>
                <w:sz w:val="24"/>
                <w:szCs w:val="24"/>
              </w:rPr>
              <w:t>ч</w:t>
            </w:r>
            <w:r w:rsidRPr="00F14982">
              <w:rPr>
                <w:rFonts w:ascii="Times New Roman" w:hAnsi="Times New Roman"/>
                <w:sz w:val="24"/>
                <w:szCs w:val="24"/>
              </w:rPr>
              <w:t>реждений, утве</w:t>
            </w:r>
            <w:r w:rsidRPr="00F14982">
              <w:rPr>
                <w:rFonts w:ascii="Times New Roman" w:hAnsi="Times New Roman"/>
                <w:sz w:val="24"/>
                <w:szCs w:val="24"/>
              </w:rPr>
              <w:t>р</w:t>
            </w:r>
            <w:r w:rsidRPr="00F14982">
              <w:rPr>
                <w:rFonts w:ascii="Times New Roman" w:hAnsi="Times New Roman"/>
                <w:sz w:val="24"/>
                <w:szCs w:val="24"/>
              </w:rPr>
              <w:t>жденным приказом Минобрнауки РФ от 24.03.2010 № 209;</w:t>
            </w:r>
          </w:p>
          <w:p w:rsidR="0051427D" w:rsidRPr="00F14982" w:rsidRDefault="0051427D">
            <w:pPr>
              <w:spacing w:after="60"/>
              <w:ind w:firstLine="284"/>
              <w:jc w:val="both"/>
              <w:rPr>
                <w:rFonts w:ascii="Times New Roman" w:hAnsi="Times New Roman"/>
                <w:sz w:val="24"/>
                <w:szCs w:val="24"/>
              </w:rPr>
            </w:pPr>
            <w:r w:rsidRPr="00F14982">
              <w:rPr>
                <w:rFonts w:ascii="Times New Roman" w:hAnsi="Times New Roman"/>
                <w:sz w:val="24"/>
                <w:szCs w:val="24"/>
              </w:rPr>
              <w:t>- доля учителей, прошедших оце</w:t>
            </w:r>
            <w:r w:rsidRPr="00F14982">
              <w:rPr>
                <w:rFonts w:ascii="Times New Roman" w:hAnsi="Times New Roman"/>
                <w:sz w:val="24"/>
                <w:szCs w:val="24"/>
              </w:rPr>
              <w:t>н</w:t>
            </w:r>
            <w:r w:rsidRPr="00F14982">
              <w:rPr>
                <w:rFonts w:ascii="Times New Roman" w:hAnsi="Times New Roman"/>
                <w:sz w:val="24"/>
                <w:szCs w:val="24"/>
              </w:rPr>
              <w:t>ку качества работы и ее соответствия современным ре</w:t>
            </w:r>
            <w:r w:rsidRPr="00F14982">
              <w:rPr>
                <w:rFonts w:ascii="Times New Roman" w:hAnsi="Times New Roman"/>
                <w:sz w:val="24"/>
                <w:szCs w:val="24"/>
              </w:rPr>
              <w:t>г</w:t>
            </w:r>
            <w:r w:rsidRPr="00F14982">
              <w:rPr>
                <w:rFonts w:ascii="Times New Roman" w:hAnsi="Times New Roman"/>
                <w:sz w:val="24"/>
                <w:szCs w:val="24"/>
              </w:rPr>
              <w:t>ламентам (аттест</w:t>
            </w:r>
            <w:r w:rsidRPr="00F14982">
              <w:rPr>
                <w:rFonts w:ascii="Times New Roman" w:hAnsi="Times New Roman"/>
                <w:sz w:val="24"/>
                <w:szCs w:val="24"/>
              </w:rPr>
              <w:t>а</w:t>
            </w:r>
            <w:r w:rsidRPr="00F14982">
              <w:rPr>
                <w:rFonts w:ascii="Times New Roman" w:hAnsi="Times New Roman"/>
                <w:sz w:val="24"/>
                <w:szCs w:val="24"/>
              </w:rPr>
              <w:t>цию) по новым прав</w:t>
            </w:r>
            <w:r w:rsidRPr="00F14982">
              <w:rPr>
                <w:rFonts w:ascii="Times New Roman" w:hAnsi="Times New Roman"/>
                <w:sz w:val="24"/>
                <w:szCs w:val="24"/>
              </w:rPr>
              <w:t>и</w:t>
            </w:r>
            <w:r w:rsidRPr="00F14982">
              <w:rPr>
                <w:rFonts w:ascii="Times New Roman" w:hAnsi="Times New Roman"/>
                <w:sz w:val="24"/>
                <w:szCs w:val="24"/>
              </w:rPr>
              <w:t>лам, составит 10 %;</w:t>
            </w:r>
          </w:p>
          <w:p w:rsidR="0051427D" w:rsidRPr="00F14982" w:rsidRDefault="0051427D">
            <w:pPr>
              <w:spacing w:after="60"/>
              <w:ind w:firstLine="284"/>
              <w:jc w:val="both"/>
              <w:rPr>
                <w:rFonts w:ascii="Times New Roman" w:hAnsi="Times New Roman"/>
                <w:sz w:val="24"/>
                <w:szCs w:val="24"/>
              </w:rPr>
            </w:pPr>
            <w:r w:rsidRPr="00F14982">
              <w:rPr>
                <w:rFonts w:ascii="Times New Roman" w:hAnsi="Times New Roman"/>
                <w:sz w:val="24"/>
                <w:szCs w:val="24"/>
              </w:rPr>
              <w:lastRenderedPageBreak/>
              <w:t>доля педагог</w:t>
            </w:r>
            <w:r w:rsidRPr="00F14982">
              <w:rPr>
                <w:rFonts w:ascii="Times New Roman" w:hAnsi="Times New Roman"/>
                <w:sz w:val="24"/>
                <w:szCs w:val="24"/>
              </w:rPr>
              <w:t>и</w:t>
            </w:r>
            <w:r w:rsidRPr="00F14982">
              <w:rPr>
                <w:rFonts w:ascii="Times New Roman" w:hAnsi="Times New Roman"/>
                <w:sz w:val="24"/>
                <w:szCs w:val="24"/>
              </w:rPr>
              <w:t>ческих работн</w:t>
            </w:r>
            <w:r w:rsidRPr="00F14982">
              <w:rPr>
                <w:rFonts w:ascii="Times New Roman" w:hAnsi="Times New Roman"/>
                <w:sz w:val="24"/>
                <w:szCs w:val="24"/>
              </w:rPr>
              <w:t>и</w:t>
            </w:r>
            <w:r w:rsidRPr="00F14982">
              <w:rPr>
                <w:rFonts w:ascii="Times New Roman" w:hAnsi="Times New Roman"/>
                <w:sz w:val="24"/>
                <w:szCs w:val="24"/>
              </w:rPr>
              <w:t>ков, имеющих первую и высшую квалификационные категории, сост</w:t>
            </w:r>
            <w:r w:rsidRPr="00F14982">
              <w:rPr>
                <w:rFonts w:ascii="Times New Roman" w:hAnsi="Times New Roman"/>
                <w:sz w:val="24"/>
                <w:szCs w:val="24"/>
              </w:rPr>
              <w:t>а</w:t>
            </w:r>
            <w:r w:rsidRPr="00F14982">
              <w:rPr>
                <w:rFonts w:ascii="Times New Roman" w:hAnsi="Times New Roman"/>
                <w:sz w:val="24"/>
                <w:szCs w:val="24"/>
              </w:rPr>
              <w:t>вит 35 %</w:t>
            </w:r>
          </w:p>
        </w:tc>
        <w:tc>
          <w:tcPr>
            <w:tcW w:w="2956" w:type="dxa"/>
          </w:tcPr>
          <w:p w:rsidR="0051427D" w:rsidRPr="00F14982" w:rsidRDefault="0051427D">
            <w:pPr>
              <w:spacing w:after="60"/>
              <w:ind w:firstLine="284"/>
              <w:jc w:val="both"/>
              <w:rPr>
                <w:rFonts w:ascii="Times New Roman" w:hAnsi="Times New Roman"/>
                <w:sz w:val="24"/>
                <w:szCs w:val="24"/>
              </w:rPr>
            </w:pPr>
            <w:r w:rsidRPr="00F14982">
              <w:rPr>
                <w:rFonts w:ascii="Times New Roman" w:hAnsi="Times New Roman"/>
                <w:sz w:val="24"/>
                <w:szCs w:val="24"/>
              </w:rPr>
              <w:lastRenderedPageBreak/>
              <w:t>Аттестация педагог</w:t>
            </w:r>
            <w:r w:rsidRPr="00F14982">
              <w:rPr>
                <w:rFonts w:ascii="Times New Roman" w:hAnsi="Times New Roman"/>
                <w:sz w:val="24"/>
                <w:szCs w:val="24"/>
              </w:rPr>
              <w:t>и</w:t>
            </w:r>
            <w:r w:rsidRPr="00F14982">
              <w:rPr>
                <w:rFonts w:ascii="Times New Roman" w:hAnsi="Times New Roman"/>
                <w:sz w:val="24"/>
                <w:szCs w:val="24"/>
              </w:rPr>
              <w:t>ческих работников в С</w:t>
            </w:r>
            <w:r w:rsidRPr="00F14982">
              <w:rPr>
                <w:rFonts w:ascii="Times New Roman" w:hAnsi="Times New Roman"/>
                <w:sz w:val="24"/>
                <w:szCs w:val="24"/>
              </w:rPr>
              <w:t>а</w:t>
            </w:r>
            <w:r w:rsidRPr="00F14982">
              <w:rPr>
                <w:rFonts w:ascii="Times New Roman" w:hAnsi="Times New Roman"/>
                <w:sz w:val="24"/>
                <w:szCs w:val="24"/>
              </w:rPr>
              <w:t>марской области по новой модели началась с 01 и</w:t>
            </w:r>
            <w:r w:rsidRPr="00F14982">
              <w:rPr>
                <w:rFonts w:ascii="Times New Roman" w:hAnsi="Times New Roman"/>
                <w:sz w:val="24"/>
                <w:szCs w:val="24"/>
              </w:rPr>
              <w:t>ю</w:t>
            </w:r>
            <w:r w:rsidRPr="00F14982">
              <w:rPr>
                <w:rFonts w:ascii="Times New Roman" w:hAnsi="Times New Roman"/>
                <w:sz w:val="24"/>
                <w:szCs w:val="24"/>
              </w:rPr>
              <w:t>ня 2011 года.</w:t>
            </w:r>
          </w:p>
          <w:p w:rsidR="0051427D" w:rsidRPr="00F14982" w:rsidRDefault="0051427D">
            <w:pPr>
              <w:spacing w:after="60"/>
              <w:ind w:firstLine="284"/>
              <w:jc w:val="both"/>
              <w:rPr>
                <w:rFonts w:ascii="Times New Roman" w:hAnsi="Times New Roman"/>
                <w:sz w:val="24"/>
                <w:szCs w:val="24"/>
              </w:rPr>
            </w:pPr>
            <w:r w:rsidRPr="00F14982">
              <w:rPr>
                <w:rFonts w:ascii="Times New Roman" w:hAnsi="Times New Roman"/>
                <w:sz w:val="24"/>
                <w:szCs w:val="24"/>
              </w:rPr>
              <w:t>Доля учителей, пр</w:t>
            </w:r>
            <w:r w:rsidRPr="00F14982">
              <w:rPr>
                <w:rFonts w:ascii="Times New Roman" w:hAnsi="Times New Roman"/>
                <w:sz w:val="24"/>
                <w:szCs w:val="24"/>
              </w:rPr>
              <w:t>о</w:t>
            </w:r>
            <w:r w:rsidRPr="00F14982">
              <w:rPr>
                <w:rFonts w:ascii="Times New Roman" w:hAnsi="Times New Roman"/>
                <w:sz w:val="24"/>
                <w:szCs w:val="24"/>
              </w:rPr>
              <w:lastRenderedPageBreak/>
              <w:t>шедших в 2011 году оценку качества работы и ее соответствия регламе</w:t>
            </w:r>
            <w:r w:rsidRPr="00F14982">
              <w:rPr>
                <w:rFonts w:ascii="Times New Roman" w:hAnsi="Times New Roman"/>
                <w:sz w:val="24"/>
                <w:szCs w:val="24"/>
              </w:rPr>
              <w:t>н</w:t>
            </w:r>
            <w:r w:rsidRPr="00F14982">
              <w:rPr>
                <w:rFonts w:ascii="Times New Roman" w:hAnsi="Times New Roman"/>
                <w:sz w:val="24"/>
                <w:szCs w:val="24"/>
              </w:rPr>
              <w:t>там (аттестацию) по н</w:t>
            </w:r>
            <w:r w:rsidRPr="00F14982">
              <w:rPr>
                <w:rFonts w:ascii="Times New Roman" w:hAnsi="Times New Roman"/>
                <w:sz w:val="24"/>
                <w:szCs w:val="24"/>
              </w:rPr>
              <w:t>о</w:t>
            </w:r>
            <w:r w:rsidRPr="00F14982">
              <w:rPr>
                <w:rFonts w:ascii="Times New Roman" w:hAnsi="Times New Roman"/>
                <w:sz w:val="24"/>
                <w:szCs w:val="24"/>
              </w:rPr>
              <w:t>вым правилам состав</w:t>
            </w:r>
            <w:r w:rsidRPr="00F14982">
              <w:rPr>
                <w:rFonts w:ascii="Times New Roman" w:hAnsi="Times New Roman"/>
                <w:sz w:val="24"/>
                <w:szCs w:val="24"/>
              </w:rPr>
              <w:t>и</w:t>
            </w:r>
            <w:r w:rsidRPr="00F14982">
              <w:rPr>
                <w:rFonts w:ascii="Times New Roman" w:hAnsi="Times New Roman"/>
                <w:sz w:val="24"/>
                <w:szCs w:val="24"/>
              </w:rPr>
              <w:t>ла 4,5 %.</w:t>
            </w:r>
          </w:p>
          <w:p w:rsidR="0051427D" w:rsidRPr="00F14982" w:rsidRDefault="0051427D">
            <w:pPr>
              <w:spacing w:after="60"/>
              <w:ind w:firstLine="284"/>
              <w:jc w:val="both"/>
              <w:rPr>
                <w:rFonts w:ascii="Times New Roman" w:hAnsi="Times New Roman"/>
                <w:sz w:val="24"/>
                <w:szCs w:val="24"/>
              </w:rPr>
            </w:pPr>
            <w:r w:rsidRPr="00F14982">
              <w:rPr>
                <w:rFonts w:ascii="Times New Roman" w:hAnsi="Times New Roman"/>
                <w:sz w:val="24"/>
                <w:szCs w:val="24"/>
              </w:rPr>
              <w:t>Доля педагогических работников, имеющих высшую и первую квал</w:t>
            </w:r>
            <w:r w:rsidRPr="00F14982">
              <w:rPr>
                <w:rFonts w:ascii="Times New Roman" w:hAnsi="Times New Roman"/>
                <w:sz w:val="24"/>
                <w:szCs w:val="24"/>
              </w:rPr>
              <w:t>и</w:t>
            </w:r>
            <w:r w:rsidRPr="00F14982">
              <w:rPr>
                <w:rFonts w:ascii="Times New Roman" w:hAnsi="Times New Roman"/>
                <w:sz w:val="24"/>
                <w:szCs w:val="24"/>
              </w:rPr>
              <w:t>фикационные категории, сост</w:t>
            </w:r>
            <w:r w:rsidRPr="00F14982">
              <w:rPr>
                <w:rFonts w:ascii="Times New Roman" w:hAnsi="Times New Roman"/>
                <w:sz w:val="24"/>
                <w:szCs w:val="24"/>
              </w:rPr>
              <w:t>а</w:t>
            </w:r>
            <w:r w:rsidRPr="00F14982">
              <w:rPr>
                <w:rFonts w:ascii="Times New Roman" w:hAnsi="Times New Roman"/>
                <w:sz w:val="24"/>
                <w:szCs w:val="24"/>
              </w:rPr>
              <w:t>вила 54,9 %</w:t>
            </w:r>
          </w:p>
          <w:p w:rsidR="0051427D" w:rsidRPr="00F14982" w:rsidRDefault="0051427D">
            <w:pPr>
              <w:spacing w:after="60"/>
              <w:ind w:firstLine="284"/>
              <w:jc w:val="both"/>
              <w:rPr>
                <w:rFonts w:ascii="Times New Roman" w:hAnsi="Times New Roman"/>
                <w:sz w:val="24"/>
                <w:szCs w:val="24"/>
              </w:rPr>
            </w:pPr>
          </w:p>
        </w:tc>
        <w:tc>
          <w:tcPr>
            <w:tcW w:w="2283" w:type="dxa"/>
          </w:tcPr>
          <w:p w:rsidR="0051427D" w:rsidRPr="00F14982" w:rsidRDefault="0051427D">
            <w:pPr>
              <w:spacing w:after="60"/>
              <w:ind w:firstLine="284"/>
              <w:jc w:val="both"/>
              <w:rPr>
                <w:rFonts w:ascii="Times New Roman" w:hAnsi="Times New Roman"/>
                <w:sz w:val="24"/>
                <w:szCs w:val="24"/>
              </w:rPr>
            </w:pPr>
            <w:r w:rsidRPr="00F14982">
              <w:rPr>
                <w:rFonts w:ascii="Times New Roman" w:hAnsi="Times New Roman"/>
                <w:sz w:val="24"/>
                <w:szCs w:val="24"/>
              </w:rPr>
              <w:lastRenderedPageBreak/>
              <w:t>Доля учителей, прошедших  в 2012 году оценку кач</w:t>
            </w:r>
            <w:r w:rsidRPr="00F14982">
              <w:rPr>
                <w:rFonts w:ascii="Times New Roman" w:hAnsi="Times New Roman"/>
                <w:sz w:val="24"/>
                <w:szCs w:val="24"/>
              </w:rPr>
              <w:t>е</w:t>
            </w:r>
            <w:r w:rsidRPr="00F14982">
              <w:rPr>
                <w:rFonts w:ascii="Times New Roman" w:hAnsi="Times New Roman"/>
                <w:sz w:val="24"/>
                <w:szCs w:val="24"/>
              </w:rPr>
              <w:t>ства работы и ее соответствия ре</w:t>
            </w:r>
            <w:r w:rsidRPr="00F14982">
              <w:rPr>
                <w:rFonts w:ascii="Times New Roman" w:hAnsi="Times New Roman"/>
                <w:sz w:val="24"/>
                <w:szCs w:val="24"/>
              </w:rPr>
              <w:t>г</w:t>
            </w:r>
            <w:r w:rsidRPr="00F14982">
              <w:rPr>
                <w:rFonts w:ascii="Times New Roman" w:hAnsi="Times New Roman"/>
                <w:sz w:val="24"/>
                <w:szCs w:val="24"/>
              </w:rPr>
              <w:t>ламентам (аттест</w:t>
            </w:r>
            <w:r w:rsidRPr="00F14982">
              <w:rPr>
                <w:rFonts w:ascii="Times New Roman" w:hAnsi="Times New Roman"/>
                <w:sz w:val="24"/>
                <w:szCs w:val="24"/>
              </w:rPr>
              <w:t>а</w:t>
            </w:r>
            <w:r w:rsidRPr="00F14982">
              <w:rPr>
                <w:rFonts w:ascii="Times New Roman" w:hAnsi="Times New Roman"/>
                <w:sz w:val="24"/>
                <w:szCs w:val="24"/>
              </w:rPr>
              <w:lastRenderedPageBreak/>
              <w:t>цию) по новым правилам сост</w:t>
            </w:r>
            <w:r w:rsidRPr="00F14982">
              <w:rPr>
                <w:rFonts w:ascii="Times New Roman" w:hAnsi="Times New Roman"/>
                <w:sz w:val="24"/>
                <w:szCs w:val="24"/>
              </w:rPr>
              <w:t>а</w:t>
            </w:r>
            <w:r w:rsidRPr="00F14982">
              <w:rPr>
                <w:rFonts w:ascii="Times New Roman" w:hAnsi="Times New Roman"/>
                <w:sz w:val="24"/>
                <w:szCs w:val="24"/>
              </w:rPr>
              <w:t>вит не менее 10 %.</w:t>
            </w:r>
          </w:p>
          <w:p w:rsidR="0051427D" w:rsidRPr="00F14982" w:rsidRDefault="0051427D">
            <w:pPr>
              <w:spacing w:after="60"/>
              <w:ind w:firstLine="284"/>
              <w:jc w:val="both"/>
              <w:rPr>
                <w:rFonts w:ascii="Times New Roman" w:hAnsi="Times New Roman"/>
                <w:sz w:val="24"/>
                <w:szCs w:val="24"/>
              </w:rPr>
            </w:pPr>
            <w:r w:rsidRPr="00F14982">
              <w:rPr>
                <w:rFonts w:ascii="Times New Roman" w:hAnsi="Times New Roman"/>
                <w:sz w:val="24"/>
                <w:szCs w:val="24"/>
              </w:rPr>
              <w:t>Доля педагог</w:t>
            </w:r>
            <w:r w:rsidRPr="00F14982">
              <w:rPr>
                <w:rFonts w:ascii="Times New Roman" w:hAnsi="Times New Roman"/>
                <w:sz w:val="24"/>
                <w:szCs w:val="24"/>
              </w:rPr>
              <w:t>и</w:t>
            </w:r>
            <w:r w:rsidRPr="00F14982">
              <w:rPr>
                <w:rFonts w:ascii="Times New Roman" w:hAnsi="Times New Roman"/>
                <w:sz w:val="24"/>
                <w:szCs w:val="24"/>
              </w:rPr>
              <w:t>ческих работников, имеющих первую и высшую квалиф</w:t>
            </w:r>
            <w:r w:rsidRPr="00F14982">
              <w:rPr>
                <w:rFonts w:ascii="Times New Roman" w:hAnsi="Times New Roman"/>
                <w:sz w:val="24"/>
                <w:szCs w:val="24"/>
              </w:rPr>
              <w:t>и</w:t>
            </w:r>
            <w:r w:rsidRPr="00F14982">
              <w:rPr>
                <w:rFonts w:ascii="Times New Roman" w:hAnsi="Times New Roman"/>
                <w:sz w:val="24"/>
                <w:szCs w:val="24"/>
              </w:rPr>
              <w:t>кационные катег</w:t>
            </w:r>
            <w:r w:rsidRPr="00F14982">
              <w:rPr>
                <w:rFonts w:ascii="Times New Roman" w:hAnsi="Times New Roman"/>
                <w:sz w:val="24"/>
                <w:szCs w:val="24"/>
              </w:rPr>
              <w:t>о</w:t>
            </w:r>
            <w:r w:rsidRPr="00F14982">
              <w:rPr>
                <w:rFonts w:ascii="Times New Roman" w:hAnsi="Times New Roman"/>
                <w:sz w:val="24"/>
                <w:szCs w:val="24"/>
              </w:rPr>
              <w:t>рии на конец 2012 года, составит не менее 50 % (сниж</w:t>
            </w:r>
            <w:r w:rsidRPr="00F14982">
              <w:rPr>
                <w:rFonts w:ascii="Times New Roman" w:hAnsi="Times New Roman"/>
                <w:sz w:val="24"/>
                <w:szCs w:val="24"/>
              </w:rPr>
              <w:t>е</w:t>
            </w:r>
            <w:r w:rsidRPr="00F14982">
              <w:rPr>
                <w:rFonts w:ascii="Times New Roman" w:hAnsi="Times New Roman"/>
                <w:sz w:val="24"/>
                <w:szCs w:val="24"/>
              </w:rPr>
              <w:t>ние показателя по сравнению с 2011 годом может пр</w:t>
            </w:r>
            <w:r w:rsidRPr="00F14982">
              <w:rPr>
                <w:rFonts w:ascii="Times New Roman" w:hAnsi="Times New Roman"/>
                <w:sz w:val="24"/>
                <w:szCs w:val="24"/>
              </w:rPr>
              <w:t>о</w:t>
            </w:r>
            <w:r w:rsidRPr="00F14982">
              <w:rPr>
                <w:rFonts w:ascii="Times New Roman" w:hAnsi="Times New Roman"/>
                <w:sz w:val="24"/>
                <w:szCs w:val="24"/>
              </w:rPr>
              <w:t>изойти в р</w:t>
            </w:r>
            <w:r w:rsidRPr="00F14982">
              <w:rPr>
                <w:rFonts w:ascii="Times New Roman" w:hAnsi="Times New Roman"/>
                <w:sz w:val="24"/>
                <w:szCs w:val="24"/>
              </w:rPr>
              <w:t>е</w:t>
            </w:r>
            <w:r w:rsidRPr="00F14982">
              <w:rPr>
                <w:rFonts w:ascii="Times New Roman" w:hAnsi="Times New Roman"/>
                <w:sz w:val="24"/>
                <w:szCs w:val="24"/>
              </w:rPr>
              <w:t>зультате произошедшего изменения проц</w:t>
            </w:r>
            <w:r w:rsidRPr="00F14982">
              <w:rPr>
                <w:rFonts w:ascii="Times New Roman" w:hAnsi="Times New Roman"/>
                <w:sz w:val="24"/>
                <w:szCs w:val="24"/>
              </w:rPr>
              <w:t>е</w:t>
            </w:r>
            <w:r w:rsidRPr="00F14982">
              <w:rPr>
                <w:rFonts w:ascii="Times New Roman" w:hAnsi="Times New Roman"/>
                <w:sz w:val="24"/>
                <w:szCs w:val="24"/>
              </w:rPr>
              <w:t>дуры проведения атт</w:t>
            </w:r>
            <w:r w:rsidRPr="00F14982">
              <w:rPr>
                <w:rFonts w:ascii="Times New Roman" w:hAnsi="Times New Roman"/>
                <w:sz w:val="24"/>
                <w:szCs w:val="24"/>
              </w:rPr>
              <w:t>е</w:t>
            </w:r>
            <w:r w:rsidRPr="00F14982">
              <w:rPr>
                <w:rFonts w:ascii="Times New Roman" w:hAnsi="Times New Roman"/>
                <w:sz w:val="24"/>
                <w:szCs w:val="24"/>
              </w:rPr>
              <w:t>стации)</w:t>
            </w:r>
          </w:p>
          <w:p w:rsidR="0051427D" w:rsidRPr="00F14982" w:rsidRDefault="0051427D">
            <w:pPr>
              <w:spacing w:after="60"/>
              <w:ind w:firstLine="284"/>
              <w:jc w:val="both"/>
              <w:rPr>
                <w:rFonts w:ascii="Times New Roman" w:hAnsi="Times New Roman"/>
                <w:sz w:val="24"/>
                <w:szCs w:val="24"/>
              </w:rPr>
            </w:pPr>
            <w:r w:rsidRPr="00F14982">
              <w:rPr>
                <w:rFonts w:ascii="Times New Roman" w:hAnsi="Times New Roman"/>
                <w:sz w:val="24"/>
                <w:szCs w:val="24"/>
              </w:rPr>
              <w:t xml:space="preserve"> </w:t>
            </w:r>
          </w:p>
        </w:tc>
      </w:tr>
      <w:tr w:rsidR="0051427D" w:rsidRPr="00F14982">
        <w:tc>
          <w:tcPr>
            <w:tcW w:w="0" w:type="auto"/>
          </w:tcPr>
          <w:p w:rsidR="0051427D" w:rsidRPr="00F14982" w:rsidRDefault="0051427D">
            <w:pPr>
              <w:spacing w:after="60"/>
              <w:rPr>
                <w:rFonts w:ascii="Times New Roman" w:hAnsi="Times New Roman"/>
                <w:sz w:val="24"/>
                <w:szCs w:val="24"/>
              </w:rPr>
            </w:pPr>
          </w:p>
        </w:tc>
        <w:tc>
          <w:tcPr>
            <w:tcW w:w="7544" w:type="dxa"/>
          </w:tcPr>
          <w:p w:rsidR="0051427D" w:rsidRPr="00F14982" w:rsidRDefault="0051427D">
            <w:pPr>
              <w:spacing w:after="60"/>
              <w:ind w:firstLine="284"/>
              <w:rPr>
                <w:rFonts w:ascii="Times New Roman" w:hAnsi="Times New Roman"/>
                <w:sz w:val="24"/>
                <w:szCs w:val="24"/>
              </w:rPr>
            </w:pPr>
            <w:r w:rsidRPr="00F14982">
              <w:rPr>
                <w:rFonts w:ascii="Times New Roman" w:hAnsi="Times New Roman"/>
                <w:sz w:val="24"/>
                <w:szCs w:val="24"/>
              </w:rPr>
              <w:t>б) реализация механизма привлечения перспективных выпускн</w:t>
            </w:r>
            <w:r w:rsidRPr="00F14982">
              <w:rPr>
                <w:rFonts w:ascii="Times New Roman" w:hAnsi="Times New Roman"/>
                <w:sz w:val="24"/>
                <w:szCs w:val="24"/>
              </w:rPr>
              <w:t>и</w:t>
            </w:r>
            <w:r w:rsidRPr="00F14982">
              <w:rPr>
                <w:rFonts w:ascii="Times New Roman" w:hAnsi="Times New Roman"/>
                <w:sz w:val="24"/>
                <w:szCs w:val="24"/>
              </w:rPr>
              <w:t>ков вузов для работы в школах, в которых востребованы педагогич</w:t>
            </w:r>
            <w:r w:rsidRPr="00F14982">
              <w:rPr>
                <w:rFonts w:ascii="Times New Roman" w:hAnsi="Times New Roman"/>
                <w:sz w:val="24"/>
                <w:szCs w:val="24"/>
              </w:rPr>
              <w:t>е</w:t>
            </w:r>
            <w:r w:rsidRPr="00F14982">
              <w:rPr>
                <w:rFonts w:ascii="Times New Roman" w:hAnsi="Times New Roman"/>
                <w:sz w:val="24"/>
                <w:szCs w:val="24"/>
              </w:rPr>
              <w:t>ские кадры, в том числе через предоставление государственной по</w:t>
            </w:r>
            <w:r w:rsidRPr="00F14982">
              <w:rPr>
                <w:rFonts w:ascii="Times New Roman" w:hAnsi="Times New Roman"/>
                <w:sz w:val="24"/>
                <w:szCs w:val="24"/>
              </w:rPr>
              <w:t>д</w:t>
            </w:r>
            <w:r w:rsidRPr="00F14982">
              <w:rPr>
                <w:rFonts w:ascii="Times New Roman" w:hAnsi="Times New Roman"/>
                <w:sz w:val="24"/>
                <w:szCs w:val="24"/>
              </w:rPr>
              <w:t>держки</w:t>
            </w:r>
          </w:p>
          <w:p w:rsidR="0051427D" w:rsidRPr="00F14982" w:rsidRDefault="0051427D">
            <w:pPr>
              <w:spacing w:after="60"/>
              <w:ind w:firstLine="284"/>
              <w:jc w:val="both"/>
              <w:rPr>
                <w:rFonts w:ascii="Times New Roman" w:hAnsi="Times New Roman"/>
                <w:sz w:val="24"/>
                <w:szCs w:val="24"/>
              </w:rPr>
            </w:pPr>
          </w:p>
        </w:tc>
        <w:tc>
          <w:tcPr>
            <w:tcW w:w="2027" w:type="dxa"/>
          </w:tcPr>
          <w:p w:rsidR="0051427D" w:rsidRPr="00F14982" w:rsidRDefault="0051427D">
            <w:pPr>
              <w:spacing w:after="60"/>
              <w:ind w:firstLine="284"/>
              <w:jc w:val="both"/>
              <w:rPr>
                <w:rFonts w:ascii="Times New Roman" w:hAnsi="Times New Roman"/>
                <w:sz w:val="24"/>
                <w:szCs w:val="24"/>
              </w:rPr>
            </w:pPr>
            <w:r w:rsidRPr="00F14982">
              <w:rPr>
                <w:rFonts w:ascii="Times New Roman" w:hAnsi="Times New Roman"/>
                <w:sz w:val="24"/>
                <w:szCs w:val="24"/>
              </w:rPr>
              <w:t>Заключение 20 ученических дог</w:t>
            </w:r>
            <w:r w:rsidRPr="00F14982">
              <w:rPr>
                <w:rFonts w:ascii="Times New Roman" w:hAnsi="Times New Roman"/>
                <w:sz w:val="24"/>
                <w:szCs w:val="24"/>
              </w:rPr>
              <w:t>о</w:t>
            </w:r>
            <w:r w:rsidRPr="00F14982">
              <w:rPr>
                <w:rFonts w:ascii="Times New Roman" w:hAnsi="Times New Roman"/>
                <w:sz w:val="24"/>
                <w:szCs w:val="24"/>
              </w:rPr>
              <w:t>воров до конца д</w:t>
            </w:r>
            <w:r w:rsidRPr="00F14982">
              <w:rPr>
                <w:rFonts w:ascii="Times New Roman" w:hAnsi="Times New Roman"/>
                <w:sz w:val="24"/>
                <w:szCs w:val="24"/>
              </w:rPr>
              <w:t>е</w:t>
            </w:r>
            <w:r w:rsidRPr="00F14982">
              <w:rPr>
                <w:rFonts w:ascii="Times New Roman" w:hAnsi="Times New Roman"/>
                <w:sz w:val="24"/>
                <w:szCs w:val="24"/>
              </w:rPr>
              <w:t>кабря 2011 г</w:t>
            </w:r>
            <w:r w:rsidRPr="00F14982">
              <w:rPr>
                <w:rFonts w:ascii="Times New Roman" w:hAnsi="Times New Roman"/>
                <w:sz w:val="24"/>
                <w:szCs w:val="24"/>
              </w:rPr>
              <w:t>о</w:t>
            </w:r>
            <w:r w:rsidRPr="00F14982">
              <w:rPr>
                <w:rFonts w:ascii="Times New Roman" w:hAnsi="Times New Roman"/>
                <w:sz w:val="24"/>
                <w:szCs w:val="24"/>
              </w:rPr>
              <w:t>да</w:t>
            </w:r>
          </w:p>
        </w:tc>
        <w:tc>
          <w:tcPr>
            <w:tcW w:w="2956" w:type="dxa"/>
          </w:tcPr>
          <w:p w:rsidR="0051427D" w:rsidRPr="00F14982" w:rsidRDefault="0051427D">
            <w:pPr>
              <w:spacing w:after="60"/>
              <w:ind w:firstLine="284"/>
              <w:jc w:val="both"/>
              <w:rPr>
                <w:rFonts w:ascii="Times New Roman" w:hAnsi="Times New Roman"/>
                <w:sz w:val="24"/>
                <w:szCs w:val="24"/>
              </w:rPr>
            </w:pPr>
            <w:r w:rsidRPr="00F14982">
              <w:rPr>
                <w:rFonts w:ascii="Times New Roman" w:hAnsi="Times New Roman"/>
                <w:sz w:val="24"/>
                <w:szCs w:val="24"/>
              </w:rPr>
              <w:t>Заключено 20 ученич</w:t>
            </w:r>
            <w:r w:rsidRPr="00F14982">
              <w:rPr>
                <w:rFonts w:ascii="Times New Roman" w:hAnsi="Times New Roman"/>
                <w:sz w:val="24"/>
                <w:szCs w:val="24"/>
              </w:rPr>
              <w:t>е</w:t>
            </w:r>
            <w:r w:rsidRPr="00F14982">
              <w:rPr>
                <w:rFonts w:ascii="Times New Roman" w:hAnsi="Times New Roman"/>
                <w:sz w:val="24"/>
                <w:szCs w:val="24"/>
              </w:rPr>
              <w:t>ских договоров, выплач</w:t>
            </w:r>
            <w:r w:rsidRPr="00F14982">
              <w:rPr>
                <w:rFonts w:ascii="Times New Roman" w:hAnsi="Times New Roman"/>
                <w:sz w:val="24"/>
                <w:szCs w:val="24"/>
              </w:rPr>
              <w:t>е</w:t>
            </w:r>
            <w:r w:rsidRPr="00F14982">
              <w:rPr>
                <w:rFonts w:ascii="Times New Roman" w:hAnsi="Times New Roman"/>
                <w:sz w:val="24"/>
                <w:szCs w:val="24"/>
              </w:rPr>
              <w:t>на дополнительная ст</w:t>
            </w:r>
            <w:r w:rsidRPr="00F14982">
              <w:rPr>
                <w:rFonts w:ascii="Times New Roman" w:hAnsi="Times New Roman"/>
                <w:sz w:val="24"/>
                <w:szCs w:val="24"/>
              </w:rPr>
              <w:t>и</w:t>
            </w:r>
            <w:r w:rsidRPr="00F14982">
              <w:rPr>
                <w:rFonts w:ascii="Times New Roman" w:hAnsi="Times New Roman"/>
                <w:sz w:val="24"/>
                <w:szCs w:val="24"/>
              </w:rPr>
              <w:t>пендия и единовременное пособие на об</w:t>
            </w:r>
            <w:r w:rsidRPr="00F14982">
              <w:rPr>
                <w:rFonts w:ascii="Times New Roman" w:hAnsi="Times New Roman"/>
                <w:sz w:val="24"/>
                <w:szCs w:val="24"/>
              </w:rPr>
              <w:t>у</w:t>
            </w:r>
            <w:r w:rsidRPr="00F14982">
              <w:rPr>
                <w:rFonts w:ascii="Times New Roman" w:hAnsi="Times New Roman"/>
                <w:sz w:val="24"/>
                <w:szCs w:val="24"/>
              </w:rPr>
              <w:t>стройство</w:t>
            </w:r>
          </w:p>
        </w:tc>
        <w:tc>
          <w:tcPr>
            <w:tcW w:w="2283" w:type="dxa"/>
          </w:tcPr>
          <w:p w:rsidR="0051427D" w:rsidRPr="00F14982" w:rsidRDefault="0051427D">
            <w:pPr>
              <w:spacing w:after="60"/>
              <w:ind w:firstLine="284"/>
              <w:jc w:val="both"/>
              <w:rPr>
                <w:rFonts w:ascii="Times New Roman" w:hAnsi="Times New Roman"/>
                <w:sz w:val="24"/>
                <w:szCs w:val="24"/>
              </w:rPr>
            </w:pPr>
            <w:r w:rsidRPr="00F14982">
              <w:rPr>
                <w:rFonts w:ascii="Times New Roman" w:hAnsi="Times New Roman"/>
                <w:sz w:val="24"/>
                <w:szCs w:val="24"/>
              </w:rPr>
              <w:t>Заключение 10 ученических дог</w:t>
            </w:r>
            <w:r w:rsidRPr="00F14982">
              <w:rPr>
                <w:rFonts w:ascii="Times New Roman" w:hAnsi="Times New Roman"/>
                <w:sz w:val="24"/>
                <w:szCs w:val="24"/>
              </w:rPr>
              <w:t>о</w:t>
            </w:r>
            <w:r w:rsidRPr="00F14982">
              <w:rPr>
                <w:rFonts w:ascii="Times New Roman" w:hAnsi="Times New Roman"/>
                <w:sz w:val="24"/>
                <w:szCs w:val="24"/>
              </w:rPr>
              <w:t>воров</w:t>
            </w:r>
          </w:p>
        </w:tc>
      </w:tr>
      <w:tr w:rsidR="00465FE3" w:rsidRPr="00F14982">
        <w:tc>
          <w:tcPr>
            <w:tcW w:w="0" w:type="auto"/>
          </w:tcPr>
          <w:p w:rsidR="00465FE3" w:rsidRPr="00F14982" w:rsidRDefault="00465FE3">
            <w:pPr>
              <w:spacing w:after="60"/>
              <w:rPr>
                <w:rFonts w:ascii="Times New Roman" w:hAnsi="Times New Roman"/>
                <w:sz w:val="24"/>
                <w:szCs w:val="24"/>
              </w:rPr>
            </w:pPr>
          </w:p>
        </w:tc>
        <w:tc>
          <w:tcPr>
            <w:tcW w:w="7544" w:type="dxa"/>
          </w:tcPr>
          <w:p w:rsidR="00465FE3" w:rsidRPr="00D6249A" w:rsidRDefault="00D6249A">
            <w:pPr>
              <w:spacing w:after="60"/>
              <w:ind w:firstLine="284"/>
              <w:rPr>
                <w:rFonts w:ascii="Times New Roman" w:hAnsi="Times New Roman"/>
                <w:sz w:val="24"/>
                <w:szCs w:val="24"/>
              </w:rPr>
            </w:pPr>
            <w:r>
              <w:rPr>
                <w:rFonts w:ascii="Times New Roman" w:hAnsi="Times New Roman"/>
                <w:sz w:val="24"/>
                <w:szCs w:val="24"/>
              </w:rPr>
              <w:t>в</w:t>
            </w:r>
            <w:r w:rsidR="00465FE3" w:rsidRPr="00D6249A">
              <w:rPr>
                <w:rFonts w:ascii="Times New Roman" w:hAnsi="Times New Roman"/>
                <w:sz w:val="24"/>
                <w:szCs w:val="24"/>
              </w:rPr>
              <w:t xml:space="preserve">) Мероприятия по поддержке лучших учителей </w:t>
            </w:r>
          </w:p>
        </w:tc>
        <w:tc>
          <w:tcPr>
            <w:tcW w:w="2027" w:type="dxa"/>
          </w:tcPr>
          <w:p w:rsidR="00465FE3" w:rsidRPr="00D6249A" w:rsidRDefault="00465FE3">
            <w:pPr>
              <w:spacing w:after="60"/>
              <w:ind w:firstLine="284"/>
              <w:jc w:val="both"/>
              <w:rPr>
                <w:rFonts w:ascii="Times New Roman" w:hAnsi="Times New Roman"/>
                <w:sz w:val="24"/>
                <w:szCs w:val="24"/>
              </w:rPr>
            </w:pPr>
            <w:r w:rsidRPr="00D6249A">
              <w:rPr>
                <w:rFonts w:ascii="Times New Roman" w:hAnsi="Times New Roman"/>
                <w:sz w:val="24"/>
                <w:szCs w:val="24"/>
              </w:rPr>
              <w:t>Уч</w:t>
            </w:r>
            <w:r w:rsidR="005E3ECA" w:rsidRPr="00D6249A">
              <w:rPr>
                <w:rFonts w:ascii="Times New Roman" w:hAnsi="Times New Roman"/>
                <w:sz w:val="24"/>
                <w:szCs w:val="24"/>
              </w:rPr>
              <w:t>астие в ко</w:t>
            </w:r>
            <w:r w:rsidR="005E3ECA" w:rsidRPr="00D6249A">
              <w:rPr>
                <w:rFonts w:ascii="Times New Roman" w:hAnsi="Times New Roman"/>
                <w:sz w:val="24"/>
                <w:szCs w:val="24"/>
              </w:rPr>
              <w:t>н</w:t>
            </w:r>
            <w:r w:rsidR="005E3ECA" w:rsidRPr="00D6249A">
              <w:rPr>
                <w:rFonts w:ascii="Times New Roman" w:hAnsi="Times New Roman"/>
                <w:sz w:val="24"/>
                <w:szCs w:val="24"/>
              </w:rPr>
              <w:t>курсе на денежное поощрение лу</w:t>
            </w:r>
            <w:r w:rsidR="005E3ECA" w:rsidRPr="00D6249A">
              <w:rPr>
                <w:rFonts w:ascii="Times New Roman" w:hAnsi="Times New Roman"/>
                <w:sz w:val="24"/>
                <w:szCs w:val="24"/>
              </w:rPr>
              <w:t>ч</w:t>
            </w:r>
            <w:r w:rsidR="005E3ECA" w:rsidRPr="00D6249A">
              <w:rPr>
                <w:rFonts w:ascii="Times New Roman" w:hAnsi="Times New Roman"/>
                <w:sz w:val="24"/>
                <w:szCs w:val="24"/>
              </w:rPr>
              <w:t>ших учителей С</w:t>
            </w:r>
            <w:r w:rsidR="005E3ECA" w:rsidRPr="00D6249A">
              <w:rPr>
                <w:rFonts w:ascii="Times New Roman" w:hAnsi="Times New Roman"/>
                <w:sz w:val="24"/>
                <w:szCs w:val="24"/>
              </w:rPr>
              <w:t>а</w:t>
            </w:r>
            <w:r w:rsidR="005E3ECA" w:rsidRPr="00D6249A">
              <w:rPr>
                <w:rFonts w:ascii="Times New Roman" w:hAnsi="Times New Roman"/>
                <w:sz w:val="24"/>
                <w:szCs w:val="24"/>
              </w:rPr>
              <w:t>марской области в рамках ПНПО</w:t>
            </w:r>
          </w:p>
        </w:tc>
        <w:tc>
          <w:tcPr>
            <w:tcW w:w="2956" w:type="dxa"/>
          </w:tcPr>
          <w:p w:rsidR="00465FE3" w:rsidRPr="00D6249A" w:rsidRDefault="005E3ECA">
            <w:pPr>
              <w:spacing w:after="60"/>
              <w:ind w:firstLine="284"/>
              <w:jc w:val="both"/>
              <w:rPr>
                <w:rFonts w:ascii="Times New Roman" w:hAnsi="Times New Roman"/>
                <w:sz w:val="24"/>
                <w:szCs w:val="24"/>
              </w:rPr>
            </w:pPr>
            <w:r w:rsidRPr="00D6249A">
              <w:rPr>
                <w:rFonts w:ascii="Times New Roman" w:hAnsi="Times New Roman"/>
                <w:sz w:val="24"/>
                <w:szCs w:val="24"/>
              </w:rPr>
              <w:t>Приняли участие 21 педагог г.о. Тольятти. На 5,5% увеличилось кол</w:t>
            </w:r>
            <w:r w:rsidRPr="00D6249A">
              <w:rPr>
                <w:rFonts w:ascii="Times New Roman" w:hAnsi="Times New Roman"/>
                <w:sz w:val="24"/>
                <w:szCs w:val="24"/>
              </w:rPr>
              <w:t>и</w:t>
            </w:r>
            <w:r w:rsidRPr="00D6249A">
              <w:rPr>
                <w:rFonts w:ascii="Times New Roman" w:hAnsi="Times New Roman"/>
                <w:sz w:val="24"/>
                <w:szCs w:val="24"/>
              </w:rPr>
              <w:t>чество победителей ко</w:t>
            </w:r>
            <w:r w:rsidRPr="00D6249A">
              <w:rPr>
                <w:rFonts w:ascii="Times New Roman" w:hAnsi="Times New Roman"/>
                <w:sz w:val="24"/>
                <w:szCs w:val="24"/>
              </w:rPr>
              <w:t>н</w:t>
            </w:r>
            <w:r w:rsidRPr="00D6249A">
              <w:rPr>
                <w:rFonts w:ascii="Times New Roman" w:hAnsi="Times New Roman"/>
                <w:sz w:val="24"/>
                <w:szCs w:val="24"/>
              </w:rPr>
              <w:t xml:space="preserve">курсного отбора </w:t>
            </w:r>
          </w:p>
        </w:tc>
        <w:tc>
          <w:tcPr>
            <w:tcW w:w="2283" w:type="dxa"/>
          </w:tcPr>
          <w:p w:rsidR="00465FE3" w:rsidRPr="00D6249A" w:rsidRDefault="005E3ECA">
            <w:pPr>
              <w:spacing w:after="60"/>
              <w:ind w:firstLine="284"/>
              <w:jc w:val="both"/>
              <w:rPr>
                <w:rFonts w:ascii="Times New Roman" w:hAnsi="Times New Roman"/>
                <w:sz w:val="24"/>
                <w:szCs w:val="24"/>
              </w:rPr>
            </w:pPr>
            <w:r w:rsidRPr="00D6249A">
              <w:rPr>
                <w:rFonts w:ascii="Times New Roman" w:hAnsi="Times New Roman"/>
                <w:sz w:val="24"/>
                <w:szCs w:val="24"/>
              </w:rPr>
              <w:t>Увеличение к</w:t>
            </w:r>
            <w:r w:rsidRPr="00D6249A">
              <w:rPr>
                <w:rFonts w:ascii="Times New Roman" w:hAnsi="Times New Roman"/>
                <w:sz w:val="24"/>
                <w:szCs w:val="24"/>
              </w:rPr>
              <w:t>о</w:t>
            </w:r>
            <w:r w:rsidRPr="00D6249A">
              <w:rPr>
                <w:rFonts w:ascii="Times New Roman" w:hAnsi="Times New Roman"/>
                <w:sz w:val="24"/>
                <w:szCs w:val="24"/>
              </w:rPr>
              <w:t>личества участн</w:t>
            </w:r>
            <w:r w:rsidRPr="00D6249A">
              <w:rPr>
                <w:rFonts w:ascii="Times New Roman" w:hAnsi="Times New Roman"/>
                <w:sz w:val="24"/>
                <w:szCs w:val="24"/>
              </w:rPr>
              <w:t>и</w:t>
            </w:r>
            <w:r w:rsidRPr="00D6249A">
              <w:rPr>
                <w:rFonts w:ascii="Times New Roman" w:hAnsi="Times New Roman"/>
                <w:sz w:val="24"/>
                <w:szCs w:val="24"/>
              </w:rPr>
              <w:t>ков  и п</w:t>
            </w:r>
            <w:r w:rsidRPr="00D6249A">
              <w:rPr>
                <w:rFonts w:ascii="Times New Roman" w:hAnsi="Times New Roman"/>
                <w:sz w:val="24"/>
                <w:szCs w:val="24"/>
              </w:rPr>
              <w:t>о</w:t>
            </w:r>
            <w:r w:rsidRPr="00D6249A">
              <w:rPr>
                <w:rFonts w:ascii="Times New Roman" w:hAnsi="Times New Roman"/>
                <w:sz w:val="24"/>
                <w:szCs w:val="24"/>
              </w:rPr>
              <w:t xml:space="preserve">бедителей конкурса </w:t>
            </w:r>
          </w:p>
        </w:tc>
      </w:tr>
      <w:tr w:rsidR="0051427D" w:rsidRPr="00F14982">
        <w:tc>
          <w:tcPr>
            <w:tcW w:w="0" w:type="auto"/>
          </w:tcPr>
          <w:p w:rsidR="0051427D" w:rsidRPr="00F14982" w:rsidRDefault="0051427D">
            <w:pPr>
              <w:spacing w:after="60"/>
              <w:rPr>
                <w:rFonts w:ascii="Times New Roman" w:hAnsi="Times New Roman"/>
                <w:b/>
                <w:sz w:val="24"/>
                <w:szCs w:val="24"/>
              </w:rPr>
            </w:pPr>
            <w:r w:rsidRPr="00F14982">
              <w:rPr>
                <w:rFonts w:ascii="Times New Roman" w:hAnsi="Times New Roman"/>
                <w:b/>
                <w:sz w:val="24"/>
                <w:szCs w:val="24"/>
              </w:rPr>
              <w:t>9.</w:t>
            </w:r>
          </w:p>
        </w:tc>
        <w:tc>
          <w:tcPr>
            <w:tcW w:w="14810" w:type="dxa"/>
            <w:gridSpan w:val="4"/>
          </w:tcPr>
          <w:p w:rsidR="0051427D" w:rsidRPr="00F14982" w:rsidRDefault="0051427D">
            <w:pPr>
              <w:spacing w:after="60"/>
              <w:ind w:firstLine="284"/>
              <w:rPr>
                <w:rFonts w:ascii="Times New Roman" w:hAnsi="Times New Roman"/>
                <w:b/>
                <w:sz w:val="24"/>
                <w:szCs w:val="24"/>
              </w:rPr>
            </w:pPr>
            <w:r w:rsidRPr="00F14982">
              <w:rPr>
                <w:rFonts w:ascii="Times New Roman" w:hAnsi="Times New Roman"/>
                <w:b/>
                <w:sz w:val="24"/>
                <w:szCs w:val="24"/>
              </w:rPr>
              <w:t>Модернизация системы педагогического образования:</w:t>
            </w:r>
          </w:p>
        </w:tc>
      </w:tr>
      <w:tr w:rsidR="0051427D" w:rsidRPr="00F14982">
        <w:tc>
          <w:tcPr>
            <w:tcW w:w="0" w:type="auto"/>
          </w:tcPr>
          <w:p w:rsidR="0051427D" w:rsidRPr="00F14982" w:rsidRDefault="0051427D">
            <w:pPr>
              <w:spacing w:after="60"/>
              <w:rPr>
                <w:rFonts w:ascii="Times New Roman" w:hAnsi="Times New Roman"/>
                <w:sz w:val="24"/>
                <w:szCs w:val="24"/>
              </w:rPr>
            </w:pPr>
          </w:p>
        </w:tc>
        <w:tc>
          <w:tcPr>
            <w:tcW w:w="12527" w:type="dxa"/>
            <w:gridSpan w:val="3"/>
          </w:tcPr>
          <w:p w:rsidR="0051427D" w:rsidRPr="00F14982" w:rsidRDefault="0051427D">
            <w:pPr>
              <w:spacing w:after="60"/>
              <w:ind w:firstLine="284"/>
              <w:jc w:val="both"/>
              <w:rPr>
                <w:rFonts w:ascii="Times New Roman" w:hAnsi="Times New Roman"/>
                <w:sz w:val="24"/>
                <w:szCs w:val="24"/>
              </w:rPr>
            </w:pPr>
            <w:r w:rsidRPr="00F14982">
              <w:rPr>
                <w:rFonts w:ascii="Times New Roman" w:hAnsi="Times New Roman"/>
                <w:sz w:val="24"/>
                <w:szCs w:val="24"/>
              </w:rPr>
              <w:t>в) формирование кадрового резерва руководителей образования</w:t>
            </w:r>
          </w:p>
        </w:tc>
        <w:tc>
          <w:tcPr>
            <w:tcW w:w="2283" w:type="dxa"/>
          </w:tcPr>
          <w:p w:rsidR="0051427D" w:rsidRPr="00F14982" w:rsidRDefault="0051427D">
            <w:pPr>
              <w:spacing w:after="60"/>
              <w:ind w:firstLine="284"/>
              <w:jc w:val="both"/>
              <w:rPr>
                <w:rFonts w:ascii="Times New Roman" w:hAnsi="Times New Roman"/>
                <w:sz w:val="24"/>
                <w:szCs w:val="24"/>
              </w:rPr>
            </w:pPr>
            <w:r w:rsidRPr="00F14982">
              <w:rPr>
                <w:rFonts w:ascii="Times New Roman" w:hAnsi="Times New Roman"/>
                <w:sz w:val="24"/>
                <w:szCs w:val="24"/>
              </w:rPr>
              <w:t>Пополнение кадрового резерва руководителей м</w:t>
            </w:r>
            <w:r w:rsidRPr="00F14982">
              <w:rPr>
                <w:rFonts w:ascii="Times New Roman" w:hAnsi="Times New Roman"/>
                <w:sz w:val="24"/>
                <w:szCs w:val="24"/>
              </w:rPr>
              <w:t>у</w:t>
            </w:r>
            <w:r w:rsidRPr="00F14982">
              <w:rPr>
                <w:rFonts w:ascii="Times New Roman" w:hAnsi="Times New Roman"/>
                <w:sz w:val="24"/>
                <w:szCs w:val="24"/>
              </w:rPr>
              <w:t>ниципальных бю</w:t>
            </w:r>
            <w:r w:rsidRPr="00F14982">
              <w:rPr>
                <w:rFonts w:ascii="Times New Roman" w:hAnsi="Times New Roman"/>
                <w:sz w:val="24"/>
                <w:szCs w:val="24"/>
              </w:rPr>
              <w:t>д</w:t>
            </w:r>
            <w:r w:rsidRPr="00F14982">
              <w:rPr>
                <w:rFonts w:ascii="Times New Roman" w:hAnsi="Times New Roman"/>
                <w:sz w:val="24"/>
                <w:szCs w:val="24"/>
              </w:rPr>
              <w:t>жетных образов</w:t>
            </w:r>
            <w:r w:rsidRPr="00F14982">
              <w:rPr>
                <w:rFonts w:ascii="Times New Roman" w:hAnsi="Times New Roman"/>
                <w:sz w:val="24"/>
                <w:szCs w:val="24"/>
              </w:rPr>
              <w:t>а</w:t>
            </w:r>
            <w:r w:rsidRPr="00F14982">
              <w:rPr>
                <w:rFonts w:ascii="Times New Roman" w:hAnsi="Times New Roman"/>
                <w:sz w:val="24"/>
                <w:szCs w:val="24"/>
              </w:rPr>
              <w:t>тельных учрежд</w:t>
            </w:r>
            <w:r w:rsidRPr="00F14982">
              <w:rPr>
                <w:rFonts w:ascii="Times New Roman" w:hAnsi="Times New Roman"/>
                <w:sz w:val="24"/>
                <w:szCs w:val="24"/>
              </w:rPr>
              <w:t>е</w:t>
            </w:r>
            <w:r w:rsidRPr="00F14982">
              <w:rPr>
                <w:rFonts w:ascii="Times New Roman" w:hAnsi="Times New Roman"/>
                <w:sz w:val="24"/>
                <w:szCs w:val="24"/>
              </w:rPr>
              <w:lastRenderedPageBreak/>
              <w:t xml:space="preserve">ний. Продолжение работы «Школы резерва». </w:t>
            </w:r>
          </w:p>
        </w:tc>
      </w:tr>
    </w:tbl>
    <w:p w:rsidR="0051427D" w:rsidRPr="00F14982" w:rsidRDefault="00346E0A">
      <w:pPr>
        <w:pStyle w:val="a3"/>
        <w:tabs>
          <w:tab w:val="left" w:pos="1260"/>
        </w:tabs>
        <w:spacing w:after="60" w:line="276" w:lineRule="auto"/>
        <w:ind w:left="360"/>
        <w:jc w:val="both"/>
        <w:rPr>
          <w:b/>
          <w:i/>
        </w:rPr>
      </w:pPr>
      <w:r>
        <w:rPr>
          <w:b/>
          <w:i/>
        </w:rPr>
        <w:lastRenderedPageBreak/>
        <w:t xml:space="preserve">2. </w:t>
      </w:r>
      <w:r w:rsidR="0051427D" w:rsidRPr="00F14982">
        <w:rPr>
          <w:b/>
          <w:i/>
        </w:rPr>
        <w:t>Нормативная база, обеспечивающая реализацию направления.</w:t>
      </w:r>
    </w:p>
    <w:p w:rsidR="0051427D" w:rsidRPr="00F14982" w:rsidRDefault="0051427D">
      <w:pPr>
        <w:pStyle w:val="a3"/>
        <w:spacing w:after="60" w:line="276" w:lineRule="auto"/>
        <w:ind w:left="568"/>
        <w:jc w:val="both"/>
        <w:rPr>
          <w:sz w:val="24"/>
          <w:szCs w:val="24"/>
        </w:rPr>
      </w:pPr>
      <w:r w:rsidRPr="00F14982">
        <w:rPr>
          <w:sz w:val="24"/>
          <w:szCs w:val="24"/>
        </w:rPr>
        <w:t>П.8 Постановление Правительства Самарской области от 29.10.2010 № 570 «О мерах социальной поддержки выпускников образов</w:t>
      </w:r>
      <w:r w:rsidRPr="00F14982">
        <w:rPr>
          <w:sz w:val="24"/>
          <w:szCs w:val="24"/>
        </w:rPr>
        <w:t>а</w:t>
      </w:r>
      <w:r w:rsidRPr="00F14982">
        <w:rPr>
          <w:sz w:val="24"/>
          <w:szCs w:val="24"/>
        </w:rPr>
        <w:t>тельных учреждений высшего и среднего профессионального образования, обучающихся по педагогическим специальностям».</w:t>
      </w:r>
    </w:p>
    <w:p w:rsidR="0051427D" w:rsidRPr="00F14982" w:rsidRDefault="0051427D">
      <w:pPr>
        <w:pStyle w:val="a3"/>
        <w:tabs>
          <w:tab w:val="left" w:pos="1260"/>
        </w:tabs>
        <w:spacing w:after="60" w:line="276" w:lineRule="auto"/>
        <w:ind w:left="0" w:firstLine="284"/>
        <w:jc w:val="both"/>
        <w:rPr>
          <w:sz w:val="24"/>
          <w:szCs w:val="24"/>
        </w:rPr>
      </w:pPr>
    </w:p>
    <w:p w:rsidR="0051427D" w:rsidRPr="00F14982" w:rsidRDefault="0051427D">
      <w:pPr>
        <w:pStyle w:val="a3"/>
        <w:tabs>
          <w:tab w:val="left" w:pos="1260"/>
        </w:tabs>
        <w:spacing w:after="60" w:line="276" w:lineRule="auto"/>
        <w:ind w:left="0" w:firstLine="284"/>
        <w:jc w:val="both"/>
        <w:rPr>
          <w:b/>
          <w:i/>
          <w:sz w:val="24"/>
          <w:szCs w:val="24"/>
        </w:rPr>
      </w:pPr>
      <w:r w:rsidRPr="00F14982">
        <w:rPr>
          <w:b/>
          <w:i/>
          <w:sz w:val="24"/>
          <w:szCs w:val="24"/>
        </w:rPr>
        <w:t>Разработка и реализация механизма привлечения перспективных выпускников вузов для работы в школах, в которых востребованы педагогические кадры</w:t>
      </w:r>
    </w:p>
    <w:p w:rsidR="0051427D" w:rsidRPr="00F14982" w:rsidRDefault="0051427D" w:rsidP="00CC7A5D">
      <w:pPr>
        <w:pStyle w:val="a3"/>
        <w:spacing w:after="60" w:line="276" w:lineRule="auto"/>
        <w:ind w:left="0" w:firstLine="284"/>
        <w:jc w:val="both"/>
        <w:rPr>
          <w:sz w:val="24"/>
          <w:szCs w:val="24"/>
        </w:rPr>
      </w:pPr>
      <w:r w:rsidRPr="00F14982">
        <w:rPr>
          <w:sz w:val="24"/>
          <w:szCs w:val="24"/>
        </w:rPr>
        <w:t>Предоставление мер социальной поддержки осуществляется министерством образования и науки Самарской области в соответствии с п</w:t>
      </w:r>
      <w:r w:rsidRPr="00F14982">
        <w:rPr>
          <w:sz w:val="24"/>
          <w:szCs w:val="24"/>
        </w:rPr>
        <w:t>о</w:t>
      </w:r>
      <w:r w:rsidRPr="00F14982">
        <w:rPr>
          <w:sz w:val="24"/>
          <w:szCs w:val="24"/>
        </w:rPr>
        <w:t>становлением Правительства Самарской области от 29.10.2010 № 570 «О мерах социальной поддержки выпускников образовательных учр</w:t>
      </w:r>
      <w:r w:rsidRPr="00F14982">
        <w:rPr>
          <w:sz w:val="24"/>
          <w:szCs w:val="24"/>
        </w:rPr>
        <w:t>е</w:t>
      </w:r>
      <w:r w:rsidRPr="00F14982">
        <w:rPr>
          <w:sz w:val="24"/>
          <w:szCs w:val="24"/>
        </w:rPr>
        <w:t>ждений высшего и среднего профессионального образования, обучающихся по педагогическим специальностям», в виде выплаты в период ученичества, но не более восьми месяцев, дополнительной стипендии в размере 500 (пятисот) рублей в месяц и единовременного пособия на обустройство в размере 160000 (ста шестидесяти тысяч) рублей. В 2011 году за счет средств областного бюджета заключено 20 ученич</w:t>
      </w:r>
      <w:r w:rsidRPr="00F14982">
        <w:rPr>
          <w:sz w:val="24"/>
          <w:szCs w:val="24"/>
        </w:rPr>
        <w:t>е</w:t>
      </w:r>
      <w:r w:rsidRPr="00F14982">
        <w:rPr>
          <w:sz w:val="24"/>
          <w:szCs w:val="24"/>
        </w:rPr>
        <w:t>ских договоров, выплачена дополнительная стипендии и единовременное пособие на обустройство. Общий объём средств областного бю</w:t>
      </w:r>
      <w:r w:rsidRPr="00F14982">
        <w:rPr>
          <w:sz w:val="24"/>
          <w:szCs w:val="24"/>
        </w:rPr>
        <w:t>д</w:t>
      </w:r>
      <w:r w:rsidRPr="00F14982">
        <w:rPr>
          <w:sz w:val="24"/>
          <w:szCs w:val="24"/>
        </w:rPr>
        <w:t xml:space="preserve">жета в 2011 году по данному направлению составил 3 280 000 рублей. </w:t>
      </w:r>
    </w:p>
    <w:p w:rsidR="0051427D" w:rsidRPr="00F14982" w:rsidRDefault="0051427D">
      <w:pPr>
        <w:pStyle w:val="a3"/>
        <w:tabs>
          <w:tab w:val="left" w:pos="1260"/>
        </w:tabs>
        <w:spacing w:after="60" w:line="276" w:lineRule="auto"/>
        <w:ind w:left="0" w:firstLine="284"/>
        <w:jc w:val="both"/>
        <w:rPr>
          <w:b/>
          <w:i/>
          <w:sz w:val="24"/>
          <w:szCs w:val="24"/>
        </w:rPr>
      </w:pPr>
      <w:r w:rsidRPr="00F14982">
        <w:rPr>
          <w:b/>
          <w:i/>
          <w:sz w:val="24"/>
          <w:szCs w:val="24"/>
        </w:rPr>
        <w:t xml:space="preserve">Обеспечение подготовки и повышения квалификации профессиональных менеджеров в сфере образования </w:t>
      </w:r>
    </w:p>
    <w:p w:rsidR="0051427D" w:rsidRPr="00F14982" w:rsidRDefault="0051427D">
      <w:pPr>
        <w:pStyle w:val="a3"/>
        <w:tabs>
          <w:tab w:val="left" w:pos="1260"/>
        </w:tabs>
        <w:spacing w:after="60" w:line="276" w:lineRule="auto"/>
        <w:ind w:left="0" w:firstLine="284"/>
        <w:jc w:val="both"/>
        <w:rPr>
          <w:sz w:val="24"/>
          <w:szCs w:val="24"/>
        </w:rPr>
      </w:pPr>
      <w:r w:rsidRPr="00F14982">
        <w:rPr>
          <w:sz w:val="24"/>
          <w:szCs w:val="24"/>
        </w:rPr>
        <w:t>В 2011 году доля школьников, обучающихся в общеобразовательных учреждениях, в которых директор имеет управленческую подгото</w:t>
      </w:r>
      <w:r w:rsidRPr="00F14982">
        <w:rPr>
          <w:sz w:val="24"/>
          <w:szCs w:val="24"/>
        </w:rPr>
        <w:t>в</w:t>
      </w:r>
      <w:r w:rsidRPr="00F14982">
        <w:rPr>
          <w:sz w:val="24"/>
          <w:szCs w:val="24"/>
        </w:rPr>
        <w:t xml:space="preserve">ку, подтвержденную документами о профессиональном образовании (специальность менеджер) и/или профессиональной переподготовке (квалификация менеджер), составила 100 % (в 2010 году – 95 %). </w:t>
      </w:r>
    </w:p>
    <w:p w:rsidR="0051427D" w:rsidRPr="00F14982" w:rsidRDefault="0051427D">
      <w:pPr>
        <w:pStyle w:val="a3"/>
        <w:tabs>
          <w:tab w:val="left" w:pos="1260"/>
        </w:tabs>
        <w:spacing w:after="60"/>
        <w:ind w:left="0" w:firstLine="284"/>
        <w:jc w:val="both"/>
        <w:rPr>
          <w:sz w:val="24"/>
          <w:szCs w:val="24"/>
        </w:rPr>
      </w:pPr>
    </w:p>
    <w:p w:rsidR="0051427D" w:rsidRPr="00F14982" w:rsidRDefault="0051427D">
      <w:pPr>
        <w:pStyle w:val="a3"/>
        <w:tabs>
          <w:tab w:val="left" w:pos="1260"/>
        </w:tabs>
        <w:spacing w:after="60"/>
        <w:ind w:left="0" w:firstLine="284"/>
        <w:jc w:val="both"/>
        <w:rPr>
          <w:b/>
          <w:i/>
          <w:sz w:val="24"/>
          <w:szCs w:val="24"/>
        </w:rPr>
      </w:pPr>
      <w:r w:rsidRPr="00F14982">
        <w:rPr>
          <w:b/>
          <w:i/>
          <w:sz w:val="24"/>
          <w:szCs w:val="24"/>
        </w:rPr>
        <w:t>П.9</w:t>
      </w:r>
      <w:r w:rsidRPr="00F14982">
        <w:rPr>
          <w:b/>
          <w:i/>
          <w:sz w:val="24"/>
          <w:szCs w:val="24"/>
        </w:rPr>
        <w:tab/>
        <w:t>Формирование кадрового резерва руководителей образования</w:t>
      </w:r>
    </w:p>
    <w:p w:rsidR="0051427D" w:rsidRPr="00F14982" w:rsidRDefault="0051427D">
      <w:pPr>
        <w:pStyle w:val="a3"/>
        <w:spacing w:after="60" w:line="276" w:lineRule="auto"/>
        <w:ind w:left="0" w:firstLine="284"/>
        <w:jc w:val="both"/>
        <w:rPr>
          <w:sz w:val="24"/>
          <w:szCs w:val="24"/>
        </w:rPr>
      </w:pPr>
      <w:r w:rsidRPr="00F14982">
        <w:rPr>
          <w:sz w:val="24"/>
          <w:szCs w:val="24"/>
        </w:rPr>
        <w:t>Распоряжением мэрии городского округа Тольятти от 20.01.2011 г. № 747-р/1 утвержден   кадровый резерв руководителей муниципал</w:t>
      </w:r>
      <w:r w:rsidRPr="00F14982">
        <w:rPr>
          <w:sz w:val="24"/>
          <w:szCs w:val="24"/>
        </w:rPr>
        <w:t>ь</w:t>
      </w:r>
      <w:r w:rsidRPr="00F14982">
        <w:rPr>
          <w:sz w:val="24"/>
          <w:szCs w:val="24"/>
        </w:rPr>
        <w:t xml:space="preserve">ных предприятий и учреждений на </w:t>
      </w:r>
      <w:smartTag w:uri="urn:schemas-microsoft-com:office:smarttags" w:element="metricconverter">
        <w:smartTagPr>
          <w:attr w:name="ProductID" w:val="2011 г"/>
        </w:smartTagPr>
        <w:r w:rsidRPr="00F14982">
          <w:rPr>
            <w:sz w:val="24"/>
            <w:szCs w:val="24"/>
          </w:rPr>
          <w:t>2011 г</w:t>
        </w:r>
      </w:smartTag>
      <w:r w:rsidRPr="00F14982">
        <w:rPr>
          <w:sz w:val="24"/>
          <w:szCs w:val="24"/>
        </w:rPr>
        <w:t>. В течение года успешно осуществлялась целевая программа «Школа резерва», цель которой –обеспечить подготовку лиц, состоящих в кадровом резерве, к оптимальному функционированию на руководящей должности через реализ</w:t>
      </w:r>
      <w:r w:rsidRPr="00F14982">
        <w:rPr>
          <w:sz w:val="24"/>
          <w:szCs w:val="24"/>
        </w:rPr>
        <w:t>а</w:t>
      </w:r>
      <w:r w:rsidRPr="00F14982">
        <w:rPr>
          <w:sz w:val="24"/>
          <w:szCs w:val="24"/>
        </w:rPr>
        <w:t xml:space="preserve">цию комплексных и регулярных мероприятий по оценке и развитию ключевых компетенций. </w:t>
      </w:r>
    </w:p>
    <w:p w:rsidR="0051427D" w:rsidRPr="005A0714" w:rsidRDefault="0051427D">
      <w:pPr>
        <w:pStyle w:val="a3"/>
        <w:tabs>
          <w:tab w:val="left" w:pos="1260"/>
        </w:tabs>
        <w:spacing w:after="60" w:line="276" w:lineRule="auto"/>
        <w:ind w:left="284"/>
        <w:jc w:val="both"/>
        <w:rPr>
          <w:b/>
          <w:i/>
        </w:rPr>
      </w:pPr>
      <w:r w:rsidRPr="00F14982">
        <w:rPr>
          <w:b/>
          <w:i/>
        </w:rPr>
        <w:lastRenderedPageBreak/>
        <w:t>3</w:t>
      </w:r>
      <w:r w:rsidRPr="005A0714">
        <w:rPr>
          <w:b/>
          <w:i/>
        </w:rPr>
        <w:t>. Финансовое обеспечение реализации направления.</w:t>
      </w:r>
    </w:p>
    <w:tbl>
      <w:tblPr>
        <w:tblW w:w="14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8"/>
        <w:gridCol w:w="5944"/>
        <w:gridCol w:w="2127"/>
        <w:gridCol w:w="1842"/>
        <w:gridCol w:w="2552"/>
        <w:gridCol w:w="1513"/>
      </w:tblGrid>
      <w:tr w:rsidR="00A32797" w:rsidRPr="004704DB">
        <w:trPr>
          <w:trHeight w:val="259"/>
        </w:trPr>
        <w:tc>
          <w:tcPr>
            <w:tcW w:w="968" w:type="dxa"/>
            <w:vMerge w:val="restart"/>
          </w:tcPr>
          <w:p w:rsidR="00A32797" w:rsidRPr="004704DB" w:rsidRDefault="00A32797" w:rsidP="003C304C">
            <w:pPr>
              <w:tabs>
                <w:tab w:val="left" w:pos="1260"/>
              </w:tabs>
              <w:spacing w:after="0" w:line="240" w:lineRule="auto"/>
              <w:jc w:val="center"/>
              <w:rPr>
                <w:rFonts w:ascii="Times New Roman" w:hAnsi="Times New Roman"/>
                <w:b/>
                <w:sz w:val="24"/>
                <w:szCs w:val="24"/>
              </w:rPr>
            </w:pPr>
            <w:r w:rsidRPr="004704DB">
              <w:rPr>
                <w:rFonts w:ascii="Times New Roman" w:hAnsi="Times New Roman"/>
                <w:b/>
                <w:sz w:val="24"/>
                <w:szCs w:val="24"/>
              </w:rPr>
              <w:t>№ п/п</w:t>
            </w:r>
          </w:p>
        </w:tc>
        <w:tc>
          <w:tcPr>
            <w:tcW w:w="5944" w:type="dxa"/>
            <w:vMerge w:val="restart"/>
          </w:tcPr>
          <w:p w:rsidR="00A32797" w:rsidRPr="004704DB" w:rsidRDefault="00A32797" w:rsidP="003C304C">
            <w:pPr>
              <w:tabs>
                <w:tab w:val="left" w:pos="1260"/>
              </w:tabs>
              <w:spacing w:after="0" w:line="240" w:lineRule="auto"/>
              <w:jc w:val="center"/>
              <w:rPr>
                <w:rFonts w:ascii="Times New Roman" w:hAnsi="Times New Roman"/>
                <w:b/>
                <w:sz w:val="24"/>
                <w:szCs w:val="24"/>
              </w:rPr>
            </w:pPr>
            <w:r w:rsidRPr="004704DB">
              <w:rPr>
                <w:rFonts w:ascii="Times New Roman" w:hAnsi="Times New Roman"/>
                <w:b/>
                <w:sz w:val="24"/>
                <w:szCs w:val="24"/>
              </w:rPr>
              <w:t>Совершенствование учительского корпуса</w:t>
            </w:r>
          </w:p>
        </w:tc>
        <w:tc>
          <w:tcPr>
            <w:tcW w:w="2127" w:type="dxa"/>
            <w:vMerge w:val="restart"/>
          </w:tcPr>
          <w:p w:rsidR="00A32797" w:rsidRPr="004704DB" w:rsidRDefault="00A32797" w:rsidP="003C304C">
            <w:pPr>
              <w:tabs>
                <w:tab w:val="left" w:pos="1260"/>
              </w:tabs>
              <w:spacing w:after="0" w:line="240" w:lineRule="auto"/>
              <w:jc w:val="center"/>
              <w:rPr>
                <w:rFonts w:ascii="Times New Roman" w:hAnsi="Times New Roman"/>
                <w:b/>
                <w:sz w:val="24"/>
                <w:szCs w:val="24"/>
              </w:rPr>
            </w:pPr>
            <w:r w:rsidRPr="004704DB">
              <w:rPr>
                <w:rFonts w:ascii="Times New Roman" w:hAnsi="Times New Roman"/>
                <w:b/>
                <w:sz w:val="24"/>
                <w:szCs w:val="24"/>
              </w:rPr>
              <w:t>План на 2011 год (тыс. руб.)</w:t>
            </w:r>
          </w:p>
          <w:p w:rsidR="00A32797" w:rsidRPr="004704DB" w:rsidRDefault="00A32797" w:rsidP="003C304C">
            <w:pPr>
              <w:tabs>
                <w:tab w:val="left" w:pos="1260"/>
              </w:tabs>
              <w:spacing w:after="0" w:line="240" w:lineRule="auto"/>
              <w:jc w:val="center"/>
              <w:rPr>
                <w:rFonts w:ascii="Times New Roman" w:hAnsi="Times New Roman"/>
                <w:b/>
                <w:sz w:val="24"/>
                <w:szCs w:val="24"/>
              </w:rPr>
            </w:pPr>
            <w:r w:rsidRPr="004704DB">
              <w:rPr>
                <w:rFonts w:ascii="Times New Roman" w:hAnsi="Times New Roman"/>
                <w:b/>
                <w:sz w:val="24"/>
                <w:szCs w:val="24"/>
              </w:rPr>
              <w:t>Всего</w:t>
            </w:r>
          </w:p>
        </w:tc>
        <w:tc>
          <w:tcPr>
            <w:tcW w:w="5907" w:type="dxa"/>
            <w:gridSpan w:val="3"/>
          </w:tcPr>
          <w:p w:rsidR="00A32797" w:rsidRPr="004704DB" w:rsidRDefault="00A32797" w:rsidP="003C304C">
            <w:pPr>
              <w:tabs>
                <w:tab w:val="left" w:pos="1260"/>
              </w:tabs>
              <w:spacing w:after="0" w:line="240" w:lineRule="auto"/>
              <w:jc w:val="center"/>
              <w:rPr>
                <w:rFonts w:ascii="Times New Roman" w:hAnsi="Times New Roman"/>
                <w:b/>
                <w:sz w:val="24"/>
                <w:szCs w:val="24"/>
              </w:rPr>
            </w:pPr>
            <w:r w:rsidRPr="004704DB">
              <w:rPr>
                <w:rFonts w:ascii="Times New Roman" w:hAnsi="Times New Roman"/>
                <w:b/>
                <w:sz w:val="24"/>
                <w:szCs w:val="24"/>
              </w:rPr>
              <w:t xml:space="preserve">Факт (профинансировано) (тыс. руб.) </w:t>
            </w:r>
          </w:p>
        </w:tc>
      </w:tr>
      <w:tr w:rsidR="00A32797" w:rsidRPr="004704DB">
        <w:trPr>
          <w:trHeight w:val="138"/>
        </w:trPr>
        <w:tc>
          <w:tcPr>
            <w:tcW w:w="968" w:type="dxa"/>
            <w:vMerge/>
          </w:tcPr>
          <w:p w:rsidR="00A32797" w:rsidRPr="004704DB" w:rsidRDefault="00A32797" w:rsidP="003C304C">
            <w:pPr>
              <w:tabs>
                <w:tab w:val="left" w:pos="1260"/>
              </w:tabs>
              <w:spacing w:after="0" w:line="240" w:lineRule="auto"/>
              <w:jc w:val="both"/>
              <w:rPr>
                <w:sz w:val="24"/>
                <w:szCs w:val="24"/>
              </w:rPr>
            </w:pPr>
          </w:p>
        </w:tc>
        <w:tc>
          <w:tcPr>
            <w:tcW w:w="5944" w:type="dxa"/>
            <w:vMerge/>
          </w:tcPr>
          <w:p w:rsidR="00A32797" w:rsidRPr="004704DB" w:rsidRDefault="00A32797" w:rsidP="003C304C">
            <w:pPr>
              <w:tabs>
                <w:tab w:val="left" w:pos="1260"/>
              </w:tabs>
              <w:spacing w:after="0" w:line="240" w:lineRule="auto"/>
              <w:jc w:val="both"/>
              <w:rPr>
                <w:sz w:val="24"/>
                <w:szCs w:val="24"/>
              </w:rPr>
            </w:pPr>
          </w:p>
        </w:tc>
        <w:tc>
          <w:tcPr>
            <w:tcW w:w="2127" w:type="dxa"/>
            <w:vMerge/>
          </w:tcPr>
          <w:p w:rsidR="00A32797" w:rsidRPr="004704DB" w:rsidRDefault="00A32797" w:rsidP="003C304C">
            <w:pPr>
              <w:tabs>
                <w:tab w:val="left" w:pos="1260"/>
              </w:tabs>
              <w:spacing w:after="0" w:line="240" w:lineRule="auto"/>
              <w:jc w:val="both"/>
              <w:rPr>
                <w:sz w:val="24"/>
                <w:szCs w:val="24"/>
              </w:rPr>
            </w:pPr>
          </w:p>
        </w:tc>
        <w:tc>
          <w:tcPr>
            <w:tcW w:w="1842" w:type="dxa"/>
          </w:tcPr>
          <w:p w:rsidR="00A32797" w:rsidRPr="004704DB" w:rsidRDefault="00A32797" w:rsidP="003C304C">
            <w:pPr>
              <w:tabs>
                <w:tab w:val="left" w:pos="1260"/>
              </w:tabs>
              <w:spacing w:after="0" w:line="240" w:lineRule="auto"/>
              <w:jc w:val="center"/>
              <w:rPr>
                <w:rFonts w:ascii="Times New Roman" w:hAnsi="Times New Roman"/>
                <w:sz w:val="24"/>
                <w:szCs w:val="24"/>
              </w:rPr>
            </w:pPr>
            <w:r w:rsidRPr="004704DB">
              <w:rPr>
                <w:rFonts w:ascii="Times New Roman" w:hAnsi="Times New Roman"/>
                <w:sz w:val="24"/>
                <w:szCs w:val="24"/>
              </w:rPr>
              <w:t>Региональный бю</w:t>
            </w:r>
            <w:r w:rsidRPr="004704DB">
              <w:rPr>
                <w:rFonts w:ascii="Times New Roman" w:hAnsi="Times New Roman"/>
                <w:sz w:val="24"/>
                <w:szCs w:val="24"/>
              </w:rPr>
              <w:t>д</w:t>
            </w:r>
            <w:r w:rsidRPr="004704DB">
              <w:rPr>
                <w:rFonts w:ascii="Times New Roman" w:hAnsi="Times New Roman"/>
                <w:sz w:val="24"/>
                <w:szCs w:val="24"/>
              </w:rPr>
              <w:t>жет</w:t>
            </w:r>
          </w:p>
        </w:tc>
        <w:tc>
          <w:tcPr>
            <w:tcW w:w="2552" w:type="dxa"/>
          </w:tcPr>
          <w:p w:rsidR="00A32797" w:rsidRPr="005A0714" w:rsidRDefault="00A32797" w:rsidP="003C304C">
            <w:pPr>
              <w:tabs>
                <w:tab w:val="left" w:pos="1260"/>
              </w:tabs>
              <w:spacing w:after="0" w:line="240" w:lineRule="auto"/>
              <w:jc w:val="center"/>
              <w:rPr>
                <w:rFonts w:ascii="Times New Roman" w:hAnsi="Times New Roman"/>
                <w:sz w:val="24"/>
                <w:szCs w:val="24"/>
              </w:rPr>
            </w:pPr>
            <w:r w:rsidRPr="005A0714">
              <w:rPr>
                <w:rFonts w:ascii="Times New Roman" w:hAnsi="Times New Roman"/>
                <w:sz w:val="24"/>
                <w:szCs w:val="24"/>
              </w:rPr>
              <w:t>Бюджет муниципал</w:t>
            </w:r>
            <w:r w:rsidRPr="005A0714">
              <w:rPr>
                <w:rFonts w:ascii="Times New Roman" w:hAnsi="Times New Roman"/>
                <w:sz w:val="24"/>
                <w:szCs w:val="24"/>
              </w:rPr>
              <w:t>ь</w:t>
            </w:r>
            <w:r w:rsidRPr="005A0714">
              <w:rPr>
                <w:rFonts w:ascii="Times New Roman" w:hAnsi="Times New Roman"/>
                <w:sz w:val="24"/>
                <w:szCs w:val="24"/>
              </w:rPr>
              <w:t>ных образов</w:t>
            </w:r>
            <w:r w:rsidRPr="005A0714">
              <w:rPr>
                <w:rFonts w:ascii="Times New Roman" w:hAnsi="Times New Roman"/>
                <w:sz w:val="24"/>
                <w:szCs w:val="24"/>
              </w:rPr>
              <w:t>а</w:t>
            </w:r>
            <w:r w:rsidRPr="005A0714">
              <w:rPr>
                <w:rFonts w:ascii="Times New Roman" w:hAnsi="Times New Roman"/>
                <w:sz w:val="24"/>
                <w:szCs w:val="24"/>
              </w:rPr>
              <w:t>ний</w:t>
            </w:r>
          </w:p>
        </w:tc>
        <w:tc>
          <w:tcPr>
            <w:tcW w:w="1513" w:type="dxa"/>
          </w:tcPr>
          <w:p w:rsidR="00A32797" w:rsidRPr="004704DB" w:rsidRDefault="00A32797" w:rsidP="003C304C">
            <w:pPr>
              <w:tabs>
                <w:tab w:val="left" w:pos="1260"/>
              </w:tabs>
              <w:spacing w:after="0" w:line="240" w:lineRule="auto"/>
              <w:jc w:val="center"/>
              <w:rPr>
                <w:rFonts w:ascii="Times New Roman" w:hAnsi="Times New Roman"/>
                <w:sz w:val="24"/>
                <w:szCs w:val="24"/>
              </w:rPr>
            </w:pPr>
            <w:r w:rsidRPr="004704DB">
              <w:rPr>
                <w:rFonts w:ascii="Times New Roman" w:hAnsi="Times New Roman"/>
                <w:sz w:val="24"/>
                <w:szCs w:val="24"/>
              </w:rPr>
              <w:t>% выполн</w:t>
            </w:r>
            <w:r w:rsidRPr="004704DB">
              <w:rPr>
                <w:rFonts w:ascii="Times New Roman" w:hAnsi="Times New Roman"/>
                <w:sz w:val="24"/>
                <w:szCs w:val="24"/>
              </w:rPr>
              <w:t>е</w:t>
            </w:r>
            <w:r w:rsidRPr="004704DB">
              <w:rPr>
                <w:rFonts w:ascii="Times New Roman" w:hAnsi="Times New Roman"/>
                <w:sz w:val="24"/>
                <w:szCs w:val="24"/>
              </w:rPr>
              <w:t>ния</w:t>
            </w:r>
          </w:p>
        </w:tc>
      </w:tr>
      <w:tr w:rsidR="00A32797" w:rsidRPr="009D703B">
        <w:trPr>
          <w:trHeight w:val="294"/>
        </w:trPr>
        <w:tc>
          <w:tcPr>
            <w:tcW w:w="968" w:type="dxa"/>
          </w:tcPr>
          <w:p w:rsidR="00A32797" w:rsidRPr="009D703B" w:rsidRDefault="00A32797" w:rsidP="003C304C">
            <w:pPr>
              <w:tabs>
                <w:tab w:val="left" w:pos="1260"/>
              </w:tabs>
              <w:spacing w:after="60" w:line="240" w:lineRule="auto"/>
              <w:jc w:val="both"/>
              <w:rPr>
                <w:rFonts w:ascii="Times New Roman" w:hAnsi="Times New Roman"/>
                <w:b/>
                <w:sz w:val="24"/>
                <w:szCs w:val="24"/>
              </w:rPr>
            </w:pPr>
            <w:r w:rsidRPr="009D703B">
              <w:rPr>
                <w:rFonts w:ascii="Times New Roman" w:hAnsi="Times New Roman"/>
                <w:b/>
                <w:sz w:val="24"/>
                <w:szCs w:val="24"/>
              </w:rPr>
              <w:t>1</w:t>
            </w:r>
          </w:p>
        </w:tc>
        <w:tc>
          <w:tcPr>
            <w:tcW w:w="5944" w:type="dxa"/>
          </w:tcPr>
          <w:p w:rsidR="00A32797" w:rsidRPr="009D703B" w:rsidRDefault="00A32797" w:rsidP="003C304C">
            <w:pPr>
              <w:tabs>
                <w:tab w:val="left" w:pos="1260"/>
              </w:tabs>
              <w:spacing w:after="60" w:line="240" w:lineRule="auto"/>
              <w:jc w:val="both"/>
              <w:rPr>
                <w:rFonts w:ascii="Times New Roman" w:hAnsi="Times New Roman"/>
                <w:b/>
                <w:sz w:val="24"/>
                <w:szCs w:val="24"/>
              </w:rPr>
            </w:pPr>
            <w:r w:rsidRPr="009D703B">
              <w:rPr>
                <w:rFonts w:ascii="Times New Roman" w:hAnsi="Times New Roman"/>
                <w:b/>
                <w:sz w:val="24"/>
                <w:szCs w:val="24"/>
              </w:rPr>
              <w:t>Гранты, премии и др. выплаты за качество работы п</w:t>
            </w:r>
            <w:r w:rsidRPr="009D703B">
              <w:rPr>
                <w:rFonts w:ascii="Times New Roman" w:hAnsi="Times New Roman"/>
                <w:b/>
                <w:sz w:val="24"/>
                <w:szCs w:val="24"/>
              </w:rPr>
              <w:t>е</w:t>
            </w:r>
            <w:r w:rsidRPr="009D703B">
              <w:rPr>
                <w:rFonts w:ascii="Times New Roman" w:hAnsi="Times New Roman"/>
                <w:b/>
                <w:sz w:val="24"/>
                <w:szCs w:val="24"/>
              </w:rPr>
              <w:t>дагогическим работникам</w:t>
            </w:r>
          </w:p>
        </w:tc>
        <w:tc>
          <w:tcPr>
            <w:tcW w:w="2127" w:type="dxa"/>
            <w:vAlign w:val="center"/>
          </w:tcPr>
          <w:p w:rsidR="00A32797" w:rsidRPr="005A0714" w:rsidRDefault="0044534A" w:rsidP="003C304C">
            <w:pPr>
              <w:tabs>
                <w:tab w:val="left" w:pos="1260"/>
              </w:tabs>
              <w:spacing w:after="60" w:line="240" w:lineRule="auto"/>
              <w:jc w:val="center"/>
              <w:rPr>
                <w:rFonts w:ascii="Times New Roman" w:hAnsi="Times New Roman"/>
                <w:sz w:val="24"/>
                <w:szCs w:val="24"/>
              </w:rPr>
            </w:pPr>
            <w:r w:rsidRPr="005A0714">
              <w:rPr>
                <w:rFonts w:ascii="Times New Roman" w:hAnsi="Times New Roman"/>
                <w:sz w:val="24"/>
                <w:szCs w:val="24"/>
              </w:rPr>
              <w:t>4150</w:t>
            </w:r>
            <w:r w:rsidR="009211D6" w:rsidRPr="005A0714">
              <w:rPr>
                <w:rFonts w:ascii="Times New Roman" w:hAnsi="Times New Roman"/>
                <w:sz w:val="24"/>
                <w:szCs w:val="24"/>
              </w:rPr>
              <w:t>,</w:t>
            </w:r>
            <w:r w:rsidRPr="005A0714">
              <w:rPr>
                <w:rFonts w:ascii="Times New Roman" w:hAnsi="Times New Roman"/>
                <w:sz w:val="24"/>
                <w:szCs w:val="24"/>
              </w:rPr>
              <w:t>2</w:t>
            </w:r>
          </w:p>
        </w:tc>
        <w:tc>
          <w:tcPr>
            <w:tcW w:w="1842" w:type="dxa"/>
            <w:vAlign w:val="center"/>
          </w:tcPr>
          <w:p w:rsidR="00A32797" w:rsidRPr="005A0714" w:rsidRDefault="009211D6" w:rsidP="003C304C">
            <w:pPr>
              <w:tabs>
                <w:tab w:val="left" w:pos="1260"/>
              </w:tabs>
              <w:spacing w:after="60" w:line="240" w:lineRule="auto"/>
              <w:jc w:val="center"/>
              <w:rPr>
                <w:rFonts w:ascii="Times New Roman" w:hAnsi="Times New Roman"/>
                <w:sz w:val="24"/>
                <w:szCs w:val="24"/>
              </w:rPr>
            </w:pPr>
            <w:r w:rsidRPr="005A0714">
              <w:rPr>
                <w:rFonts w:ascii="Times New Roman" w:hAnsi="Times New Roman"/>
                <w:sz w:val="24"/>
                <w:szCs w:val="24"/>
              </w:rPr>
              <w:t>4150,2</w:t>
            </w:r>
          </w:p>
        </w:tc>
        <w:tc>
          <w:tcPr>
            <w:tcW w:w="2552" w:type="dxa"/>
            <w:vAlign w:val="center"/>
          </w:tcPr>
          <w:p w:rsidR="00A32797" w:rsidRPr="005A0714" w:rsidRDefault="007F17E4" w:rsidP="003C304C">
            <w:pPr>
              <w:tabs>
                <w:tab w:val="left" w:pos="1260"/>
              </w:tabs>
              <w:spacing w:after="60" w:line="240" w:lineRule="auto"/>
              <w:jc w:val="center"/>
              <w:rPr>
                <w:rFonts w:ascii="Times New Roman" w:hAnsi="Times New Roman"/>
                <w:sz w:val="24"/>
                <w:szCs w:val="24"/>
              </w:rPr>
            </w:pPr>
            <w:r w:rsidRPr="005A0714">
              <w:rPr>
                <w:rFonts w:ascii="Times New Roman" w:hAnsi="Times New Roman"/>
                <w:sz w:val="24"/>
                <w:szCs w:val="24"/>
              </w:rPr>
              <w:t>160</w:t>
            </w:r>
            <w:r w:rsidR="003A2AC8" w:rsidRPr="005A0714">
              <w:rPr>
                <w:rFonts w:ascii="Times New Roman" w:hAnsi="Times New Roman"/>
                <w:sz w:val="24"/>
                <w:szCs w:val="24"/>
              </w:rPr>
              <w:t>,</w:t>
            </w:r>
            <w:r w:rsidRPr="005A0714">
              <w:rPr>
                <w:rFonts w:ascii="Times New Roman" w:hAnsi="Times New Roman"/>
                <w:sz w:val="24"/>
                <w:szCs w:val="24"/>
              </w:rPr>
              <w:t>0</w:t>
            </w:r>
          </w:p>
        </w:tc>
        <w:tc>
          <w:tcPr>
            <w:tcW w:w="1513" w:type="dxa"/>
            <w:vAlign w:val="center"/>
          </w:tcPr>
          <w:p w:rsidR="00A32797" w:rsidRPr="005A0714" w:rsidRDefault="0044534A" w:rsidP="003C304C">
            <w:pPr>
              <w:tabs>
                <w:tab w:val="left" w:pos="1260"/>
              </w:tabs>
              <w:spacing w:after="60" w:line="240" w:lineRule="auto"/>
              <w:jc w:val="center"/>
              <w:rPr>
                <w:rFonts w:ascii="Times New Roman" w:hAnsi="Times New Roman"/>
                <w:sz w:val="24"/>
                <w:szCs w:val="24"/>
              </w:rPr>
            </w:pPr>
            <w:r w:rsidRPr="005A0714">
              <w:rPr>
                <w:rFonts w:ascii="Times New Roman" w:hAnsi="Times New Roman"/>
                <w:sz w:val="24"/>
                <w:szCs w:val="24"/>
              </w:rPr>
              <w:t>100</w:t>
            </w:r>
          </w:p>
        </w:tc>
      </w:tr>
      <w:tr w:rsidR="00B93E56" w:rsidRPr="009D703B">
        <w:trPr>
          <w:trHeight w:val="270"/>
        </w:trPr>
        <w:tc>
          <w:tcPr>
            <w:tcW w:w="968" w:type="dxa"/>
          </w:tcPr>
          <w:p w:rsidR="00B93E56" w:rsidRPr="009D703B" w:rsidRDefault="00B93E56" w:rsidP="003C304C">
            <w:pPr>
              <w:tabs>
                <w:tab w:val="left" w:pos="1260"/>
              </w:tabs>
              <w:spacing w:after="60" w:line="240" w:lineRule="auto"/>
              <w:jc w:val="both"/>
              <w:rPr>
                <w:rFonts w:ascii="Times New Roman" w:hAnsi="Times New Roman"/>
                <w:b/>
                <w:sz w:val="24"/>
                <w:szCs w:val="24"/>
              </w:rPr>
            </w:pPr>
            <w:r w:rsidRPr="009D703B">
              <w:rPr>
                <w:rFonts w:ascii="Times New Roman" w:hAnsi="Times New Roman"/>
                <w:b/>
                <w:sz w:val="24"/>
                <w:szCs w:val="24"/>
              </w:rPr>
              <w:t>2</w:t>
            </w:r>
          </w:p>
        </w:tc>
        <w:tc>
          <w:tcPr>
            <w:tcW w:w="5944" w:type="dxa"/>
          </w:tcPr>
          <w:p w:rsidR="00B93E56" w:rsidRPr="009D703B" w:rsidRDefault="00B93E56" w:rsidP="003C304C">
            <w:pPr>
              <w:tabs>
                <w:tab w:val="left" w:pos="1260"/>
              </w:tabs>
              <w:spacing w:after="60" w:line="240" w:lineRule="auto"/>
              <w:jc w:val="both"/>
              <w:rPr>
                <w:rFonts w:ascii="Times New Roman" w:hAnsi="Times New Roman"/>
                <w:b/>
                <w:sz w:val="24"/>
                <w:szCs w:val="24"/>
              </w:rPr>
            </w:pPr>
            <w:r w:rsidRPr="009D703B">
              <w:rPr>
                <w:rFonts w:ascii="Times New Roman" w:hAnsi="Times New Roman"/>
                <w:b/>
                <w:sz w:val="24"/>
                <w:szCs w:val="24"/>
              </w:rPr>
              <w:t>Поддержка молодых специалистов</w:t>
            </w:r>
          </w:p>
        </w:tc>
        <w:tc>
          <w:tcPr>
            <w:tcW w:w="2127" w:type="dxa"/>
            <w:vAlign w:val="center"/>
          </w:tcPr>
          <w:p w:rsidR="00B93E56" w:rsidRPr="005A0714" w:rsidRDefault="00B93E56" w:rsidP="003C304C">
            <w:pPr>
              <w:tabs>
                <w:tab w:val="left" w:pos="1260"/>
              </w:tabs>
              <w:spacing w:after="60" w:line="240" w:lineRule="auto"/>
              <w:jc w:val="center"/>
              <w:rPr>
                <w:rFonts w:ascii="Times New Roman" w:hAnsi="Times New Roman"/>
                <w:sz w:val="24"/>
                <w:szCs w:val="24"/>
              </w:rPr>
            </w:pPr>
            <w:r w:rsidRPr="005A0714">
              <w:rPr>
                <w:rFonts w:ascii="Times New Roman" w:hAnsi="Times New Roman"/>
                <w:sz w:val="24"/>
                <w:szCs w:val="24"/>
              </w:rPr>
              <w:t>3280,0</w:t>
            </w:r>
          </w:p>
        </w:tc>
        <w:tc>
          <w:tcPr>
            <w:tcW w:w="1842" w:type="dxa"/>
            <w:vAlign w:val="center"/>
          </w:tcPr>
          <w:p w:rsidR="00B93E56" w:rsidRPr="005A0714" w:rsidRDefault="00B93E56" w:rsidP="00902098">
            <w:pPr>
              <w:tabs>
                <w:tab w:val="left" w:pos="1260"/>
              </w:tabs>
              <w:spacing w:after="60" w:line="240" w:lineRule="auto"/>
              <w:jc w:val="center"/>
              <w:rPr>
                <w:rFonts w:ascii="Times New Roman" w:hAnsi="Times New Roman"/>
                <w:sz w:val="24"/>
                <w:szCs w:val="24"/>
              </w:rPr>
            </w:pPr>
            <w:r w:rsidRPr="005A0714">
              <w:rPr>
                <w:rFonts w:ascii="Times New Roman" w:hAnsi="Times New Roman"/>
                <w:sz w:val="24"/>
                <w:szCs w:val="24"/>
              </w:rPr>
              <w:t>3280,0</w:t>
            </w:r>
          </w:p>
        </w:tc>
        <w:tc>
          <w:tcPr>
            <w:tcW w:w="2552" w:type="dxa"/>
            <w:vAlign w:val="center"/>
          </w:tcPr>
          <w:p w:rsidR="00B93E56" w:rsidRPr="005A0714" w:rsidRDefault="00B93E56" w:rsidP="003C304C">
            <w:pPr>
              <w:tabs>
                <w:tab w:val="left" w:pos="1260"/>
              </w:tabs>
              <w:spacing w:after="60" w:line="240" w:lineRule="auto"/>
              <w:jc w:val="center"/>
              <w:rPr>
                <w:rFonts w:ascii="Times New Roman" w:hAnsi="Times New Roman"/>
                <w:sz w:val="24"/>
                <w:szCs w:val="24"/>
              </w:rPr>
            </w:pPr>
            <w:r w:rsidRPr="005A0714">
              <w:rPr>
                <w:rFonts w:ascii="Times New Roman" w:hAnsi="Times New Roman"/>
                <w:sz w:val="24"/>
                <w:szCs w:val="24"/>
              </w:rPr>
              <w:t>-</w:t>
            </w:r>
          </w:p>
        </w:tc>
        <w:tc>
          <w:tcPr>
            <w:tcW w:w="1513" w:type="dxa"/>
            <w:vAlign w:val="center"/>
          </w:tcPr>
          <w:p w:rsidR="00B93E56" w:rsidRPr="005A0714" w:rsidRDefault="002B0F39" w:rsidP="003C304C">
            <w:pPr>
              <w:tabs>
                <w:tab w:val="left" w:pos="1260"/>
              </w:tabs>
              <w:spacing w:after="60" w:line="240" w:lineRule="auto"/>
              <w:jc w:val="center"/>
              <w:rPr>
                <w:rFonts w:ascii="Times New Roman" w:hAnsi="Times New Roman"/>
                <w:sz w:val="24"/>
                <w:szCs w:val="24"/>
              </w:rPr>
            </w:pPr>
            <w:r>
              <w:rPr>
                <w:rFonts w:ascii="Times New Roman" w:hAnsi="Times New Roman"/>
                <w:sz w:val="24"/>
                <w:szCs w:val="24"/>
              </w:rPr>
              <w:t>100</w:t>
            </w:r>
          </w:p>
        </w:tc>
      </w:tr>
      <w:tr w:rsidR="00A32797" w:rsidRPr="009D703B">
        <w:trPr>
          <w:trHeight w:val="259"/>
        </w:trPr>
        <w:tc>
          <w:tcPr>
            <w:tcW w:w="968" w:type="dxa"/>
          </w:tcPr>
          <w:p w:rsidR="00A32797" w:rsidRPr="009D703B" w:rsidRDefault="00A32797" w:rsidP="003C304C">
            <w:pPr>
              <w:tabs>
                <w:tab w:val="left" w:pos="1260"/>
              </w:tabs>
              <w:spacing w:after="60" w:line="240" w:lineRule="auto"/>
              <w:jc w:val="both"/>
              <w:rPr>
                <w:rFonts w:ascii="Times New Roman" w:hAnsi="Times New Roman"/>
                <w:b/>
                <w:sz w:val="24"/>
                <w:szCs w:val="24"/>
              </w:rPr>
            </w:pPr>
            <w:r w:rsidRPr="009D703B">
              <w:rPr>
                <w:rFonts w:ascii="Times New Roman" w:hAnsi="Times New Roman"/>
                <w:b/>
                <w:sz w:val="24"/>
                <w:szCs w:val="24"/>
              </w:rPr>
              <w:t>3</w:t>
            </w:r>
          </w:p>
        </w:tc>
        <w:tc>
          <w:tcPr>
            <w:tcW w:w="5944" w:type="dxa"/>
          </w:tcPr>
          <w:p w:rsidR="00A32797" w:rsidRPr="009D703B" w:rsidRDefault="00A32797" w:rsidP="003C304C">
            <w:pPr>
              <w:tabs>
                <w:tab w:val="left" w:pos="1260"/>
              </w:tabs>
              <w:spacing w:after="60" w:line="240" w:lineRule="auto"/>
              <w:jc w:val="both"/>
              <w:rPr>
                <w:rFonts w:ascii="Times New Roman" w:hAnsi="Times New Roman"/>
                <w:b/>
                <w:sz w:val="24"/>
                <w:szCs w:val="24"/>
              </w:rPr>
            </w:pPr>
            <w:r w:rsidRPr="009D703B">
              <w:rPr>
                <w:rFonts w:ascii="Times New Roman" w:hAnsi="Times New Roman"/>
                <w:b/>
                <w:sz w:val="24"/>
                <w:szCs w:val="24"/>
              </w:rPr>
              <w:t>Социальные выплаты педагогам</w:t>
            </w:r>
          </w:p>
        </w:tc>
        <w:tc>
          <w:tcPr>
            <w:tcW w:w="2127" w:type="dxa"/>
            <w:vAlign w:val="center"/>
          </w:tcPr>
          <w:p w:rsidR="00A32797" w:rsidRPr="005A0714" w:rsidRDefault="00CB5B62" w:rsidP="003C304C">
            <w:pPr>
              <w:tabs>
                <w:tab w:val="left" w:pos="1260"/>
              </w:tabs>
              <w:spacing w:after="60" w:line="240" w:lineRule="auto"/>
              <w:jc w:val="center"/>
              <w:rPr>
                <w:rFonts w:ascii="Times New Roman" w:hAnsi="Times New Roman"/>
                <w:sz w:val="24"/>
                <w:szCs w:val="24"/>
              </w:rPr>
            </w:pPr>
            <w:r w:rsidRPr="005A0714">
              <w:rPr>
                <w:rFonts w:ascii="Times New Roman" w:hAnsi="Times New Roman"/>
                <w:sz w:val="24"/>
                <w:szCs w:val="24"/>
              </w:rPr>
              <w:t>12743,1</w:t>
            </w:r>
          </w:p>
        </w:tc>
        <w:tc>
          <w:tcPr>
            <w:tcW w:w="1842" w:type="dxa"/>
            <w:vAlign w:val="center"/>
          </w:tcPr>
          <w:p w:rsidR="00A32797" w:rsidRPr="005A0714" w:rsidRDefault="001E142E" w:rsidP="003C304C">
            <w:pPr>
              <w:tabs>
                <w:tab w:val="left" w:pos="1260"/>
              </w:tabs>
              <w:spacing w:after="60" w:line="240" w:lineRule="auto"/>
              <w:jc w:val="center"/>
              <w:rPr>
                <w:rFonts w:ascii="Times New Roman" w:hAnsi="Times New Roman"/>
                <w:sz w:val="24"/>
                <w:szCs w:val="24"/>
              </w:rPr>
            </w:pPr>
            <w:r w:rsidRPr="005A0714">
              <w:rPr>
                <w:rFonts w:ascii="Times New Roman" w:hAnsi="Times New Roman"/>
                <w:sz w:val="24"/>
                <w:szCs w:val="24"/>
              </w:rPr>
              <w:t>-</w:t>
            </w:r>
          </w:p>
        </w:tc>
        <w:tc>
          <w:tcPr>
            <w:tcW w:w="2552" w:type="dxa"/>
            <w:vAlign w:val="center"/>
          </w:tcPr>
          <w:p w:rsidR="00A32797" w:rsidRPr="005A0714" w:rsidRDefault="00964CD8" w:rsidP="003C304C">
            <w:pPr>
              <w:tabs>
                <w:tab w:val="left" w:pos="1260"/>
              </w:tabs>
              <w:spacing w:after="60" w:line="240" w:lineRule="auto"/>
              <w:jc w:val="center"/>
              <w:rPr>
                <w:rFonts w:ascii="Times New Roman" w:hAnsi="Times New Roman"/>
                <w:sz w:val="24"/>
                <w:szCs w:val="24"/>
              </w:rPr>
            </w:pPr>
            <w:r w:rsidRPr="005A0714">
              <w:rPr>
                <w:rFonts w:ascii="Times New Roman" w:hAnsi="Times New Roman"/>
                <w:sz w:val="24"/>
                <w:szCs w:val="24"/>
              </w:rPr>
              <w:t>12743,1</w:t>
            </w:r>
          </w:p>
        </w:tc>
        <w:tc>
          <w:tcPr>
            <w:tcW w:w="1513" w:type="dxa"/>
            <w:vAlign w:val="center"/>
          </w:tcPr>
          <w:p w:rsidR="00A32797" w:rsidRPr="005A0714" w:rsidRDefault="00CB5B62" w:rsidP="003C304C">
            <w:pPr>
              <w:tabs>
                <w:tab w:val="left" w:pos="1260"/>
              </w:tabs>
              <w:spacing w:after="60" w:line="240" w:lineRule="auto"/>
              <w:jc w:val="center"/>
              <w:rPr>
                <w:rFonts w:ascii="Times New Roman" w:hAnsi="Times New Roman"/>
                <w:sz w:val="24"/>
                <w:szCs w:val="24"/>
              </w:rPr>
            </w:pPr>
            <w:r>
              <w:rPr>
                <w:rFonts w:ascii="Times New Roman" w:hAnsi="Times New Roman"/>
                <w:sz w:val="24"/>
                <w:szCs w:val="24"/>
              </w:rPr>
              <w:t>100</w:t>
            </w:r>
          </w:p>
        </w:tc>
      </w:tr>
      <w:tr w:rsidR="00A32797" w:rsidRPr="009D703B">
        <w:trPr>
          <w:trHeight w:val="297"/>
        </w:trPr>
        <w:tc>
          <w:tcPr>
            <w:tcW w:w="968" w:type="dxa"/>
          </w:tcPr>
          <w:p w:rsidR="00A32797" w:rsidRPr="009D703B" w:rsidRDefault="00A32797" w:rsidP="003C304C">
            <w:pPr>
              <w:tabs>
                <w:tab w:val="left" w:pos="1260"/>
              </w:tabs>
              <w:spacing w:after="0" w:line="240" w:lineRule="auto"/>
              <w:jc w:val="both"/>
              <w:rPr>
                <w:rFonts w:ascii="Times New Roman" w:hAnsi="Times New Roman"/>
                <w:b/>
                <w:sz w:val="24"/>
                <w:szCs w:val="24"/>
              </w:rPr>
            </w:pPr>
            <w:r w:rsidRPr="009D703B">
              <w:rPr>
                <w:rFonts w:ascii="Times New Roman" w:hAnsi="Times New Roman"/>
                <w:b/>
                <w:sz w:val="24"/>
                <w:szCs w:val="24"/>
              </w:rPr>
              <w:t>4</w:t>
            </w:r>
          </w:p>
        </w:tc>
        <w:tc>
          <w:tcPr>
            <w:tcW w:w="5944" w:type="dxa"/>
          </w:tcPr>
          <w:p w:rsidR="00A32797" w:rsidRPr="009D703B" w:rsidRDefault="00A32797" w:rsidP="003C304C">
            <w:pPr>
              <w:tabs>
                <w:tab w:val="left" w:pos="1260"/>
              </w:tabs>
              <w:spacing w:after="0" w:line="240" w:lineRule="auto"/>
              <w:jc w:val="both"/>
              <w:rPr>
                <w:rFonts w:ascii="Times New Roman" w:hAnsi="Times New Roman"/>
                <w:b/>
                <w:sz w:val="24"/>
                <w:szCs w:val="24"/>
              </w:rPr>
            </w:pPr>
            <w:r w:rsidRPr="009D703B">
              <w:rPr>
                <w:rFonts w:ascii="Times New Roman" w:hAnsi="Times New Roman"/>
                <w:b/>
                <w:sz w:val="24"/>
                <w:szCs w:val="24"/>
              </w:rPr>
              <w:t>Процедура аттестации педагогич</w:t>
            </w:r>
            <w:r w:rsidRPr="009D703B">
              <w:rPr>
                <w:rFonts w:ascii="Times New Roman" w:hAnsi="Times New Roman"/>
                <w:b/>
                <w:sz w:val="24"/>
                <w:szCs w:val="24"/>
              </w:rPr>
              <w:t>е</w:t>
            </w:r>
            <w:r w:rsidRPr="009D703B">
              <w:rPr>
                <w:rFonts w:ascii="Times New Roman" w:hAnsi="Times New Roman"/>
                <w:b/>
                <w:sz w:val="24"/>
                <w:szCs w:val="24"/>
              </w:rPr>
              <w:t>ских работников</w:t>
            </w:r>
          </w:p>
        </w:tc>
        <w:tc>
          <w:tcPr>
            <w:tcW w:w="2127" w:type="dxa"/>
            <w:vAlign w:val="center"/>
          </w:tcPr>
          <w:p w:rsidR="00A32797" w:rsidRPr="005A0714" w:rsidRDefault="001E142E" w:rsidP="003C304C">
            <w:pPr>
              <w:spacing w:after="0" w:line="240" w:lineRule="auto"/>
              <w:jc w:val="center"/>
              <w:rPr>
                <w:rFonts w:ascii="Times New Roman" w:hAnsi="Times New Roman"/>
                <w:sz w:val="24"/>
                <w:szCs w:val="24"/>
              </w:rPr>
            </w:pPr>
            <w:r w:rsidRPr="005A0714">
              <w:rPr>
                <w:rFonts w:ascii="Times New Roman" w:hAnsi="Times New Roman"/>
                <w:sz w:val="24"/>
                <w:szCs w:val="24"/>
              </w:rPr>
              <w:t>-</w:t>
            </w:r>
          </w:p>
        </w:tc>
        <w:tc>
          <w:tcPr>
            <w:tcW w:w="1842" w:type="dxa"/>
            <w:vAlign w:val="center"/>
          </w:tcPr>
          <w:p w:rsidR="00A32797" w:rsidRPr="005A0714" w:rsidRDefault="001E142E" w:rsidP="003C304C">
            <w:pPr>
              <w:spacing w:after="0" w:line="240" w:lineRule="auto"/>
              <w:jc w:val="center"/>
              <w:rPr>
                <w:rFonts w:ascii="Times New Roman" w:hAnsi="Times New Roman"/>
                <w:sz w:val="24"/>
                <w:szCs w:val="24"/>
              </w:rPr>
            </w:pPr>
            <w:r w:rsidRPr="005A0714">
              <w:rPr>
                <w:rFonts w:ascii="Times New Roman" w:hAnsi="Times New Roman"/>
                <w:sz w:val="24"/>
                <w:szCs w:val="24"/>
              </w:rPr>
              <w:t>-</w:t>
            </w:r>
          </w:p>
        </w:tc>
        <w:tc>
          <w:tcPr>
            <w:tcW w:w="2552" w:type="dxa"/>
            <w:vAlign w:val="center"/>
          </w:tcPr>
          <w:p w:rsidR="00A32797" w:rsidRPr="005A0714" w:rsidRDefault="001E142E" w:rsidP="003C304C">
            <w:pPr>
              <w:tabs>
                <w:tab w:val="left" w:pos="1260"/>
              </w:tabs>
              <w:spacing w:after="0" w:line="240" w:lineRule="auto"/>
              <w:jc w:val="center"/>
              <w:rPr>
                <w:rFonts w:ascii="Times New Roman" w:hAnsi="Times New Roman"/>
                <w:sz w:val="24"/>
                <w:szCs w:val="24"/>
              </w:rPr>
            </w:pPr>
            <w:r w:rsidRPr="005A0714">
              <w:rPr>
                <w:rFonts w:ascii="Times New Roman" w:hAnsi="Times New Roman"/>
                <w:sz w:val="24"/>
                <w:szCs w:val="24"/>
              </w:rPr>
              <w:t>-</w:t>
            </w:r>
          </w:p>
        </w:tc>
        <w:tc>
          <w:tcPr>
            <w:tcW w:w="1513" w:type="dxa"/>
            <w:vAlign w:val="center"/>
          </w:tcPr>
          <w:p w:rsidR="00A32797" w:rsidRPr="005A0714" w:rsidRDefault="00A32797" w:rsidP="003C304C">
            <w:pPr>
              <w:tabs>
                <w:tab w:val="left" w:pos="1260"/>
              </w:tabs>
              <w:spacing w:after="0" w:line="240" w:lineRule="auto"/>
              <w:jc w:val="center"/>
              <w:rPr>
                <w:rFonts w:ascii="Times New Roman" w:hAnsi="Times New Roman"/>
                <w:sz w:val="24"/>
                <w:szCs w:val="24"/>
              </w:rPr>
            </w:pPr>
          </w:p>
        </w:tc>
      </w:tr>
      <w:tr w:rsidR="00A32797" w:rsidRPr="009D703B">
        <w:trPr>
          <w:trHeight w:val="319"/>
        </w:trPr>
        <w:tc>
          <w:tcPr>
            <w:tcW w:w="968" w:type="dxa"/>
          </w:tcPr>
          <w:p w:rsidR="00A32797" w:rsidRPr="009D703B" w:rsidRDefault="00A32797" w:rsidP="003C304C">
            <w:pPr>
              <w:tabs>
                <w:tab w:val="left" w:pos="1260"/>
              </w:tabs>
              <w:spacing w:after="60" w:line="240" w:lineRule="auto"/>
              <w:jc w:val="both"/>
              <w:rPr>
                <w:rFonts w:ascii="Times New Roman" w:hAnsi="Times New Roman"/>
                <w:b/>
                <w:sz w:val="24"/>
                <w:szCs w:val="24"/>
              </w:rPr>
            </w:pPr>
            <w:r w:rsidRPr="009D703B">
              <w:rPr>
                <w:rFonts w:ascii="Times New Roman" w:hAnsi="Times New Roman"/>
                <w:b/>
                <w:sz w:val="24"/>
                <w:szCs w:val="24"/>
              </w:rPr>
              <w:t>5</w:t>
            </w:r>
          </w:p>
        </w:tc>
        <w:tc>
          <w:tcPr>
            <w:tcW w:w="5944" w:type="dxa"/>
          </w:tcPr>
          <w:p w:rsidR="00A32797" w:rsidRPr="009D703B" w:rsidRDefault="00A32797" w:rsidP="003C304C">
            <w:pPr>
              <w:tabs>
                <w:tab w:val="left" w:pos="1260"/>
              </w:tabs>
              <w:spacing w:after="60" w:line="240" w:lineRule="auto"/>
              <w:jc w:val="both"/>
              <w:rPr>
                <w:rFonts w:ascii="Times New Roman" w:hAnsi="Times New Roman"/>
                <w:b/>
                <w:sz w:val="24"/>
                <w:szCs w:val="24"/>
              </w:rPr>
            </w:pPr>
            <w:r w:rsidRPr="009D703B">
              <w:rPr>
                <w:rFonts w:ascii="Times New Roman" w:hAnsi="Times New Roman"/>
                <w:b/>
                <w:sz w:val="24"/>
                <w:szCs w:val="24"/>
              </w:rPr>
              <w:t>Организация работы стажировочной площадки</w:t>
            </w:r>
          </w:p>
        </w:tc>
        <w:tc>
          <w:tcPr>
            <w:tcW w:w="2127" w:type="dxa"/>
            <w:vAlign w:val="center"/>
          </w:tcPr>
          <w:p w:rsidR="00A32797" w:rsidRPr="005A0714" w:rsidRDefault="00EC739B" w:rsidP="003C304C">
            <w:pPr>
              <w:tabs>
                <w:tab w:val="left" w:pos="1260"/>
              </w:tabs>
              <w:spacing w:after="60" w:line="240" w:lineRule="auto"/>
              <w:jc w:val="center"/>
              <w:rPr>
                <w:rFonts w:ascii="Times New Roman" w:hAnsi="Times New Roman"/>
                <w:sz w:val="24"/>
                <w:szCs w:val="24"/>
              </w:rPr>
            </w:pPr>
            <w:r>
              <w:rPr>
                <w:rFonts w:ascii="Times New Roman" w:hAnsi="Times New Roman"/>
                <w:sz w:val="24"/>
                <w:szCs w:val="24"/>
              </w:rPr>
              <w:t>-</w:t>
            </w:r>
          </w:p>
        </w:tc>
        <w:tc>
          <w:tcPr>
            <w:tcW w:w="1842" w:type="dxa"/>
            <w:vAlign w:val="center"/>
          </w:tcPr>
          <w:p w:rsidR="00A32797" w:rsidRPr="005A0714" w:rsidRDefault="00A32797" w:rsidP="003C304C">
            <w:pPr>
              <w:tabs>
                <w:tab w:val="left" w:pos="1260"/>
              </w:tabs>
              <w:spacing w:after="60" w:line="240" w:lineRule="auto"/>
              <w:jc w:val="center"/>
              <w:rPr>
                <w:rFonts w:ascii="Times New Roman" w:hAnsi="Times New Roman"/>
                <w:sz w:val="24"/>
                <w:szCs w:val="24"/>
              </w:rPr>
            </w:pPr>
          </w:p>
        </w:tc>
        <w:tc>
          <w:tcPr>
            <w:tcW w:w="2552" w:type="dxa"/>
            <w:vAlign w:val="center"/>
          </w:tcPr>
          <w:p w:rsidR="00A32797" w:rsidRPr="005A0714" w:rsidRDefault="00A32797" w:rsidP="003C304C">
            <w:pPr>
              <w:tabs>
                <w:tab w:val="left" w:pos="1260"/>
              </w:tabs>
              <w:spacing w:after="60" w:line="240" w:lineRule="auto"/>
              <w:jc w:val="center"/>
              <w:rPr>
                <w:rFonts w:ascii="Times New Roman" w:hAnsi="Times New Roman"/>
                <w:sz w:val="24"/>
                <w:szCs w:val="24"/>
              </w:rPr>
            </w:pPr>
          </w:p>
        </w:tc>
        <w:tc>
          <w:tcPr>
            <w:tcW w:w="1513" w:type="dxa"/>
            <w:vAlign w:val="center"/>
          </w:tcPr>
          <w:p w:rsidR="00A32797" w:rsidRPr="005A0714" w:rsidRDefault="00A32797" w:rsidP="003C304C">
            <w:pPr>
              <w:tabs>
                <w:tab w:val="left" w:pos="1260"/>
              </w:tabs>
              <w:spacing w:after="60" w:line="240" w:lineRule="auto"/>
              <w:jc w:val="center"/>
              <w:rPr>
                <w:rFonts w:ascii="Times New Roman" w:hAnsi="Times New Roman"/>
                <w:sz w:val="24"/>
                <w:szCs w:val="24"/>
              </w:rPr>
            </w:pPr>
          </w:p>
        </w:tc>
      </w:tr>
      <w:tr w:rsidR="00B93E56" w:rsidRPr="009D703B">
        <w:trPr>
          <w:trHeight w:val="256"/>
        </w:trPr>
        <w:tc>
          <w:tcPr>
            <w:tcW w:w="968" w:type="dxa"/>
          </w:tcPr>
          <w:p w:rsidR="00B93E56" w:rsidRPr="009D703B" w:rsidRDefault="00B93E56" w:rsidP="003C304C">
            <w:pPr>
              <w:tabs>
                <w:tab w:val="left" w:pos="1260"/>
              </w:tabs>
              <w:spacing w:after="60" w:line="240" w:lineRule="auto"/>
              <w:jc w:val="both"/>
              <w:rPr>
                <w:rFonts w:ascii="Times New Roman" w:hAnsi="Times New Roman"/>
                <w:b/>
                <w:sz w:val="24"/>
                <w:szCs w:val="24"/>
              </w:rPr>
            </w:pPr>
            <w:r w:rsidRPr="009D703B">
              <w:rPr>
                <w:rFonts w:ascii="Times New Roman" w:hAnsi="Times New Roman"/>
                <w:b/>
                <w:sz w:val="24"/>
                <w:szCs w:val="24"/>
              </w:rPr>
              <w:t>6</w:t>
            </w:r>
          </w:p>
        </w:tc>
        <w:tc>
          <w:tcPr>
            <w:tcW w:w="5944" w:type="dxa"/>
          </w:tcPr>
          <w:p w:rsidR="00B93E56" w:rsidRPr="009D703B" w:rsidRDefault="00B93E56" w:rsidP="003C304C">
            <w:pPr>
              <w:tabs>
                <w:tab w:val="left" w:pos="1260"/>
              </w:tabs>
              <w:spacing w:after="60" w:line="240" w:lineRule="auto"/>
              <w:jc w:val="both"/>
              <w:rPr>
                <w:rFonts w:ascii="Times New Roman" w:hAnsi="Times New Roman"/>
                <w:b/>
                <w:sz w:val="24"/>
                <w:szCs w:val="24"/>
              </w:rPr>
            </w:pPr>
            <w:r w:rsidRPr="009D703B">
              <w:rPr>
                <w:rFonts w:ascii="Times New Roman" w:hAnsi="Times New Roman"/>
                <w:b/>
                <w:sz w:val="24"/>
                <w:szCs w:val="24"/>
              </w:rPr>
              <w:t>Реализация мероприятий по повышению квалиф</w:t>
            </w:r>
            <w:r w:rsidRPr="009D703B">
              <w:rPr>
                <w:rFonts w:ascii="Times New Roman" w:hAnsi="Times New Roman"/>
                <w:b/>
                <w:sz w:val="24"/>
                <w:szCs w:val="24"/>
              </w:rPr>
              <w:t>и</w:t>
            </w:r>
            <w:r w:rsidRPr="009D703B">
              <w:rPr>
                <w:rFonts w:ascii="Times New Roman" w:hAnsi="Times New Roman"/>
                <w:b/>
                <w:sz w:val="24"/>
                <w:szCs w:val="24"/>
              </w:rPr>
              <w:t>кации работников образования на основе Именного образов</w:t>
            </w:r>
            <w:r w:rsidRPr="009D703B">
              <w:rPr>
                <w:rFonts w:ascii="Times New Roman" w:hAnsi="Times New Roman"/>
                <w:b/>
                <w:sz w:val="24"/>
                <w:szCs w:val="24"/>
              </w:rPr>
              <w:t>а</w:t>
            </w:r>
            <w:r w:rsidRPr="009D703B">
              <w:rPr>
                <w:rFonts w:ascii="Times New Roman" w:hAnsi="Times New Roman"/>
                <w:b/>
                <w:sz w:val="24"/>
                <w:szCs w:val="24"/>
              </w:rPr>
              <w:t>тельного чека</w:t>
            </w:r>
          </w:p>
        </w:tc>
        <w:tc>
          <w:tcPr>
            <w:tcW w:w="2127" w:type="dxa"/>
            <w:vAlign w:val="center"/>
          </w:tcPr>
          <w:p w:rsidR="00B93E56" w:rsidRPr="005A0714" w:rsidRDefault="00B93E56" w:rsidP="003C304C">
            <w:pPr>
              <w:tabs>
                <w:tab w:val="left" w:pos="1260"/>
              </w:tabs>
              <w:spacing w:after="60" w:line="240" w:lineRule="auto"/>
              <w:jc w:val="center"/>
              <w:rPr>
                <w:rFonts w:ascii="Times New Roman" w:hAnsi="Times New Roman"/>
                <w:sz w:val="24"/>
                <w:szCs w:val="24"/>
              </w:rPr>
            </w:pPr>
            <w:r w:rsidRPr="005A0714">
              <w:rPr>
                <w:rFonts w:ascii="Times New Roman" w:hAnsi="Times New Roman"/>
                <w:sz w:val="24"/>
                <w:szCs w:val="24"/>
              </w:rPr>
              <w:t>3252,0</w:t>
            </w:r>
          </w:p>
        </w:tc>
        <w:tc>
          <w:tcPr>
            <w:tcW w:w="1842" w:type="dxa"/>
            <w:vAlign w:val="center"/>
          </w:tcPr>
          <w:p w:rsidR="00B93E56" w:rsidRPr="005A0714" w:rsidRDefault="00B93E56" w:rsidP="00902098">
            <w:pPr>
              <w:tabs>
                <w:tab w:val="left" w:pos="1260"/>
              </w:tabs>
              <w:spacing w:after="60" w:line="240" w:lineRule="auto"/>
              <w:jc w:val="center"/>
              <w:rPr>
                <w:rFonts w:ascii="Times New Roman" w:hAnsi="Times New Roman"/>
                <w:sz w:val="24"/>
                <w:szCs w:val="24"/>
              </w:rPr>
            </w:pPr>
            <w:r w:rsidRPr="005A0714">
              <w:rPr>
                <w:rFonts w:ascii="Times New Roman" w:hAnsi="Times New Roman"/>
                <w:sz w:val="24"/>
                <w:szCs w:val="24"/>
              </w:rPr>
              <w:t>3252,0</w:t>
            </w:r>
          </w:p>
        </w:tc>
        <w:tc>
          <w:tcPr>
            <w:tcW w:w="2552" w:type="dxa"/>
            <w:vAlign w:val="center"/>
          </w:tcPr>
          <w:p w:rsidR="00B93E56" w:rsidRPr="005A0714" w:rsidRDefault="00B93E56" w:rsidP="003C304C">
            <w:pPr>
              <w:tabs>
                <w:tab w:val="left" w:pos="1260"/>
              </w:tabs>
              <w:spacing w:after="60" w:line="240" w:lineRule="auto"/>
              <w:jc w:val="center"/>
              <w:rPr>
                <w:rFonts w:ascii="Times New Roman" w:hAnsi="Times New Roman"/>
                <w:sz w:val="24"/>
                <w:szCs w:val="24"/>
              </w:rPr>
            </w:pPr>
            <w:r w:rsidRPr="005A0714">
              <w:rPr>
                <w:rFonts w:ascii="Times New Roman" w:hAnsi="Times New Roman"/>
                <w:sz w:val="24"/>
                <w:szCs w:val="24"/>
              </w:rPr>
              <w:t>-</w:t>
            </w:r>
          </w:p>
        </w:tc>
        <w:tc>
          <w:tcPr>
            <w:tcW w:w="1513" w:type="dxa"/>
            <w:vAlign w:val="center"/>
          </w:tcPr>
          <w:p w:rsidR="00B93E56" w:rsidRPr="005A0714" w:rsidRDefault="002B0F39" w:rsidP="003C304C">
            <w:pPr>
              <w:tabs>
                <w:tab w:val="left" w:pos="1260"/>
              </w:tabs>
              <w:spacing w:after="60" w:line="240" w:lineRule="auto"/>
              <w:jc w:val="center"/>
              <w:rPr>
                <w:rFonts w:ascii="Times New Roman" w:hAnsi="Times New Roman"/>
                <w:sz w:val="24"/>
                <w:szCs w:val="24"/>
              </w:rPr>
            </w:pPr>
            <w:r>
              <w:rPr>
                <w:rFonts w:ascii="Times New Roman" w:hAnsi="Times New Roman"/>
                <w:sz w:val="24"/>
                <w:szCs w:val="24"/>
              </w:rPr>
              <w:t>100</w:t>
            </w:r>
          </w:p>
        </w:tc>
      </w:tr>
      <w:tr w:rsidR="00A32797" w:rsidRPr="009D703B">
        <w:trPr>
          <w:trHeight w:val="273"/>
        </w:trPr>
        <w:tc>
          <w:tcPr>
            <w:tcW w:w="6912" w:type="dxa"/>
            <w:gridSpan w:val="2"/>
          </w:tcPr>
          <w:p w:rsidR="00A32797" w:rsidRPr="009D703B" w:rsidRDefault="00A32797" w:rsidP="003C304C">
            <w:pPr>
              <w:tabs>
                <w:tab w:val="left" w:pos="1260"/>
              </w:tabs>
              <w:spacing w:after="60" w:line="240" w:lineRule="auto"/>
              <w:jc w:val="both"/>
              <w:rPr>
                <w:rFonts w:ascii="Times New Roman" w:hAnsi="Times New Roman"/>
                <w:b/>
                <w:sz w:val="24"/>
                <w:szCs w:val="24"/>
              </w:rPr>
            </w:pPr>
            <w:r w:rsidRPr="009D703B">
              <w:rPr>
                <w:rFonts w:ascii="Times New Roman" w:hAnsi="Times New Roman"/>
                <w:b/>
                <w:sz w:val="24"/>
                <w:szCs w:val="24"/>
              </w:rPr>
              <w:t>ИТОГО:</w:t>
            </w:r>
          </w:p>
        </w:tc>
        <w:tc>
          <w:tcPr>
            <w:tcW w:w="2127" w:type="dxa"/>
            <w:vAlign w:val="center"/>
          </w:tcPr>
          <w:p w:rsidR="00A32797" w:rsidRPr="005A0714" w:rsidRDefault="00CB5B62" w:rsidP="003C304C">
            <w:pPr>
              <w:tabs>
                <w:tab w:val="left" w:pos="1260"/>
              </w:tabs>
              <w:spacing w:after="60" w:line="240" w:lineRule="auto"/>
              <w:jc w:val="center"/>
              <w:rPr>
                <w:rFonts w:ascii="Times New Roman" w:hAnsi="Times New Roman"/>
                <w:b/>
                <w:sz w:val="24"/>
                <w:szCs w:val="24"/>
              </w:rPr>
            </w:pPr>
            <w:r>
              <w:rPr>
                <w:rFonts w:ascii="Times New Roman" w:hAnsi="Times New Roman"/>
                <w:b/>
                <w:sz w:val="24"/>
                <w:szCs w:val="24"/>
              </w:rPr>
              <w:t>23425,3</w:t>
            </w:r>
          </w:p>
        </w:tc>
        <w:tc>
          <w:tcPr>
            <w:tcW w:w="1842" w:type="dxa"/>
            <w:vAlign w:val="center"/>
          </w:tcPr>
          <w:p w:rsidR="00A32797" w:rsidRPr="005A0714" w:rsidRDefault="00791468" w:rsidP="003C304C">
            <w:pPr>
              <w:tabs>
                <w:tab w:val="left" w:pos="1260"/>
              </w:tabs>
              <w:spacing w:after="60" w:line="240" w:lineRule="auto"/>
              <w:jc w:val="center"/>
              <w:rPr>
                <w:rFonts w:ascii="Times New Roman" w:hAnsi="Times New Roman"/>
                <w:b/>
                <w:sz w:val="24"/>
                <w:szCs w:val="24"/>
              </w:rPr>
            </w:pPr>
            <w:r w:rsidRPr="005A0714">
              <w:rPr>
                <w:rFonts w:ascii="Times New Roman" w:hAnsi="Times New Roman"/>
                <w:b/>
                <w:sz w:val="24"/>
                <w:szCs w:val="24"/>
              </w:rPr>
              <w:t>10682,2</w:t>
            </w:r>
          </w:p>
        </w:tc>
        <w:tc>
          <w:tcPr>
            <w:tcW w:w="2552" w:type="dxa"/>
            <w:vAlign w:val="center"/>
          </w:tcPr>
          <w:p w:rsidR="00A32797" w:rsidRPr="005A0714" w:rsidRDefault="00791468" w:rsidP="003C304C">
            <w:pPr>
              <w:tabs>
                <w:tab w:val="left" w:pos="1260"/>
              </w:tabs>
              <w:spacing w:after="60" w:line="240" w:lineRule="auto"/>
              <w:jc w:val="center"/>
              <w:rPr>
                <w:rFonts w:ascii="Times New Roman" w:hAnsi="Times New Roman"/>
                <w:b/>
                <w:sz w:val="24"/>
                <w:szCs w:val="24"/>
              </w:rPr>
            </w:pPr>
            <w:r w:rsidRPr="005A0714">
              <w:rPr>
                <w:rFonts w:ascii="Times New Roman" w:hAnsi="Times New Roman"/>
                <w:b/>
                <w:sz w:val="24"/>
                <w:szCs w:val="24"/>
              </w:rPr>
              <w:t>12903,1</w:t>
            </w:r>
          </w:p>
        </w:tc>
        <w:tc>
          <w:tcPr>
            <w:tcW w:w="1513" w:type="dxa"/>
            <w:vAlign w:val="center"/>
          </w:tcPr>
          <w:p w:rsidR="00A32797" w:rsidRPr="005A0714" w:rsidRDefault="00791468" w:rsidP="003C304C">
            <w:pPr>
              <w:tabs>
                <w:tab w:val="left" w:pos="1260"/>
              </w:tabs>
              <w:spacing w:after="60" w:line="240" w:lineRule="auto"/>
              <w:jc w:val="center"/>
              <w:rPr>
                <w:rFonts w:ascii="Times New Roman" w:hAnsi="Times New Roman"/>
                <w:b/>
                <w:sz w:val="24"/>
                <w:szCs w:val="24"/>
              </w:rPr>
            </w:pPr>
            <w:r w:rsidRPr="005A0714">
              <w:rPr>
                <w:rFonts w:ascii="Times New Roman" w:hAnsi="Times New Roman"/>
                <w:b/>
                <w:sz w:val="24"/>
                <w:szCs w:val="24"/>
              </w:rPr>
              <w:t>100</w:t>
            </w:r>
          </w:p>
        </w:tc>
      </w:tr>
    </w:tbl>
    <w:p w:rsidR="00A32797" w:rsidRPr="00F14982" w:rsidRDefault="00A32797">
      <w:pPr>
        <w:pStyle w:val="a3"/>
        <w:tabs>
          <w:tab w:val="left" w:pos="1260"/>
        </w:tabs>
        <w:spacing w:after="60" w:line="276" w:lineRule="auto"/>
        <w:ind w:left="284"/>
        <w:jc w:val="both"/>
        <w:rPr>
          <w:b/>
          <w:i/>
        </w:rPr>
      </w:pPr>
    </w:p>
    <w:p w:rsidR="0051427D" w:rsidRDefault="0051427D">
      <w:pPr>
        <w:pStyle w:val="a3"/>
        <w:tabs>
          <w:tab w:val="left" w:pos="1260"/>
        </w:tabs>
        <w:spacing w:after="60" w:line="276" w:lineRule="auto"/>
        <w:ind w:left="284"/>
        <w:jc w:val="both"/>
        <w:rPr>
          <w:b/>
          <w:i/>
        </w:rPr>
      </w:pPr>
      <w:r w:rsidRPr="00F14982">
        <w:rPr>
          <w:b/>
          <w:i/>
        </w:rPr>
        <w:t>4. Информация о выполнении плана/программы субъекта Российской Федерации по реализации национальной образовательной инициативы «Наша новая школа» в 2011 году.</w:t>
      </w:r>
    </w:p>
    <w:p w:rsidR="00ED530A" w:rsidRPr="00241581" w:rsidRDefault="00ED530A" w:rsidP="00ED530A">
      <w:pPr>
        <w:pStyle w:val="a3"/>
        <w:tabs>
          <w:tab w:val="left" w:pos="1260"/>
        </w:tabs>
        <w:spacing w:after="60" w:line="276" w:lineRule="auto"/>
        <w:ind w:left="0" w:firstLine="284"/>
        <w:jc w:val="both"/>
        <w:rPr>
          <w:b/>
          <w:sz w:val="24"/>
          <w:szCs w:val="24"/>
        </w:rPr>
      </w:pPr>
      <w:r w:rsidRPr="00241581">
        <w:rPr>
          <w:b/>
          <w:sz w:val="24"/>
          <w:szCs w:val="24"/>
        </w:rPr>
        <w:t>п.3.2. Совершенствование механизмов формирования мотивации непрерывности профессионального роста педагогов</w:t>
      </w:r>
    </w:p>
    <w:p w:rsidR="00ED530A" w:rsidRPr="00A37C58" w:rsidRDefault="00ED530A" w:rsidP="00ED530A">
      <w:pPr>
        <w:pStyle w:val="a3"/>
        <w:tabs>
          <w:tab w:val="left" w:pos="1260"/>
        </w:tabs>
        <w:spacing w:after="60" w:line="276" w:lineRule="auto"/>
        <w:ind w:left="0" w:firstLine="284"/>
        <w:jc w:val="both"/>
        <w:rPr>
          <w:b/>
          <w:i/>
          <w:sz w:val="24"/>
          <w:szCs w:val="24"/>
        </w:rPr>
      </w:pPr>
      <w:r w:rsidRPr="00A37C58">
        <w:rPr>
          <w:b/>
          <w:i/>
          <w:sz w:val="24"/>
          <w:szCs w:val="24"/>
        </w:rPr>
        <w:t>пп.3.2.1. Внедрение новых моделей аттестации педагогических и управленческих кадров</w:t>
      </w:r>
    </w:p>
    <w:p w:rsidR="00ED530A" w:rsidRPr="00A37C58" w:rsidRDefault="00ED530A" w:rsidP="00ED530A">
      <w:pPr>
        <w:pStyle w:val="a3"/>
        <w:tabs>
          <w:tab w:val="left" w:pos="1260"/>
        </w:tabs>
        <w:spacing w:after="60" w:line="276" w:lineRule="auto"/>
        <w:ind w:left="0" w:firstLine="284"/>
        <w:jc w:val="both"/>
        <w:rPr>
          <w:sz w:val="24"/>
          <w:szCs w:val="24"/>
        </w:rPr>
      </w:pPr>
      <w:r w:rsidRPr="00A37C58">
        <w:rPr>
          <w:sz w:val="24"/>
          <w:szCs w:val="24"/>
        </w:rPr>
        <w:t>В целях выполнения плана с января 2011 года была проведена подготовительная работа по разработке нормативных документов, метод</w:t>
      </w:r>
      <w:r w:rsidRPr="00A37C58">
        <w:rPr>
          <w:sz w:val="24"/>
          <w:szCs w:val="24"/>
        </w:rPr>
        <w:t>и</w:t>
      </w:r>
      <w:r w:rsidRPr="00A37C58">
        <w:rPr>
          <w:sz w:val="24"/>
          <w:szCs w:val="24"/>
        </w:rPr>
        <w:t>ческих материалов для проведения аттестации педагогических работников государственных образовательных учреждений Самарской обла</w:t>
      </w:r>
      <w:r w:rsidRPr="00A37C58">
        <w:rPr>
          <w:sz w:val="24"/>
          <w:szCs w:val="24"/>
        </w:rPr>
        <w:t>с</w:t>
      </w:r>
      <w:r w:rsidRPr="00A37C58">
        <w:rPr>
          <w:sz w:val="24"/>
          <w:szCs w:val="24"/>
        </w:rPr>
        <w:t>ти и муниципальных образовательных учреждений в соответствии с приказом Министерства образования и науки Российской Федер</w:t>
      </w:r>
      <w:r w:rsidRPr="00A37C58">
        <w:rPr>
          <w:sz w:val="24"/>
          <w:szCs w:val="24"/>
        </w:rPr>
        <w:t>а</w:t>
      </w:r>
      <w:r w:rsidRPr="00A37C58">
        <w:rPr>
          <w:sz w:val="24"/>
          <w:szCs w:val="24"/>
        </w:rPr>
        <w:t>ции от 24. 03.2010 № 209 «Об утверждении Порядка аттестации педагогических работников государственных и муниципальных образовател</w:t>
      </w:r>
      <w:r w:rsidRPr="00A37C58">
        <w:rPr>
          <w:sz w:val="24"/>
          <w:szCs w:val="24"/>
        </w:rPr>
        <w:t>ь</w:t>
      </w:r>
      <w:r w:rsidRPr="00A37C58">
        <w:rPr>
          <w:sz w:val="24"/>
          <w:szCs w:val="24"/>
        </w:rPr>
        <w:t>ных учреждений».</w:t>
      </w:r>
    </w:p>
    <w:p w:rsidR="00ED530A" w:rsidRPr="00A37C58" w:rsidRDefault="00ED530A" w:rsidP="00ED530A">
      <w:pPr>
        <w:pStyle w:val="a3"/>
        <w:tabs>
          <w:tab w:val="left" w:pos="1260"/>
        </w:tabs>
        <w:spacing w:after="60" w:line="276" w:lineRule="auto"/>
        <w:ind w:left="0" w:firstLine="284"/>
        <w:jc w:val="both"/>
        <w:rPr>
          <w:sz w:val="24"/>
          <w:szCs w:val="24"/>
        </w:rPr>
      </w:pPr>
      <w:r w:rsidRPr="00A37C58">
        <w:rPr>
          <w:sz w:val="24"/>
          <w:szCs w:val="24"/>
        </w:rPr>
        <w:t>Для проведения аттестации педагогических работников государственных образовательных учреждений Самарской области и муниц</w:t>
      </w:r>
      <w:r w:rsidRPr="00A37C58">
        <w:rPr>
          <w:sz w:val="24"/>
          <w:szCs w:val="24"/>
        </w:rPr>
        <w:t>и</w:t>
      </w:r>
      <w:r w:rsidRPr="00A37C58">
        <w:rPr>
          <w:sz w:val="24"/>
          <w:szCs w:val="24"/>
        </w:rPr>
        <w:t>пальных образовательных учреждений в 2011 году по новой модели был разработан и утвержден приказом министерства образования и на</w:t>
      </w:r>
      <w:r w:rsidRPr="00A37C58">
        <w:rPr>
          <w:sz w:val="24"/>
          <w:szCs w:val="24"/>
        </w:rPr>
        <w:t>у</w:t>
      </w:r>
      <w:r w:rsidRPr="00A37C58">
        <w:rPr>
          <w:sz w:val="24"/>
          <w:szCs w:val="24"/>
        </w:rPr>
        <w:t>ки Самарской области от 30.03.2011 № 50-од «О проведении аттестации педагогических работников государственных образовательных у</w:t>
      </w:r>
      <w:r w:rsidRPr="00A37C58">
        <w:rPr>
          <w:sz w:val="24"/>
          <w:szCs w:val="24"/>
        </w:rPr>
        <w:t>ч</w:t>
      </w:r>
      <w:r w:rsidRPr="00A37C58">
        <w:rPr>
          <w:sz w:val="24"/>
          <w:szCs w:val="24"/>
        </w:rPr>
        <w:t>реждений Самарской области и муниципальных образовательных учреждений» Регламент проведения аттестации педагогических работн</w:t>
      </w:r>
      <w:r w:rsidRPr="00A37C58">
        <w:rPr>
          <w:sz w:val="24"/>
          <w:szCs w:val="24"/>
        </w:rPr>
        <w:t>и</w:t>
      </w:r>
      <w:r w:rsidRPr="00A37C58">
        <w:rPr>
          <w:sz w:val="24"/>
          <w:szCs w:val="24"/>
        </w:rPr>
        <w:lastRenderedPageBreak/>
        <w:t>ков государственных образовательных учреждений Самарской области и муниципальных образовательных учреждений, который был согл</w:t>
      </w:r>
      <w:r w:rsidRPr="00A37C58">
        <w:rPr>
          <w:sz w:val="24"/>
          <w:szCs w:val="24"/>
        </w:rPr>
        <w:t>а</w:t>
      </w:r>
      <w:r w:rsidRPr="00A37C58">
        <w:rPr>
          <w:sz w:val="24"/>
          <w:szCs w:val="24"/>
        </w:rPr>
        <w:t>сован с Самарской областной организацией профсоюза работников народного образования и науки Российской Федерации.</w:t>
      </w:r>
    </w:p>
    <w:p w:rsidR="00ED530A" w:rsidRPr="00A37C58" w:rsidRDefault="00ED530A" w:rsidP="00ED530A">
      <w:pPr>
        <w:pStyle w:val="a3"/>
        <w:tabs>
          <w:tab w:val="left" w:pos="1260"/>
        </w:tabs>
        <w:spacing w:after="60" w:line="276" w:lineRule="auto"/>
        <w:ind w:left="0" w:firstLine="284"/>
        <w:jc w:val="both"/>
        <w:rPr>
          <w:sz w:val="24"/>
          <w:szCs w:val="24"/>
        </w:rPr>
      </w:pPr>
      <w:r w:rsidRPr="00A37C58">
        <w:rPr>
          <w:sz w:val="24"/>
          <w:szCs w:val="24"/>
        </w:rPr>
        <w:t>В целях осуществления тесной связи повышения квалификации педагогических работников с процедурой аттестации в качестве вари</w:t>
      </w:r>
      <w:r w:rsidRPr="00A37C58">
        <w:rPr>
          <w:sz w:val="24"/>
          <w:szCs w:val="24"/>
        </w:rPr>
        <w:t>а</w:t>
      </w:r>
      <w:r w:rsidRPr="00A37C58">
        <w:rPr>
          <w:sz w:val="24"/>
          <w:szCs w:val="24"/>
        </w:rPr>
        <w:t>тивной формы проведения квалификационных испытаний в Регламент проведения аттестации педагогических работников гос</w:t>
      </w:r>
      <w:r w:rsidRPr="00A37C58">
        <w:rPr>
          <w:sz w:val="24"/>
          <w:szCs w:val="24"/>
        </w:rPr>
        <w:t>у</w:t>
      </w:r>
      <w:r w:rsidRPr="00A37C58">
        <w:rPr>
          <w:sz w:val="24"/>
          <w:szCs w:val="24"/>
        </w:rPr>
        <w:t>дарственных образовательных учреждений Самарской области и муниципальных образовательных учреждений введена форма защиты результатов в</w:t>
      </w:r>
      <w:r w:rsidRPr="00A37C58">
        <w:rPr>
          <w:sz w:val="24"/>
          <w:szCs w:val="24"/>
        </w:rPr>
        <w:t>ы</w:t>
      </w:r>
      <w:r w:rsidRPr="00A37C58">
        <w:rPr>
          <w:sz w:val="24"/>
          <w:szCs w:val="24"/>
        </w:rPr>
        <w:t>полнения трех итоговых работ, предусмотренных образовательными программами повышения квалификации на основе Именного образов</w:t>
      </w:r>
      <w:r w:rsidRPr="00A37C58">
        <w:rPr>
          <w:sz w:val="24"/>
          <w:szCs w:val="24"/>
        </w:rPr>
        <w:t>а</w:t>
      </w:r>
      <w:r w:rsidRPr="00A37C58">
        <w:rPr>
          <w:sz w:val="24"/>
          <w:szCs w:val="24"/>
        </w:rPr>
        <w:t>тельного чека в соответствии с Положением об Именном образовательном чеке на повышение квалифик</w:t>
      </w:r>
      <w:r w:rsidRPr="00A37C58">
        <w:rPr>
          <w:sz w:val="24"/>
          <w:szCs w:val="24"/>
        </w:rPr>
        <w:t>а</w:t>
      </w:r>
      <w:r w:rsidRPr="00A37C58">
        <w:rPr>
          <w:sz w:val="24"/>
          <w:szCs w:val="24"/>
        </w:rPr>
        <w:t>ции работника образования.</w:t>
      </w:r>
    </w:p>
    <w:p w:rsidR="00ED530A" w:rsidRPr="00A37C58" w:rsidRDefault="00ED530A" w:rsidP="00ED530A">
      <w:pPr>
        <w:pStyle w:val="a3"/>
        <w:tabs>
          <w:tab w:val="left" w:pos="1260"/>
        </w:tabs>
        <w:spacing w:after="60" w:line="276" w:lineRule="auto"/>
        <w:ind w:left="0" w:firstLine="284"/>
        <w:jc w:val="both"/>
        <w:rPr>
          <w:sz w:val="24"/>
          <w:szCs w:val="24"/>
        </w:rPr>
      </w:pPr>
      <w:r w:rsidRPr="00A37C58">
        <w:rPr>
          <w:sz w:val="24"/>
          <w:szCs w:val="24"/>
        </w:rPr>
        <w:t>Для проведения квалификационных испытаний педагогических работников, определенных пунктом 22 Порядка аттестации педагогич</w:t>
      </w:r>
      <w:r w:rsidRPr="00A37C58">
        <w:rPr>
          <w:sz w:val="24"/>
          <w:szCs w:val="24"/>
        </w:rPr>
        <w:t>е</w:t>
      </w:r>
      <w:r w:rsidRPr="00A37C58">
        <w:rPr>
          <w:sz w:val="24"/>
          <w:szCs w:val="24"/>
        </w:rPr>
        <w:t>ских работников государственных и муниципальных образовательных учреждений, утвержденного приказом Министерства образования и науки Российской Федерации от 24.03.2010 № 209, подготовлено и утверждено приказом министерства образования и науки Самарской о</w:t>
      </w:r>
      <w:r w:rsidRPr="00A37C58">
        <w:rPr>
          <w:sz w:val="24"/>
          <w:szCs w:val="24"/>
        </w:rPr>
        <w:t>б</w:t>
      </w:r>
      <w:r w:rsidRPr="00A37C58">
        <w:rPr>
          <w:sz w:val="24"/>
          <w:szCs w:val="24"/>
        </w:rPr>
        <w:t>ласти от 15.04.2011 № 62-од «Об утверждении программ квалификационных испытаний для аттестации педагогических работников госуда</w:t>
      </w:r>
      <w:r w:rsidRPr="00A37C58">
        <w:rPr>
          <w:sz w:val="24"/>
          <w:szCs w:val="24"/>
        </w:rPr>
        <w:t>р</w:t>
      </w:r>
      <w:r w:rsidRPr="00A37C58">
        <w:rPr>
          <w:sz w:val="24"/>
          <w:szCs w:val="24"/>
        </w:rPr>
        <w:t>ственных образовательных учреждений Самарской области и муниципальных образовательных учреждений» 20 программ квалификацио</w:t>
      </w:r>
      <w:r w:rsidRPr="00A37C58">
        <w:rPr>
          <w:sz w:val="24"/>
          <w:szCs w:val="24"/>
        </w:rPr>
        <w:t>н</w:t>
      </w:r>
      <w:r w:rsidRPr="00A37C58">
        <w:rPr>
          <w:sz w:val="24"/>
          <w:szCs w:val="24"/>
        </w:rPr>
        <w:t>ных испытаний, которые прошли экспертизу в научно-экспертном совете министерства образования и науки Самарской области и были д</w:t>
      </w:r>
      <w:r w:rsidRPr="00A37C58">
        <w:rPr>
          <w:sz w:val="24"/>
          <w:szCs w:val="24"/>
        </w:rPr>
        <w:t>о</w:t>
      </w:r>
      <w:r w:rsidRPr="00A37C58">
        <w:rPr>
          <w:sz w:val="24"/>
          <w:szCs w:val="24"/>
        </w:rPr>
        <w:t>пущены к использованию.</w:t>
      </w:r>
    </w:p>
    <w:p w:rsidR="00ED530A" w:rsidRPr="00A37C58" w:rsidRDefault="00ED530A" w:rsidP="00ED530A">
      <w:pPr>
        <w:pStyle w:val="a3"/>
        <w:tabs>
          <w:tab w:val="left" w:pos="1260"/>
        </w:tabs>
        <w:spacing w:after="60" w:line="276" w:lineRule="auto"/>
        <w:ind w:left="0" w:firstLine="284"/>
        <w:jc w:val="both"/>
        <w:rPr>
          <w:sz w:val="24"/>
          <w:szCs w:val="24"/>
        </w:rPr>
      </w:pPr>
      <w:r w:rsidRPr="00A37C58">
        <w:rPr>
          <w:sz w:val="24"/>
          <w:szCs w:val="24"/>
        </w:rPr>
        <w:t>В соответствии с пунктами 30 и 31 Порядка аттестации педагогических работников государственных и муниципальных образов</w:t>
      </w:r>
      <w:r w:rsidRPr="00A37C58">
        <w:rPr>
          <w:sz w:val="24"/>
          <w:szCs w:val="24"/>
        </w:rPr>
        <w:t>а</w:t>
      </w:r>
      <w:r w:rsidRPr="00A37C58">
        <w:rPr>
          <w:sz w:val="24"/>
          <w:szCs w:val="24"/>
        </w:rPr>
        <w:t>тельных учреждений, утвержденного приказом Министерства образования и науки Российской Федерации от 24.03.2010 № 209, для проведения эк</w:t>
      </w:r>
      <w:r w:rsidRPr="00A37C58">
        <w:rPr>
          <w:sz w:val="24"/>
          <w:szCs w:val="24"/>
        </w:rPr>
        <w:t>с</w:t>
      </w:r>
      <w:r w:rsidRPr="00A37C58">
        <w:rPr>
          <w:sz w:val="24"/>
          <w:szCs w:val="24"/>
        </w:rPr>
        <w:t>пертной оценки результативности деятельности педагогических работников в рамках аттестации с целью установл</w:t>
      </w:r>
      <w:r w:rsidRPr="00A37C58">
        <w:rPr>
          <w:sz w:val="24"/>
          <w:szCs w:val="24"/>
        </w:rPr>
        <w:t>е</w:t>
      </w:r>
      <w:r w:rsidRPr="00A37C58">
        <w:rPr>
          <w:sz w:val="24"/>
          <w:szCs w:val="24"/>
        </w:rPr>
        <w:t>ния соответствия уровня их квалификации требованиям, предъявляемым к квалификационным категориям (первой или высшей), ра</w:t>
      </w:r>
      <w:r w:rsidRPr="00A37C58">
        <w:rPr>
          <w:sz w:val="24"/>
          <w:szCs w:val="24"/>
        </w:rPr>
        <w:t>з</w:t>
      </w:r>
      <w:r w:rsidRPr="00A37C58">
        <w:rPr>
          <w:sz w:val="24"/>
          <w:szCs w:val="24"/>
        </w:rPr>
        <w:t>работан и утвержден приказом министерства образования и науки Самарской области от 18.04.2011 № 67-од «Об утверждении Списка критериев результативности де</w:t>
      </w:r>
      <w:r w:rsidRPr="00A37C58">
        <w:rPr>
          <w:sz w:val="24"/>
          <w:szCs w:val="24"/>
        </w:rPr>
        <w:t>я</w:t>
      </w:r>
      <w:r w:rsidRPr="00A37C58">
        <w:rPr>
          <w:sz w:val="24"/>
          <w:szCs w:val="24"/>
        </w:rPr>
        <w:t>тельности (достижений) по должностям педагогических работников государственных образов</w:t>
      </w:r>
      <w:r w:rsidRPr="00A37C58">
        <w:rPr>
          <w:sz w:val="24"/>
          <w:szCs w:val="24"/>
        </w:rPr>
        <w:t>а</w:t>
      </w:r>
      <w:r w:rsidRPr="00A37C58">
        <w:rPr>
          <w:sz w:val="24"/>
          <w:szCs w:val="24"/>
        </w:rPr>
        <w:t>тельных учреждений Самарской области и муниципальных образовательных учреждений» список критериев оценки результативности деятельности педагогических работников и ли</w:t>
      </w:r>
      <w:r w:rsidRPr="00A37C58">
        <w:rPr>
          <w:sz w:val="24"/>
          <w:szCs w:val="24"/>
        </w:rPr>
        <w:t>с</w:t>
      </w:r>
      <w:r w:rsidRPr="00A37C58">
        <w:rPr>
          <w:sz w:val="24"/>
          <w:szCs w:val="24"/>
        </w:rPr>
        <w:t>ты оценивания результативности деятельности по каждой из должностей  педаг</w:t>
      </w:r>
      <w:r w:rsidRPr="00A37C58">
        <w:rPr>
          <w:sz w:val="24"/>
          <w:szCs w:val="24"/>
        </w:rPr>
        <w:t>о</w:t>
      </w:r>
      <w:r w:rsidRPr="00A37C58">
        <w:rPr>
          <w:sz w:val="24"/>
          <w:szCs w:val="24"/>
        </w:rPr>
        <w:t>гических работников, указанных в приказе Министерства здравоохранения и социального развития Российской Федерации от 26.08.2010 № 761н «Об утверждении Единого квалификационного спр</w:t>
      </w:r>
      <w:r w:rsidRPr="00A37C58">
        <w:rPr>
          <w:sz w:val="24"/>
          <w:szCs w:val="24"/>
        </w:rPr>
        <w:t>а</w:t>
      </w:r>
      <w:r w:rsidRPr="00A37C58">
        <w:rPr>
          <w:sz w:val="24"/>
          <w:szCs w:val="24"/>
        </w:rPr>
        <w:t>вочника должностей руководителей, специалистов и служащих, раздел «Квалификационные характеристики должностей работников обр</w:t>
      </w:r>
      <w:r w:rsidRPr="00A37C58">
        <w:rPr>
          <w:sz w:val="24"/>
          <w:szCs w:val="24"/>
        </w:rPr>
        <w:t>а</w:t>
      </w:r>
      <w:r w:rsidRPr="00A37C58">
        <w:rPr>
          <w:sz w:val="24"/>
          <w:szCs w:val="24"/>
        </w:rPr>
        <w:t>зования».</w:t>
      </w:r>
    </w:p>
    <w:p w:rsidR="00ED530A" w:rsidRPr="00A37C58" w:rsidRDefault="00ED530A" w:rsidP="00ED530A">
      <w:pPr>
        <w:pStyle w:val="a3"/>
        <w:tabs>
          <w:tab w:val="left" w:pos="1260"/>
        </w:tabs>
        <w:spacing w:after="60" w:line="276" w:lineRule="auto"/>
        <w:ind w:left="0" w:firstLine="284"/>
        <w:jc w:val="both"/>
        <w:rPr>
          <w:sz w:val="24"/>
          <w:szCs w:val="24"/>
        </w:rPr>
      </w:pPr>
      <w:r w:rsidRPr="00A37C58">
        <w:rPr>
          <w:sz w:val="24"/>
          <w:szCs w:val="24"/>
        </w:rPr>
        <w:t>В целях методического обеспечения процедуры аттестации разработаны и направлены письмом министерства образования и науки С</w:t>
      </w:r>
      <w:r w:rsidRPr="00A37C58">
        <w:rPr>
          <w:sz w:val="24"/>
          <w:szCs w:val="24"/>
        </w:rPr>
        <w:t>а</w:t>
      </w:r>
      <w:r w:rsidRPr="00A37C58">
        <w:rPr>
          <w:sz w:val="24"/>
          <w:szCs w:val="24"/>
        </w:rPr>
        <w:t>марской области от 06.05.2011 № МО-16-03/361-ТУ для использования в практической деятельности методические рекомендации педагог</w:t>
      </w:r>
      <w:r w:rsidRPr="00A37C58">
        <w:rPr>
          <w:sz w:val="24"/>
          <w:szCs w:val="24"/>
        </w:rPr>
        <w:t>и</w:t>
      </w:r>
      <w:r w:rsidRPr="00A37C58">
        <w:rPr>
          <w:sz w:val="24"/>
          <w:szCs w:val="24"/>
        </w:rPr>
        <w:t>ческим работникам для подготовки к аттестации портфолио достижений.</w:t>
      </w:r>
    </w:p>
    <w:p w:rsidR="00ED530A" w:rsidRPr="00A37C58" w:rsidRDefault="00ED530A" w:rsidP="00ED530A">
      <w:pPr>
        <w:pStyle w:val="a3"/>
        <w:tabs>
          <w:tab w:val="left" w:pos="1260"/>
        </w:tabs>
        <w:spacing w:after="60" w:line="276" w:lineRule="auto"/>
        <w:ind w:left="0" w:firstLine="284"/>
        <w:jc w:val="both"/>
        <w:rPr>
          <w:sz w:val="24"/>
          <w:szCs w:val="24"/>
        </w:rPr>
      </w:pPr>
      <w:r w:rsidRPr="00A37C58">
        <w:rPr>
          <w:sz w:val="24"/>
          <w:szCs w:val="24"/>
        </w:rPr>
        <w:lastRenderedPageBreak/>
        <w:t>В целях предоставления педагогическим работникам государственных и муниципальных образовательных учреждений, независимо от ведомственной принадлежности, социальных гарантий и льгот при прохождении аттестации между министерством образования и науки С</w:t>
      </w:r>
      <w:r w:rsidRPr="00A37C58">
        <w:rPr>
          <w:sz w:val="24"/>
          <w:szCs w:val="24"/>
        </w:rPr>
        <w:t>а</w:t>
      </w:r>
      <w:r w:rsidRPr="00A37C58">
        <w:rPr>
          <w:sz w:val="24"/>
          <w:szCs w:val="24"/>
        </w:rPr>
        <w:t>марской области, министерством культуры Самарской области, министерством здравоохранения и социального развития Самарской обла</w:t>
      </w:r>
      <w:r w:rsidRPr="00A37C58">
        <w:rPr>
          <w:sz w:val="24"/>
          <w:szCs w:val="24"/>
        </w:rPr>
        <w:t>с</w:t>
      </w:r>
      <w:r w:rsidRPr="00A37C58">
        <w:rPr>
          <w:sz w:val="24"/>
          <w:szCs w:val="24"/>
        </w:rPr>
        <w:t>ти, Самарской областной организацией Профсоюза работников народного образования и науки Российской Федерации, Самарским реги</w:t>
      </w:r>
      <w:r w:rsidRPr="00A37C58">
        <w:rPr>
          <w:sz w:val="24"/>
          <w:szCs w:val="24"/>
        </w:rPr>
        <w:t>о</w:t>
      </w:r>
      <w:r w:rsidRPr="00A37C58">
        <w:rPr>
          <w:sz w:val="24"/>
          <w:szCs w:val="24"/>
        </w:rPr>
        <w:t>нальным общественным отделением Российского профессионального союза работников культуры и Самарской областной организацией профсоюза работников здравоохранения Российской Федерации заключено Межотраслевое соглашение (зарегистрировано в управлении трудовых отношений департамента труда и занятости населения Самарской области 20.10.2011 г.).</w:t>
      </w:r>
    </w:p>
    <w:p w:rsidR="00ED530A" w:rsidRPr="00A37C58" w:rsidRDefault="00ED530A" w:rsidP="00ED530A">
      <w:pPr>
        <w:pStyle w:val="a3"/>
        <w:tabs>
          <w:tab w:val="left" w:pos="1260"/>
        </w:tabs>
        <w:spacing w:after="60" w:line="276" w:lineRule="auto"/>
        <w:ind w:left="0" w:firstLine="284"/>
        <w:jc w:val="both"/>
        <w:rPr>
          <w:sz w:val="24"/>
          <w:szCs w:val="24"/>
        </w:rPr>
      </w:pPr>
      <w:r w:rsidRPr="00A37C58">
        <w:rPr>
          <w:sz w:val="24"/>
          <w:szCs w:val="24"/>
        </w:rPr>
        <w:t>Осуществление процедуры аттестации педагогических работников государственных образовательных учреждений Самарской области и муниципальных образовательных учреждений началось  с 01 июня 2011 года.</w:t>
      </w:r>
    </w:p>
    <w:p w:rsidR="00ED530A" w:rsidRPr="00A37C58" w:rsidRDefault="00ED530A" w:rsidP="00ED530A">
      <w:pPr>
        <w:pStyle w:val="a3"/>
        <w:tabs>
          <w:tab w:val="left" w:pos="1260"/>
        </w:tabs>
        <w:spacing w:after="60" w:line="276" w:lineRule="auto"/>
        <w:ind w:left="0" w:firstLine="284"/>
        <w:jc w:val="both"/>
        <w:rPr>
          <w:sz w:val="24"/>
          <w:szCs w:val="24"/>
        </w:rPr>
      </w:pPr>
      <w:r w:rsidRPr="00A37C58">
        <w:rPr>
          <w:sz w:val="24"/>
          <w:szCs w:val="24"/>
        </w:rPr>
        <w:t>Проведено:</w:t>
      </w:r>
    </w:p>
    <w:p w:rsidR="00ED530A" w:rsidRPr="00A37C58" w:rsidRDefault="00ED530A" w:rsidP="00ED530A">
      <w:pPr>
        <w:pStyle w:val="a3"/>
        <w:tabs>
          <w:tab w:val="left" w:pos="1260"/>
        </w:tabs>
        <w:spacing w:after="60" w:line="276" w:lineRule="auto"/>
        <w:ind w:left="0" w:firstLine="284"/>
        <w:jc w:val="both"/>
        <w:rPr>
          <w:sz w:val="24"/>
          <w:szCs w:val="24"/>
        </w:rPr>
      </w:pPr>
      <w:r w:rsidRPr="00A37C58">
        <w:rPr>
          <w:sz w:val="24"/>
          <w:szCs w:val="24"/>
        </w:rPr>
        <w:t>4 заседания аттестационных комиссий территориальных управлений министерства образования и науки Самарской области (аттестация на соответствие занимаемой должности);</w:t>
      </w:r>
    </w:p>
    <w:p w:rsidR="00ED530A" w:rsidRPr="00A37C58" w:rsidRDefault="00ED530A" w:rsidP="00ED530A">
      <w:pPr>
        <w:pStyle w:val="a3"/>
        <w:tabs>
          <w:tab w:val="left" w:pos="1260"/>
        </w:tabs>
        <w:spacing w:after="60" w:line="276" w:lineRule="auto"/>
        <w:ind w:left="0" w:firstLine="284"/>
        <w:jc w:val="both"/>
        <w:rPr>
          <w:sz w:val="24"/>
          <w:szCs w:val="24"/>
        </w:rPr>
      </w:pPr>
      <w:r w:rsidRPr="00A37C58">
        <w:rPr>
          <w:sz w:val="24"/>
          <w:szCs w:val="24"/>
        </w:rPr>
        <w:t>7 заседаний аттестационной комиссии министерства образования и науки Самарской области (аттестация на квалификационную катег</w:t>
      </w:r>
      <w:r w:rsidRPr="00A37C58">
        <w:rPr>
          <w:sz w:val="24"/>
          <w:szCs w:val="24"/>
        </w:rPr>
        <w:t>о</w:t>
      </w:r>
      <w:r w:rsidRPr="00A37C58">
        <w:rPr>
          <w:sz w:val="24"/>
          <w:szCs w:val="24"/>
        </w:rPr>
        <w:t>рию).</w:t>
      </w:r>
    </w:p>
    <w:p w:rsidR="00ED530A" w:rsidRPr="00A37C58" w:rsidRDefault="00ED530A" w:rsidP="00ED530A">
      <w:pPr>
        <w:pStyle w:val="a3"/>
        <w:tabs>
          <w:tab w:val="left" w:pos="1260"/>
        </w:tabs>
        <w:spacing w:after="60" w:line="276" w:lineRule="auto"/>
        <w:ind w:left="0" w:firstLine="284"/>
        <w:jc w:val="both"/>
        <w:rPr>
          <w:sz w:val="24"/>
          <w:szCs w:val="24"/>
        </w:rPr>
      </w:pPr>
      <w:r w:rsidRPr="00A37C58">
        <w:rPr>
          <w:sz w:val="24"/>
          <w:szCs w:val="24"/>
        </w:rPr>
        <w:t>Доля педагогических работников, успешно прошедших процедуру аттестации на соответствие занимаемой должности (по отношению к вышедшим на аттестацию в 2011 году), составляет – 8</w:t>
      </w:r>
      <w:r w:rsidR="00914CEE" w:rsidRPr="00A37C58">
        <w:rPr>
          <w:sz w:val="24"/>
          <w:szCs w:val="24"/>
        </w:rPr>
        <w:t>2</w:t>
      </w:r>
      <w:r w:rsidRPr="00A37C58">
        <w:rPr>
          <w:sz w:val="24"/>
          <w:szCs w:val="24"/>
        </w:rPr>
        <w:t xml:space="preserve">% </w:t>
      </w:r>
    </w:p>
    <w:p w:rsidR="00ED530A" w:rsidRPr="00A37C58" w:rsidRDefault="00ED530A" w:rsidP="00ED530A">
      <w:pPr>
        <w:pStyle w:val="a3"/>
        <w:tabs>
          <w:tab w:val="left" w:pos="1260"/>
        </w:tabs>
        <w:spacing w:after="60" w:line="276" w:lineRule="auto"/>
        <w:ind w:left="0" w:firstLine="284"/>
        <w:jc w:val="both"/>
        <w:rPr>
          <w:sz w:val="24"/>
          <w:szCs w:val="24"/>
        </w:rPr>
      </w:pPr>
      <w:r w:rsidRPr="00A37C58">
        <w:rPr>
          <w:sz w:val="24"/>
          <w:szCs w:val="24"/>
        </w:rPr>
        <w:t>Доля педагогических работников, успешно прошедших процедуру аттестации на квалификационную категорию  (по отношению к в</w:t>
      </w:r>
      <w:r w:rsidRPr="00A37C58">
        <w:rPr>
          <w:sz w:val="24"/>
          <w:szCs w:val="24"/>
        </w:rPr>
        <w:t>ы</w:t>
      </w:r>
      <w:r w:rsidRPr="00A37C58">
        <w:rPr>
          <w:sz w:val="24"/>
          <w:szCs w:val="24"/>
        </w:rPr>
        <w:t>шедшим на аттестацию в 2011 году)  составляет – 80%.</w:t>
      </w:r>
    </w:p>
    <w:p w:rsidR="00ED530A" w:rsidRPr="000105AD" w:rsidRDefault="00ED530A" w:rsidP="00ED530A">
      <w:pPr>
        <w:pStyle w:val="a3"/>
        <w:tabs>
          <w:tab w:val="left" w:pos="1260"/>
        </w:tabs>
        <w:spacing w:after="60" w:line="276" w:lineRule="auto"/>
        <w:ind w:left="0" w:firstLine="284"/>
        <w:jc w:val="both"/>
        <w:rPr>
          <w:b/>
          <w:i/>
          <w:sz w:val="24"/>
          <w:szCs w:val="24"/>
        </w:rPr>
      </w:pPr>
      <w:r>
        <w:rPr>
          <w:b/>
          <w:i/>
          <w:sz w:val="24"/>
          <w:szCs w:val="24"/>
        </w:rPr>
        <w:t>пп.</w:t>
      </w:r>
      <w:r w:rsidRPr="000105AD">
        <w:rPr>
          <w:b/>
          <w:i/>
          <w:sz w:val="24"/>
          <w:szCs w:val="24"/>
        </w:rPr>
        <w:t>3.2.2.</w:t>
      </w:r>
      <w:r w:rsidRPr="000105AD">
        <w:rPr>
          <w:b/>
          <w:i/>
          <w:sz w:val="24"/>
          <w:szCs w:val="24"/>
        </w:rPr>
        <w:tab/>
      </w:r>
      <w:r>
        <w:rPr>
          <w:b/>
          <w:i/>
          <w:sz w:val="24"/>
          <w:szCs w:val="24"/>
        </w:rPr>
        <w:t>Р</w:t>
      </w:r>
      <w:r w:rsidRPr="000105AD">
        <w:rPr>
          <w:b/>
          <w:i/>
          <w:sz w:val="24"/>
          <w:szCs w:val="24"/>
        </w:rPr>
        <w:t>еализация механизма привлечения перспективных выпускников вузов для работы в школах, в которых востребованы п</w:t>
      </w:r>
      <w:r w:rsidRPr="000105AD">
        <w:rPr>
          <w:b/>
          <w:i/>
          <w:sz w:val="24"/>
          <w:szCs w:val="24"/>
        </w:rPr>
        <w:t>е</w:t>
      </w:r>
      <w:r w:rsidRPr="000105AD">
        <w:rPr>
          <w:b/>
          <w:i/>
          <w:sz w:val="24"/>
          <w:szCs w:val="24"/>
        </w:rPr>
        <w:t>дагогические кадры</w:t>
      </w:r>
    </w:p>
    <w:p w:rsidR="00ED530A" w:rsidRPr="00A37C58" w:rsidRDefault="00ED530A" w:rsidP="00ED530A">
      <w:pPr>
        <w:pStyle w:val="a3"/>
        <w:spacing w:after="60" w:line="276" w:lineRule="auto"/>
        <w:ind w:left="0" w:firstLine="284"/>
        <w:jc w:val="both"/>
        <w:rPr>
          <w:sz w:val="24"/>
          <w:szCs w:val="24"/>
        </w:rPr>
      </w:pPr>
      <w:r w:rsidRPr="00A37C58">
        <w:rPr>
          <w:sz w:val="24"/>
          <w:szCs w:val="24"/>
        </w:rPr>
        <w:t>Предоставление мер социальной поддержки осуществляется министерством образования и науки Самарской области в соответствии с п</w:t>
      </w:r>
      <w:r w:rsidRPr="00A37C58">
        <w:rPr>
          <w:sz w:val="24"/>
          <w:szCs w:val="24"/>
        </w:rPr>
        <w:t>о</w:t>
      </w:r>
      <w:r w:rsidRPr="00A37C58">
        <w:rPr>
          <w:sz w:val="24"/>
          <w:szCs w:val="24"/>
        </w:rPr>
        <w:t>становлением Правительства Самарской области от 29.10.2010 № 570 «О мерах социальной поддержки выпускников образовательных учр</w:t>
      </w:r>
      <w:r w:rsidRPr="00A37C58">
        <w:rPr>
          <w:sz w:val="24"/>
          <w:szCs w:val="24"/>
        </w:rPr>
        <w:t>е</w:t>
      </w:r>
      <w:r w:rsidRPr="00A37C58">
        <w:rPr>
          <w:sz w:val="24"/>
          <w:szCs w:val="24"/>
        </w:rPr>
        <w:t>ждений высшего и среднего профессионального образования, обучающихся по педагогическим специальностям», в виде выплаты в период ученичества, но не более восьми месяцев, дополнительной стипендии в размере 500 (пятисот) рублей в месяц и единовременного пособия на обустройство в размере 160000 (ста шестидесяти тысяч) рублей. В 2011 году за счет средств областного бюджета заключено 20 ученич</w:t>
      </w:r>
      <w:r w:rsidRPr="00A37C58">
        <w:rPr>
          <w:sz w:val="24"/>
          <w:szCs w:val="24"/>
        </w:rPr>
        <w:t>е</w:t>
      </w:r>
      <w:r w:rsidRPr="00A37C58">
        <w:rPr>
          <w:sz w:val="24"/>
          <w:szCs w:val="24"/>
        </w:rPr>
        <w:t>ских договоров, выплачена дополнительная стипендии и единовременное пособие на обустройство. Общий объём средств областного бю</w:t>
      </w:r>
      <w:r w:rsidRPr="00A37C58">
        <w:rPr>
          <w:sz w:val="24"/>
          <w:szCs w:val="24"/>
        </w:rPr>
        <w:t>д</w:t>
      </w:r>
      <w:r w:rsidRPr="00A37C58">
        <w:rPr>
          <w:sz w:val="24"/>
          <w:szCs w:val="24"/>
        </w:rPr>
        <w:t>жета в 2011 году по данному направлению составил 3280 тыс. рублей. На 2012 год предусмотрено – 10 договорв, с объемом финансирования – 16400 тыс. руб.</w:t>
      </w:r>
    </w:p>
    <w:p w:rsidR="006628D9" w:rsidRPr="00A37C58" w:rsidRDefault="006628D9" w:rsidP="006628D9">
      <w:pPr>
        <w:pStyle w:val="a3"/>
        <w:tabs>
          <w:tab w:val="left" w:pos="1260"/>
        </w:tabs>
        <w:spacing w:after="60" w:line="276" w:lineRule="auto"/>
        <w:ind w:left="0" w:firstLine="284"/>
        <w:jc w:val="both"/>
        <w:rPr>
          <w:b/>
          <w:sz w:val="24"/>
          <w:szCs w:val="24"/>
        </w:rPr>
      </w:pPr>
      <w:r w:rsidRPr="00A37C58">
        <w:rPr>
          <w:b/>
          <w:sz w:val="24"/>
          <w:szCs w:val="24"/>
        </w:rPr>
        <w:t>п.3.3. Модернизация системы педагогического образования</w:t>
      </w:r>
    </w:p>
    <w:p w:rsidR="006628D9" w:rsidRPr="00A37C58" w:rsidRDefault="006628D9" w:rsidP="006628D9">
      <w:pPr>
        <w:pStyle w:val="a3"/>
        <w:tabs>
          <w:tab w:val="left" w:pos="1260"/>
        </w:tabs>
        <w:spacing w:after="60" w:line="276" w:lineRule="auto"/>
        <w:ind w:left="0" w:firstLine="284"/>
        <w:jc w:val="both"/>
        <w:rPr>
          <w:sz w:val="24"/>
          <w:szCs w:val="24"/>
        </w:rPr>
      </w:pPr>
      <w:r w:rsidRPr="00A37C58">
        <w:rPr>
          <w:sz w:val="24"/>
          <w:szCs w:val="24"/>
        </w:rPr>
        <w:lastRenderedPageBreak/>
        <w:t>В 2011 году увеличилось до 14 число образовательных учреждений высшего и дополнительного профессионального образования, учас</w:t>
      </w:r>
      <w:r w:rsidRPr="00A37C58">
        <w:rPr>
          <w:sz w:val="24"/>
          <w:szCs w:val="24"/>
        </w:rPr>
        <w:t>т</w:t>
      </w:r>
      <w:r w:rsidRPr="00A37C58">
        <w:rPr>
          <w:sz w:val="24"/>
          <w:szCs w:val="24"/>
        </w:rPr>
        <w:t xml:space="preserve">вующих в оказании услуг по повышению квалификации работников образования на основе Именного образовательного чека (в 2010 году – 10). </w:t>
      </w:r>
    </w:p>
    <w:p w:rsidR="006628D9" w:rsidRPr="00A37C58" w:rsidRDefault="006628D9" w:rsidP="006628D9">
      <w:pPr>
        <w:pStyle w:val="a3"/>
        <w:tabs>
          <w:tab w:val="left" w:pos="1260"/>
        </w:tabs>
        <w:spacing w:after="60" w:line="276" w:lineRule="auto"/>
        <w:ind w:left="0" w:firstLine="284"/>
        <w:jc w:val="both"/>
        <w:rPr>
          <w:sz w:val="24"/>
          <w:szCs w:val="24"/>
        </w:rPr>
      </w:pPr>
      <w:r w:rsidRPr="00A37C58">
        <w:rPr>
          <w:sz w:val="24"/>
          <w:szCs w:val="24"/>
        </w:rPr>
        <w:t>Среди поставщиков образовательных услуг 8 вузов Самарской области, 4 государственных и 2 муниципальных образовательных учре</w:t>
      </w:r>
      <w:r w:rsidRPr="00A37C58">
        <w:rPr>
          <w:sz w:val="24"/>
          <w:szCs w:val="24"/>
        </w:rPr>
        <w:t>ж</w:t>
      </w:r>
      <w:r w:rsidRPr="00A37C58">
        <w:rPr>
          <w:sz w:val="24"/>
          <w:szCs w:val="24"/>
        </w:rPr>
        <w:t>дения дополнительного профессионального образования. Расширение сети учреждений предоставляет возможность выбора учителями у</w:t>
      </w:r>
      <w:r w:rsidRPr="00A37C58">
        <w:rPr>
          <w:sz w:val="24"/>
          <w:szCs w:val="24"/>
        </w:rPr>
        <w:t>ч</w:t>
      </w:r>
      <w:r w:rsidRPr="00A37C58">
        <w:rPr>
          <w:sz w:val="24"/>
          <w:szCs w:val="24"/>
        </w:rPr>
        <w:t>реждений повышения квалификации и вариативных образовательных программ.</w:t>
      </w:r>
    </w:p>
    <w:p w:rsidR="00ED530A" w:rsidRPr="00A37C58" w:rsidRDefault="00ED530A" w:rsidP="00ED530A">
      <w:pPr>
        <w:pStyle w:val="a3"/>
        <w:tabs>
          <w:tab w:val="left" w:pos="1260"/>
        </w:tabs>
        <w:spacing w:after="60" w:line="276" w:lineRule="auto"/>
        <w:ind w:left="0" w:firstLine="284"/>
        <w:jc w:val="both"/>
        <w:rPr>
          <w:sz w:val="24"/>
          <w:szCs w:val="24"/>
        </w:rPr>
      </w:pPr>
    </w:p>
    <w:p w:rsidR="006628D9" w:rsidRPr="00A37C58" w:rsidRDefault="0051427D" w:rsidP="006628D9">
      <w:pPr>
        <w:pStyle w:val="a3"/>
        <w:spacing w:after="60" w:line="276" w:lineRule="auto"/>
        <w:ind w:left="0" w:firstLine="284"/>
        <w:jc w:val="both"/>
        <w:rPr>
          <w:sz w:val="24"/>
          <w:szCs w:val="24"/>
        </w:rPr>
      </w:pPr>
      <w:r w:rsidRPr="00A37C58">
        <w:rPr>
          <w:b/>
          <w:i/>
          <w:sz w:val="24"/>
          <w:szCs w:val="24"/>
        </w:rPr>
        <w:t>5. Эффекты реализации направлении в 2011 году.</w:t>
      </w:r>
      <w:r w:rsidR="006628D9" w:rsidRPr="00A37C58">
        <w:rPr>
          <w:sz w:val="24"/>
          <w:szCs w:val="24"/>
        </w:rPr>
        <w:t xml:space="preserve"> К положительным моментам следует отнести активизацию сетевого взаимодействия субъектов образовательного процесса.</w:t>
      </w:r>
    </w:p>
    <w:p w:rsidR="0051427D" w:rsidRPr="00A37C58" w:rsidRDefault="0051427D">
      <w:pPr>
        <w:tabs>
          <w:tab w:val="left" w:pos="1260"/>
        </w:tabs>
        <w:spacing w:after="60"/>
        <w:ind w:firstLine="284"/>
        <w:jc w:val="both"/>
        <w:rPr>
          <w:rFonts w:ascii="Times New Roman" w:hAnsi="Times New Roman"/>
          <w:b/>
          <w:i/>
          <w:sz w:val="24"/>
          <w:szCs w:val="24"/>
        </w:rPr>
      </w:pPr>
    </w:p>
    <w:p w:rsidR="006628D9" w:rsidRPr="00A37C58" w:rsidRDefault="0051427D" w:rsidP="006628D9">
      <w:pPr>
        <w:tabs>
          <w:tab w:val="left" w:pos="284"/>
        </w:tabs>
        <w:spacing w:after="0"/>
        <w:ind w:firstLine="284"/>
        <w:jc w:val="both"/>
        <w:rPr>
          <w:rFonts w:ascii="Times New Roman" w:hAnsi="Times New Roman"/>
          <w:sz w:val="24"/>
          <w:szCs w:val="24"/>
        </w:rPr>
      </w:pPr>
      <w:r w:rsidRPr="00A37C58">
        <w:rPr>
          <w:rFonts w:ascii="Times New Roman" w:hAnsi="Times New Roman"/>
          <w:b/>
          <w:i/>
          <w:sz w:val="24"/>
          <w:szCs w:val="24"/>
        </w:rPr>
        <w:t xml:space="preserve">6. Проблемные вопросы реализации направления. </w:t>
      </w:r>
      <w:r w:rsidR="006628D9" w:rsidRPr="00A37C58">
        <w:rPr>
          <w:rFonts w:ascii="Times New Roman" w:hAnsi="Times New Roman"/>
          <w:sz w:val="24"/>
          <w:szCs w:val="24"/>
        </w:rPr>
        <w:t>Проблемы обеспечения учителей жильем в муниципалитетах и, как следствие, низкий процент привлечения молодых специалистов.</w:t>
      </w:r>
    </w:p>
    <w:p w:rsidR="00914CEE" w:rsidRPr="00A37C58" w:rsidRDefault="0051427D">
      <w:pPr>
        <w:tabs>
          <w:tab w:val="left" w:pos="1260"/>
        </w:tabs>
        <w:spacing w:after="60"/>
        <w:ind w:left="284"/>
        <w:jc w:val="both"/>
        <w:rPr>
          <w:rFonts w:ascii="Times New Roman" w:hAnsi="Times New Roman"/>
          <w:b/>
          <w:i/>
          <w:sz w:val="24"/>
          <w:szCs w:val="24"/>
        </w:rPr>
      </w:pPr>
      <w:r w:rsidRPr="00A37C58">
        <w:rPr>
          <w:rFonts w:ascii="Times New Roman" w:hAnsi="Times New Roman"/>
          <w:b/>
          <w:i/>
          <w:sz w:val="24"/>
          <w:szCs w:val="24"/>
        </w:rPr>
        <w:t xml:space="preserve">7. Задачи и планируемые показатели на следующий календарный год по реализации </w:t>
      </w:r>
      <w:r w:rsidR="00914CEE" w:rsidRPr="00A37C58">
        <w:rPr>
          <w:rFonts w:ascii="Times New Roman" w:hAnsi="Times New Roman"/>
          <w:b/>
          <w:i/>
          <w:sz w:val="24"/>
          <w:szCs w:val="24"/>
        </w:rPr>
        <w:t>направлении:</w:t>
      </w:r>
    </w:p>
    <w:p w:rsidR="00914CEE" w:rsidRPr="00A37C58" w:rsidRDefault="00914CEE">
      <w:pPr>
        <w:tabs>
          <w:tab w:val="left" w:pos="1260"/>
        </w:tabs>
        <w:spacing w:after="60"/>
        <w:ind w:left="284"/>
        <w:jc w:val="both"/>
        <w:rPr>
          <w:rFonts w:ascii="Times New Roman" w:hAnsi="Times New Roman"/>
          <w:b/>
          <w:i/>
          <w:sz w:val="24"/>
          <w:szCs w:val="24"/>
        </w:rPr>
      </w:pPr>
      <w:r w:rsidRPr="00A37C58">
        <w:rPr>
          <w:rFonts w:ascii="Times New Roman" w:hAnsi="Times New Roman"/>
          <w:b/>
          <w:i/>
          <w:sz w:val="24"/>
          <w:szCs w:val="24"/>
        </w:rPr>
        <w:t>-организация и проведение курсовой подготовки педагогических работников по подготовке к аттестации,</w:t>
      </w:r>
    </w:p>
    <w:p w:rsidR="0051427D" w:rsidRPr="00A37C58" w:rsidRDefault="00914CEE">
      <w:pPr>
        <w:tabs>
          <w:tab w:val="left" w:pos="1260"/>
        </w:tabs>
        <w:spacing w:after="60"/>
        <w:ind w:left="284"/>
        <w:jc w:val="both"/>
        <w:rPr>
          <w:rFonts w:ascii="Times New Roman" w:hAnsi="Times New Roman"/>
          <w:b/>
          <w:i/>
          <w:sz w:val="24"/>
          <w:szCs w:val="24"/>
        </w:rPr>
      </w:pPr>
      <w:r w:rsidRPr="00A37C58">
        <w:rPr>
          <w:rFonts w:ascii="Times New Roman" w:hAnsi="Times New Roman"/>
          <w:b/>
          <w:i/>
          <w:sz w:val="24"/>
          <w:szCs w:val="24"/>
        </w:rPr>
        <w:t>- внесение предложений по совершенствованию процедуры аттестации педагогических работников</w:t>
      </w:r>
      <w:r w:rsidR="0051427D" w:rsidRPr="00A37C58">
        <w:rPr>
          <w:rFonts w:ascii="Times New Roman" w:hAnsi="Times New Roman"/>
          <w:b/>
          <w:i/>
          <w:sz w:val="24"/>
          <w:szCs w:val="24"/>
        </w:rPr>
        <w:t>.</w:t>
      </w:r>
    </w:p>
    <w:p w:rsidR="0051427D" w:rsidRPr="00A37C58" w:rsidRDefault="0051427D">
      <w:pPr>
        <w:tabs>
          <w:tab w:val="left" w:pos="1260"/>
        </w:tabs>
        <w:spacing w:after="60"/>
        <w:ind w:left="284"/>
        <w:jc w:val="both"/>
        <w:rPr>
          <w:rFonts w:ascii="Times New Roman" w:hAnsi="Times New Roman"/>
          <w:b/>
          <w:i/>
          <w:sz w:val="24"/>
          <w:szCs w:val="24"/>
        </w:rPr>
      </w:pPr>
      <w:r w:rsidRPr="00A37C58">
        <w:rPr>
          <w:rFonts w:ascii="Times New Roman" w:hAnsi="Times New Roman"/>
          <w:b/>
          <w:i/>
          <w:sz w:val="24"/>
          <w:szCs w:val="24"/>
        </w:rPr>
        <w:t>8. Анализ количественных показателей мониторинга реализации инициативы по направлению.</w:t>
      </w:r>
    </w:p>
    <w:p w:rsidR="0051427D" w:rsidRPr="00F14982" w:rsidRDefault="0051427D">
      <w:pPr>
        <w:tabs>
          <w:tab w:val="left" w:pos="1260"/>
        </w:tabs>
        <w:spacing w:after="60"/>
        <w:ind w:left="284"/>
        <w:jc w:val="both"/>
        <w:rPr>
          <w:b/>
        </w:rPr>
      </w:pPr>
      <w:r w:rsidRPr="00F14982">
        <w:rPr>
          <w:rFonts w:ascii="Times New Roman" w:eastAsia="Calibri" w:hAnsi="Times New Roman"/>
          <w:sz w:val="24"/>
          <w:szCs w:val="24"/>
          <w:u w:val="single"/>
        </w:rPr>
        <w:t>позитивная динамика</w:t>
      </w:r>
      <w:r w:rsidRPr="00F14982">
        <w:rPr>
          <w:rFonts w:ascii="Times New Roman" w:eastAsia="Calibri" w:hAnsi="Times New Roman"/>
          <w:sz w:val="24"/>
          <w:szCs w:val="24"/>
        </w:rPr>
        <w:t xml:space="preserve"> отмечается по 2 показателям</w:t>
      </w:r>
    </w:p>
    <w:tbl>
      <w:tblPr>
        <w:tblpPr w:leftFromText="180" w:rightFromText="180" w:vertAnchor="text" w:horzAnchor="margin" w:tblpY="95"/>
        <w:tblW w:w="15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0064"/>
        <w:gridCol w:w="1418"/>
        <w:gridCol w:w="1505"/>
        <w:gridCol w:w="1338"/>
      </w:tblGrid>
      <w:tr w:rsidR="0051427D" w:rsidRPr="00F14982">
        <w:tc>
          <w:tcPr>
            <w:tcW w:w="817" w:type="dxa"/>
          </w:tcPr>
          <w:p w:rsidR="0051427D" w:rsidRPr="00F14982" w:rsidRDefault="0051427D">
            <w:pPr>
              <w:spacing w:after="120"/>
              <w:jc w:val="center"/>
              <w:rPr>
                <w:rFonts w:ascii="Times New Roman" w:hAnsi="Times New Roman"/>
                <w:b/>
                <w:sz w:val="24"/>
                <w:szCs w:val="24"/>
              </w:rPr>
            </w:pPr>
            <w:r w:rsidRPr="00F14982">
              <w:rPr>
                <w:rFonts w:ascii="Times New Roman" w:hAnsi="Times New Roman"/>
                <w:b/>
                <w:sz w:val="24"/>
                <w:szCs w:val="24"/>
              </w:rPr>
              <w:t>№ пп.</w:t>
            </w:r>
          </w:p>
        </w:tc>
        <w:tc>
          <w:tcPr>
            <w:tcW w:w="10064" w:type="dxa"/>
          </w:tcPr>
          <w:p w:rsidR="0051427D" w:rsidRPr="00F14982" w:rsidRDefault="0051427D">
            <w:pPr>
              <w:spacing w:after="120"/>
              <w:jc w:val="center"/>
              <w:rPr>
                <w:rFonts w:ascii="Times New Roman" w:hAnsi="Times New Roman"/>
                <w:b/>
                <w:sz w:val="24"/>
                <w:szCs w:val="24"/>
              </w:rPr>
            </w:pPr>
            <w:r w:rsidRPr="00F14982">
              <w:rPr>
                <w:rFonts w:ascii="Times New Roman" w:hAnsi="Times New Roman"/>
                <w:b/>
                <w:sz w:val="24"/>
                <w:szCs w:val="24"/>
              </w:rPr>
              <w:t>Наименование показателя</w:t>
            </w:r>
          </w:p>
        </w:tc>
        <w:tc>
          <w:tcPr>
            <w:tcW w:w="1418" w:type="dxa"/>
          </w:tcPr>
          <w:p w:rsidR="0051427D" w:rsidRPr="00F14982" w:rsidRDefault="0051427D">
            <w:pPr>
              <w:spacing w:after="120"/>
              <w:jc w:val="center"/>
              <w:rPr>
                <w:rFonts w:ascii="Times New Roman" w:hAnsi="Times New Roman"/>
                <w:b/>
                <w:sz w:val="24"/>
                <w:szCs w:val="24"/>
              </w:rPr>
            </w:pPr>
            <w:r w:rsidRPr="00F14982">
              <w:rPr>
                <w:rFonts w:ascii="Times New Roman" w:hAnsi="Times New Roman"/>
                <w:b/>
                <w:sz w:val="24"/>
                <w:szCs w:val="24"/>
              </w:rPr>
              <w:t>2010</w:t>
            </w:r>
          </w:p>
        </w:tc>
        <w:tc>
          <w:tcPr>
            <w:tcW w:w="1505" w:type="dxa"/>
          </w:tcPr>
          <w:p w:rsidR="0051427D" w:rsidRPr="00F14982" w:rsidRDefault="0051427D">
            <w:pPr>
              <w:spacing w:after="120"/>
              <w:jc w:val="center"/>
              <w:rPr>
                <w:rFonts w:ascii="Times New Roman" w:hAnsi="Times New Roman"/>
                <w:b/>
                <w:sz w:val="24"/>
                <w:szCs w:val="24"/>
              </w:rPr>
            </w:pPr>
            <w:r w:rsidRPr="00F14982">
              <w:rPr>
                <w:rFonts w:ascii="Times New Roman" w:hAnsi="Times New Roman"/>
                <w:b/>
                <w:sz w:val="24"/>
                <w:szCs w:val="24"/>
              </w:rPr>
              <w:t>2011</w:t>
            </w:r>
          </w:p>
        </w:tc>
        <w:tc>
          <w:tcPr>
            <w:tcW w:w="1338" w:type="dxa"/>
          </w:tcPr>
          <w:p w:rsidR="0051427D" w:rsidRPr="00F14982" w:rsidRDefault="0051427D">
            <w:pPr>
              <w:spacing w:after="120"/>
              <w:jc w:val="center"/>
              <w:rPr>
                <w:rFonts w:ascii="Times New Roman" w:hAnsi="Times New Roman"/>
                <w:b/>
                <w:sz w:val="24"/>
                <w:szCs w:val="24"/>
              </w:rPr>
            </w:pPr>
            <w:r w:rsidRPr="00F14982">
              <w:rPr>
                <w:rFonts w:ascii="Times New Roman" w:hAnsi="Times New Roman"/>
                <w:b/>
                <w:sz w:val="24"/>
                <w:szCs w:val="24"/>
              </w:rPr>
              <w:t xml:space="preserve">Динамика </w:t>
            </w:r>
          </w:p>
        </w:tc>
      </w:tr>
      <w:tr w:rsidR="007A7E8B" w:rsidRPr="00F14982">
        <w:tc>
          <w:tcPr>
            <w:tcW w:w="817" w:type="dxa"/>
          </w:tcPr>
          <w:p w:rsidR="007A7E8B" w:rsidRPr="00F14982" w:rsidRDefault="007A7E8B" w:rsidP="007A7E8B">
            <w:pPr>
              <w:spacing w:after="120"/>
              <w:jc w:val="both"/>
              <w:rPr>
                <w:rFonts w:ascii="Times New Roman" w:hAnsi="Times New Roman"/>
                <w:sz w:val="24"/>
                <w:szCs w:val="24"/>
              </w:rPr>
            </w:pPr>
            <w:r w:rsidRPr="00F14982">
              <w:rPr>
                <w:rFonts w:ascii="Times New Roman" w:eastAsia="Calibri" w:hAnsi="Times New Roman"/>
                <w:sz w:val="24"/>
                <w:szCs w:val="24"/>
              </w:rPr>
              <w:t>4.8.1</w:t>
            </w:r>
          </w:p>
        </w:tc>
        <w:tc>
          <w:tcPr>
            <w:tcW w:w="10064" w:type="dxa"/>
          </w:tcPr>
          <w:p w:rsidR="007A7E8B" w:rsidRPr="00F14982" w:rsidRDefault="007A7E8B" w:rsidP="007A7E8B">
            <w:pPr>
              <w:spacing w:after="120"/>
              <w:jc w:val="both"/>
              <w:rPr>
                <w:rFonts w:ascii="Times New Roman" w:eastAsia="Calibri" w:hAnsi="Times New Roman"/>
                <w:sz w:val="24"/>
                <w:szCs w:val="24"/>
              </w:rPr>
            </w:pPr>
            <w:r w:rsidRPr="00F14982">
              <w:rPr>
                <w:rFonts w:ascii="Times New Roman" w:eastAsia="Calibri" w:hAnsi="Times New Roman"/>
                <w:sz w:val="24"/>
                <w:szCs w:val="24"/>
              </w:rPr>
              <w:t>Среднемесячная начисленная заработная плата работников общеобразовательных учре</w:t>
            </w:r>
            <w:r w:rsidRPr="00F14982">
              <w:rPr>
                <w:rFonts w:ascii="Times New Roman" w:eastAsia="Calibri" w:hAnsi="Times New Roman"/>
                <w:sz w:val="24"/>
                <w:szCs w:val="24"/>
              </w:rPr>
              <w:t>ж</w:t>
            </w:r>
            <w:r w:rsidRPr="00F14982">
              <w:rPr>
                <w:rFonts w:ascii="Times New Roman" w:eastAsia="Calibri" w:hAnsi="Times New Roman"/>
                <w:sz w:val="24"/>
                <w:szCs w:val="24"/>
              </w:rPr>
              <w:t>дений,</w:t>
            </w:r>
          </w:p>
          <w:p w:rsidR="007A7E8B" w:rsidRPr="00F14982" w:rsidRDefault="007A7E8B" w:rsidP="007A7E8B">
            <w:pPr>
              <w:spacing w:after="120"/>
              <w:jc w:val="both"/>
              <w:rPr>
                <w:rFonts w:ascii="Times New Roman" w:hAnsi="Times New Roman"/>
                <w:sz w:val="24"/>
                <w:szCs w:val="24"/>
              </w:rPr>
            </w:pPr>
            <w:r w:rsidRPr="00F14982">
              <w:rPr>
                <w:rFonts w:ascii="Times New Roman" w:eastAsia="Calibri" w:hAnsi="Times New Roman"/>
                <w:sz w:val="24"/>
                <w:szCs w:val="24"/>
              </w:rPr>
              <w:t xml:space="preserve"> в том числе, учителей</w:t>
            </w:r>
          </w:p>
        </w:tc>
        <w:tc>
          <w:tcPr>
            <w:tcW w:w="1418" w:type="dxa"/>
          </w:tcPr>
          <w:p w:rsidR="007A7E8B" w:rsidRPr="00BA20D1" w:rsidRDefault="007A7E8B" w:rsidP="007A7E8B">
            <w:pPr>
              <w:spacing w:after="120"/>
              <w:jc w:val="both"/>
              <w:rPr>
                <w:rFonts w:ascii="Times New Roman" w:hAnsi="Times New Roman"/>
                <w:sz w:val="24"/>
                <w:szCs w:val="24"/>
              </w:rPr>
            </w:pPr>
            <w:r w:rsidRPr="00BA20D1">
              <w:rPr>
                <w:rFonts w:ascii="Times New Roman" w:hAnsi="Times New Roman"/>
                <w:sz w:val="24"/>
                <w:szCs w:val="24"/>
              </w:rPr>
              <w:t>12197 руб.</w:t>
            </w:r>
          </w:p>
        </w:tc>
        <w:tc>
          <w:tcPr>
            <w:tcW w:w="1505" w:type="dxa"/>
          </w:tcPr>
          <w:p w:rsidR="007A7E8B" w:rsidRPr="00BA20D1" w:rsidRDefault="007A7E8B" w:rsidP="007A7E8B">
            <w:pPr>
              <w:spacing w:after="120"/>
              <w:jc w:val="both"/>
              <w:rPr>
                <w:rFonts w:ascii="Times New Roman" w:hAnsi="Times New Roman"/>
                <w:sz w:val="24"/>
                <w:szCs w:val="24"/>
              </w:rPr>
            </w:pPr>
            <w:r w:rsidRPr="00BA20D1">
              <w:rPr>
                <w:rFonts w:ascii="Times New Roman" w:hAnsi="Times New Roman"/>
                <w:sz w:val="24"/>
                <w:szCs w:val="24"/>
              </w:rPr>
              <w:t>17374  руб.</w:t>
            </w:r>
          </w:p>
        </w:tc>
        <w:tc>
          <w:tcPr>
            <w:tcW w:w="1338" w:type="dxa"/>
          </w:tcPr>
          <w:p w:rsidR="007A7E8B" w:rsidRPr="00BA20D1" w:rsidRDefault="007A7E8B" w:rsidP="007A7E8B">
            <w:pPr>
              <w:spacing w:after="120"/>
              <w:jc w:val="both"/>
              <w:rPr>
                <w:rFonts w:ascii="Times New Roman" w:hAnsi="Times New Roman"/>
                <w:sz w:val="24"/>
                <w:szCs w:val="24"/>
              </w:rPr>
            </w:pPr>
            <w:r w:rsidRPr="00BA20D1">
              <w:rPr>
                <w:rFonts w:ascii="Times New Roman" w:eastAsia="Calibri" w:hAnsi="Times New Roman"/>
                <w:sz w:val="24"/>
                <w:szCs w:val="24"/>
              </w:rPr>
              <w:t>5177 руб.</w:t>
            </w:r>
          </w:p>
        </w:tc>
      </w:tr>
      <w:tr w:rsidR="007A7E8B" w:rsidRPr="00F14982">
        <w:tc>
          <w:tcPr>
            <w:tcW w:w="817" w:type="dxa"/>
          </w:tcPr>
          <w:p w:rsidR="007A7E8B" w:rsidRPr="00F14982" w:rsidRDefault="007A7E8B" w:rsidP="007A7E8B">
            <w:pPr>
              <w:spacing w:after="120"/>
              <w:jc w:val="center"/>
              <w:rPr>
                <w:rFonts w:ascii="Times New Roman" w:hAnsi="Times New Roman"/>
                <w:b/>
                <w:sz w:val="24"/>
                <w:szCs w:val="24"/>
              </w:rPr>
            </w:pPr>
            <w:r w:rsidRPr="00F14982">
              <w:rPr>
                <w:rFonts w:ascii="Times New Roman" w:hAnsi="Times New Roman"/>
                <w:sz w:val="24"/>
                <w:szCs w:val="24"/>
              </w:rPr>
              <w:t>4.11</w:t>
            </w:r>
          </w:p>
        </w:tc>
        <w:tc>
          <w:tcPr>
            <w:tcW w:w="10064" w:type="dxa"/>
          </w:tcPr>
          <w:p w:rsidR="007A7E8B" w:rsidRPr="00F14982" w:rsidRDefault="007A7E8B" w:rsidP="007A7E8B">
            <w:pPr>
              <w:spacing w:after="120"/>
              <w:rPr>
                <w:rFonts w:ascii="Times New Roman" w:hAnsi="Times New Roman"/>
                <w:sz w:val="24"/>
                <w:szCs w:val="24"/>
              </w:rPr>
            </w:pPr>
            <w:r w:rsidRPr="00F14982">
              <w:rPr>
                <w:rFonts w:ascii="Times New Roman" w:hAnsi="Times New Roman"/>
                <w:sz w:val="24"/>
                <w:szCs w:val="24"/>
              </w:rPr>
              <w:t>Доля учителей в общей численности персонала общеобразовател</w:t>
            </w:r>
            <w:r w:rsidRPr="00F14982">
              <w:rPr>
                <w:rFonts w:ascii="Times New Roman" w:hAnsi="Times New Roman"/>
                <w:sz w:val="24"/>
                <w:szCs w:val="24"/>
              </w:rPr>
              <w:t>ь</w:t>
            </w:r>
            <w:r w:rsidRPr="00F14982">
              <w:rPr>
                <w:rFonts w:ascii="Times New Roman" w:hAnsi="Times New Roman"/>
                <w:sz w:val="24"/>
                <w:szCs w:val="24"/>
              </w:rPr>
              <w:t>ных учреждений</w:t>
            </w:r>
          </w:p>
        </w:tc>
        <w:tc>
          <w:tcPr>
            <w:tcW w:w="1418" w:type="dxa"/>
          </w:tcPr>
          <w:p w:rsidR="007A7E8B" w:rsidRPr="00BA20D1" w:rsidRDefault="007A7E8B" w:rsidP="007A7E8B">
            <w:pPr>
              <w:spacing w:after="120"/>
              <w:rPr>
                <w:rFonts w:ascii="Times New Roman" w:hAnsi="Times New Roman"/>
                <w:sz w:val="24"/>
                <w:szCs w:val="24"/>
              </w:rPr>
            </w:pPr>
            <w:r w:rsidRPr="00BA20D1">
              <w:rPr>
                <w:rFonts w:ascii="Times New Roman" w:hAnsi="Times New Roman"/>
                <w:sz w:val="24"/>
                <w:szCs w:val="24"/>
              </w:rPr>
              <w:t>53,10%</w:t>
            </w:r>
          </w:p>
        </w:tc>
        <w:tc>
          <w:tcPr>
            <w:tcW w:w="1505" w:type="dxa"/>
          </w:tcPr>
          <w:p w:rsidR="007A7E8B" w:rsidRPr="00BA20D1" w:rsidRDefault="007A7E8B" w:rsidP="007A7E8B">
            <w:pPr>
              <w:spacing w:after="120"/>
              <w:jc w:val="center"/>
              <w:rPr>
                <w:rFonts w:ascii="Times New Roman" w:hAnsi="Times New Roman"/>
                <w:sz w:val="24"/>
                <w:szCs w:val="24"/>
              </w:rPr>
            </w:pPr>
            <w:r w:rsidRPr="00BA20D1">
              <w:rPr>
                <w:rFonts w:ascii="Times New Roman" w:hAnsi="Times New Roman"/>
                <w:sz w:val="24"/>
                <w:szCs w:val="24"/>
              </w:rPr>
              <w:t>53,22 %</w:t>
            </w:r>
          </w:p>
        </w:tc>
        <w:tc>
          <w:tcPr>
            <w:tcW w:w="1338" w:type="dxa"/>
          </w:tcPr>
          <w:p w:rsidR="007A7E8B" w:rsidRPr="00BA20D1" w:rsidRDefault="007A7E8B" w:rsidP="007A7E8B">
            <w:pPr>
              <w:spacing w:after="120"/>
              <w:jc w:val="center"/>
              <w:rPr>
                <w:rFonts w:ascii="Times New Roman" w:hAnsi="Times New Roman"/>
                <w:sz w:val="24"/>
                <w:szCs w:val="24"/>
              </w:rPr>
            </w:pPr>
            <w:r w:rsidRPr="00BA20D1">
              <w:rPr>
                <w:rFonts w:ascii="Times New Roman" w:hAnsi="Times New Roman"/>
                <w:sz w:val="24"/>
                <w:szCs w:val="24"/>
              </w:rPr>
              <w:t>+ 0,12 %</w:t>
            </w:r>
          </w:p>
        </w:tc>
      </w:tr>
    </w:tbl>
    <w:p w:rsidR="007A7E8B" w:rsidRDefault="007A7E8B">
      <w:pPr>
        <w:tabs>
          <w:tab w:val="left" w:pos="1260"/>
        </w:tabs>
        <w:spacing w:after="60"/>
        <w:ind w:firstLine="284"/>
        <w:jc w:val="center"/>
        <w:rPr>
          <w:rFonts w:ascii="Times New Roman" w:hAnsi="Times New Roman"/>
          <w:b/>
          <w:sz w:val="28"/>
          <w:szCs w:val="28"/>
        </w:rPr>
      </w:pPr>
    </w:p>
    <w:p w:rsidR="007A7E8B" w:rsidRDefault="007A7E8B">
      <w:pPr>
        <w:tabs>
          <w:tab w:val="left" w:pos="1260"/>
        </w:tabs>
        <w:spacing w:after="60"/>
        <w:ind w:firstLine="284"/>
        <w:jc w:val="center"/>
        <w:rPr>
          <w:rFonts w:ascii="Times New Roman" w:hAnsi="Times New Roman"/>
          <w:b/>
          <w:sz w:val="28"/>
          <w:szCs w:val="28"/>
        </w:rPr>
      </w:pPr>
    </w:p>
    <w:p w:rsidR="007A7E8B" w:rsidRDefault="007A7E8B">
      <w:pPr>
        <w:tabs>
          <w:tab w:val="left" w:pos="1260"/>
        </w:tabs>
        <w:spacing w:after="60"/>
        <w:ind w:firstLine="284"/>
        <w:jc w:val="center"/>
        <w:rPr>
          <w:rFonts w:ascii="Times New Roman" w:hAnsi="Times New Roman"/>
          <w:b/>
          <w:sz w:val="28"/>
          <w:szCs w:val="28"/>
        </w:rPr>
      </w:pPr>
    </w:p>
    <w:p w:rsidR="0051427D" w:rsidRPr="00F14982" w:rsidRDefault="0051427D">
      <w:pPr>
        <w:tabs>
          <w:tab w:val="left" w:pos="1260"/>
        </w:tabs>
        <w:spacing w:after="60"/>
        <w:ind w:firstLine="284"/>
        <w:jc w:val="center"/>
        <w:rPr>
          <w:rFonts w:ascii="Times New Roman" w:hAnsi="Times New Roman"/>
          <w:b/>
          <w:sz w:val="28"/>
          <w:szCs w:val="28"/>
        </w:rPr>
      </w:pPr>
      <w:r w:rsidRPr="00F14982">
        <w:rPr>
          <w:rFonts w:ascii="Times New Roman" w:hAnsi="Times New Roman"/>
          <w:b/>
          <w:sz w:val="28"/>
          <w:szCs w:val="28"/>
        </w:rPr>
        <w:lastRenderedPageBreak/>
        <w:t xml:space="preserve">Часть </w:t>
      </w:r>
      <w:r w:rsidRPr="00F14982">
        <w:rPr>
          <w:rFonts w:ascii="Times New Roman" w:hAnsi="Times New Roman"/>
          <w:b/>
          <w:sz w:val="28"/>
          <w:szCs w:val="28"/>
          <w:lang w:val="en-US"/>
        </w:rPr>
        <w:t>IV</w:t>
      </w:r>
      <w:r w:rsidRPr="00F14982">
        <w:rPr>
          <w:rFonts w:ascii="Times New Roman" w:hAnsi="Times New Roman"/>
          <w:b/>
          <w:sz w:val="28"/>
          <w:szCs w:val="28"/>
        </w:rPr>
        <w:t>. Изменение школьной инфраструктуры</w:t>
      </w:r>
    </w:p>
    <w:p w:rsidR="0051427D" w:rsidRPr="00F14982" w:rsidRDefault="0051427D">
      <w:pPr>
        <w:tabs>
          <w:tab w:val="left" w:pos="1260"/>
        </w:tabs>
        <w:spacing w:after="60"/>
        <w:ind w:firstLine="284"/>
        <w:jc w:val="both"/>
        <w:rPr>
          <w:rFonts w:ascii="Times New Roman" w:hAnsi="Times New Roman"/>
          <w:b/>
          <w:i/>
          <w:sz w:val="28"/>
          <w:szCs w:val="28"/>
        </w:rPr>
      </w:pPr>
      <w:r w:rsidRPr="00F14982">
        <w:rPr>
          <w:rFonts w:ascii="Times New Roman" w:hAnsi="Times New Roman"/>
          <w:b/>
          <w:i/>
          <w:sz w:val="28"/>
          <w:szCs w:val="28"/>
        </w:rPr>
        <w:t>1. Информация о выполнении плана первоочередных действий по реализации национальной образовательной инициативы «Наша новая школа» в 2011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1"/>
        <w:gridCol w:w="4666"/>
        <w:gridCol w:w="2855"/>
        <w:gridCol w:w="2830"/>
        <w:gridCol w:w="2794"/>
      </w:tblGrid>
      <w:tr w:rsidR="00C67BDC" w:rsidRPr="00F14982">
        <w:tc>
          <w:tcPr>
            <w:tcW w:w="1641" w:type="dxa"/>
          </w:tcPr>
          <w:p w:rsidR="00C67BDC" w:rsidRPr="00F14982" w:rsidRDefault="00C67BDC" w:rsidP="00C67BDC">
            <w:pPr>
              <w:tabs>
                <w:tab w:val="left" w:pos="1260"/>
              </w:tabs>
              <w:spacing w:after="60"/>
              <w:jc w:val="both"/>
              <w:rPr>
                <w:rFonts w:ascii="Times New Roman" w:hAnsi="Times New Roman"/>
                <w:b/>
                <w:i/>
                <w:sz w:val="28"/>
                <w:szCs w:val="28"/>
              </w:rPr>
            </w:pPr>
            <w:r w:rsidRPr="00F14982">
              <w:rPr>
                <w:rFonts w:ascii="Times New Roman" w:hAnsi="Times New Roman"/>
                <w:b/>
                <w:i/>
                <w:sz w:val="28"/>
                <w:szCs w:val="28"/>
              </w:rPr>
              <w:t>№ п/п</w:t>
            </w:r>
          </w:p>
        </w:tc>
        <w:tc>
          <w:tcPr>
            <w:tcW w:w="4666" w:type="dxa"/>
          </w:tcPr>
          <w:p w:rsidR="00C67BDC" w:rsidRPr="00F14982" w:rsidRDefault="00C67BDC" w:rsidP="00C67BDC">
            <w:pPr>
              <w:tabs>
                <w:tab w:val="left" w:pos="1260"/>
              </w:tabs>
              <w:spacing w:after="60"/>
              <w:jc w:val="both"/>
              <w:rPr>
                <w:rFonts w:ascii="Times New Roman" w:hAnsi="Times New Roman"/>
                <w:b/>
                <w:i/>
                <w:sz w:val="28"/>
                <w:szCs w:val="28"/>
              </w:rPr>
            </w:pPr>
            <w:r w:rsidRPr="00F14982">
              <w:rPr>
                <w:rFonts w:ascii="Times New Roman" w:hAnsi="Times New Roman"/>
                <w:b/>
                <w:i/>
                <w:sz w:val="28"/>
                <w:szCs w:val="28"/>
              </w:rPr>
              <w:t>Мероприятие</w:t>
            </w:r>
          </w:p>
        </w:tc>
        <w:tc>
          <w:tcPr>
            <w:tcW w:w="2855" w:type="dxa"/>
          </w:tcPr>
          <w:p w:rsidR="00C67BDC" w:rsidRPr="00F14982" w:rsidRDefault="00C67BDC" w:rsidP="00C67BDC">
            <w:pPr>
              <w:tabs>
                <w:tab w:val="left" w:pos="1260"/>
              </w:tabs>
              <w:spacing w:after="60"/>
              <w:jc w:val="both"/>
              <w:rPr>
                <w:rFonts w:ascii="Times New Roman" w:hAnsi="Times New Roman"/>
                <w:b/>
                <w:i/>
                <w:sz w:val="28"/>
                <w:szCs w:val="28"/>
              </w:rPr>
            </w:pPr>
            <w:r w:rsidRPr="00F14982">
              <w:rPr>
                <w:rFonts w:ascii="Times New Roman" w:hAnsi="Times New Roman"/>
                <w:b/>
                <w:i/>
                <w:sz w:val="28"/>
                <w:szCs w:val="28"/>
              </w:rPr>
              <w:t xml:space="preserve">Результаты </w:t>
            </w:r>
            <w:smartTag w:uri="urn:schemas-microsoft-com:office:smarttags" w:element="metricconverter">
              <w:smartTagPr>
                <w:attr w:name="ProductID" w:val="2011 г"/>
              </w:smartTagPr>
              <w:r w:rsidRPr="00F14982">
                <w:rPr>
                  <w:rFonts w:ascii="Times New Roman" w:hAnsi="Times New Roman"/>
                  <w:b/>
                  <w:i/>
                  <w:sz w:val="28"/>
                  <w:szCs w:val="28"/>
                </w:rPr>
                <w:t>2011 г</w:t>
              </w:r>
            </w:smartTag>
            <w:r w:rsidRPr="00F14982">
              <w:rPr>
                <w:rFonts w:ascii="Times New Roman" w:hAnsi="Times New Roman"/>
                <w:b/>
                <w:i/>
                <w:sz w:val="28"/>
                <w:szCs w:val="28"/>
              </w:rPr>
              <w:t>.</w:t>
            </w:r>
          </w:p>
        </w:tc>
        <w:tc>
          <w:tcPr>
            <w:tcW w:w="2830" w:type="dxa"/>
          </w:tcPr>
          <w:p w:rsidR="00C67BDC" w:rsidRPr="00F14982" w:rsidRDefault="00C67BDC" w:rsidP="00C67BDC">
            <w:pPr>
              <w:tabs>
                <w:tab w:val="left" w:pos="1260"/>
              </w:tabs>
              <w:spacing w:after="60"/>
              <w:jc w:val="both"/>
              <w:rPr>
                <w:rFonts w:ascii="Times New Roman" w:hAnsi="Times New Roman"/>
                <w:b/>
                <w:i/>
                <w:sz w:val="28"/>
                <w:szCs w:val="28"/>
              </w:rPr>
            </w:pPr>
            <w:r w:rsidRPr="00F14982">
              <w:rPr>
                <w:rFonts w:ascii="Times New Roman" w:hAnsi="Times New Roman"/>
                <w:b/>
                <w:i/>
                <w:sz w:val="28"/>
                <w:szCs w:val="28"/>
              </w:rPr>
              <w:t>Проблемы</w:t>
            </w:r>
          </w:p>
        </w:tc>
        <w:tc>
          <w:tcPr>
            <w:tcW w:w="2794" w:type="dxa"/>
          </w:tcPr>
          <w:p w:rsidR="00C67BDC" w:rsidRPr="00F14982" w:rsidRDefault="00C67BDC" w:rsidP="00C67BDC">
            <w:pPr>
              <w:tabs>
                <w:tab w:val="left" w:pos="1260"/>
              </w:tabs>
              <w:spacing w:after="60"/>
              <w:jc w:val="both"/>
              <w:rPr>
                <w:rFonts w:ascii="Times New Roman" w:hAnsi="Times New Roman"/>
                <w:b/>
                <w:i/>
                <w:sz w:val="28"/>
                <w:szCs w:val="28"/>
              </w:rPr>
            </w:pPr>
            <w:r w:rsidRPr="00F14982">
              <w:rPr>
                <w:rFonts w:ascii="Times New Roman" w:hAnsi="Times New Roman"/>
                <w:b/>
                <w:i/>
                <w:sz w:val="28"/>
                <w:szCs w:val="28"/>
              </w:rPr>
              <w:t>Задачи на 2012 год</w:t>
            </w:r>
          </w:p>
        </w:tc>
      </w:tr>
      <w:tr w:rsidR="00C67BDC" w:rsidRPr="00F14982">
        <w:tc>
          <w:tcPr>
            <w:tcW w:w="6307" w:type="dxa"/>
            <w:gridSpan w:val="2"/>
          </w:tcPr>
          <w:p w:rsidR="00C67BDC" w:rsidRPr="00F14982" w:rsidRDefault="00C67BDC" w:rsidP="00C67BDC">
            <w:pPr>
              <w:tabs>
                <w:tab w:val="left" w:pos="1260"/>
              </w:tabs>
              <w:spacing w:after="60"/>
              <w:jc w:val="both"/>
              <w:rPr>
                <w:rFonts w:ascii="Times New Roman" w:hAnsi="Times New Roman"/>
                <w:sz w:val="24"/>
                <w:szCs w:val="24"/>
              </w:rPr>
            </w:pPr>
            <w:r w:rsidRPr="00F14982">
              <w:rPr>
                <w:rFonts w:ascii="Times New Roman" w:hAnsi="Times New Roman"/>
                <w:sz w:val="24"/>
                <w:szCs w:val="24"/>
                <w:lang w:val="en-US"/>
              </w:rPr>
              <w:t xml:space="preserve">IV </w:t>
            </w:r>
            <w:r w:rsidRPr="00F14982">
              <w:rPr>
                <w:rFonts w:ascii="Times New Roman" w:hAnsi="Times New Roman"/>
                <w:sz w:val="24"/>
                <w:szCs w:val="24"/>
              </w:rPr>
              <w:t>Изменение школьной структуры</w:t>
            </w:r>
          </w:p>
        </w:tc>
        <w:tc>
          <w:tcPr>
            <w:tcW w:w="2855" w:type="dxa"/>
          </w:tcPr>
          <w:p w:rsidR="00C67BDC" w:rsidRPr="00F14982" w:rsidRDefault="00C67BDC" w:rsidP="00C67BDC">
            <w:pPr>
              <w:tabs>
                <w:tab w:val="left" w:pos="1260"/>
              </w:tabs>
              <w:spacing w:after="60"/>
              <w:jc w:val="both"/>
              <w:rPr>
                <w:rFonts w:ascii="Times New Roman" w:hAnsi="Times New Roman"/>
                <w:b/>
                <w:i/>
                <w:sz w:val="28"/>
                <w:szCs w:val="28"/>
              </w:rPr>
            </w:pPr>
          </w:p>
        </w:tc>
        <w:tc>
          <w:tcPr>
            <w:tcW w:w="2830" w:type="dxa"/>
          </w:tcPr>
          <w:p w:rsidR="00C67BDC" w:rsidRPr="00F14982" w:rsidRDefault="00C67BDC" w:rsidP="00C67BDC">
            <w:pPr>
              <w:tabs>
                <w:tab w:val="left" w:pos="1260"/>
              </w:tabs>
              <w:spacing w:after="60"/>
              <w:jc w:val="both"/>
              <w:rPr>
                <w:rFonts w:ascii="Times New Roman" w:hAnsi="Times New Roman"/>
                <w:b/>
                <w:i/>
                <w:sz w:val="28"/>
                <w:szCs w:val="28"/>
              </w:rPr>
            </w:pPr>
          </w:p>
        </w:tc>
        <w:tc>
          <w:tcPr>
            <w:tcW w:w="2794" w:type="dxa"/>
          </w:tcPr>
          <w:p w:rsidR="00C67BDC" w:rsidRPr="00F14982" w:rsidRDefault="00C67BDC" w:rsidP="00C67BDC">
            <w:pPr>
              <w:tabs>
                <w:tab w:val="left" w:pos="1260"/>
              </w:tabs>
              <w:spacing w:after="60"/>
              <w:jc w:val="both"/>
              <w:rPr>
                <w:rFonts w:ascii="Times New Roman" w:hAnsi="Times New Roman"/>
                <w:b/>
                <w:i/>
                <w:sz w:val="28"/>
                <w:szCs w:val="28"/>
              </w:rPr>
            </w:pPr>
          </w:p>
        </w:tc>
      </w:tr>
      <w:tr w:rsidR="00C67BDC" w:rsidRPr="00F14982">
        <w:tc>
          <w:tcPr>
            <w:tcW w:w="1641" w:type="dxa"/>
          </w:tcPr>
          <w:p w:rsidR="00C67BDC" w:rsidRPr="00F14982" w:rsidRDefault="00DB2318" w:rsidP="00C67BDC">
            <w:pPr>
              <w:tabs>
                <w:tab w:val="left" w:pos="1260"/>
              </w:tabs>
              <w:spacing w:after="60"/>
              <w:jc w:val="both"/>
              <w:rPr>
                <w:rFonts w:ascii="Times New Roman" w:hAnsi="Times New Roman"/>
                <w:sz w:val="24"/>
                <w:szCs w:val="24"/>
              </w:rPr>
            </w:pPr>
            <w:r>
              <w:rPr>
                <w:rFonts w:ascii="Times New Roman" w:hAnsi="Times New Roman"/>
                <w:sz w:val="24"/>
                <w:szCs w:val="24"/>
              </w:rPr>
              <w:t>1.</w:t>
            </w:r>
          </w:p>
        </w:tc>
        <w:tc>
          <w:tcPr>
            <w:tcW w:w="4666" w:type="dxa"/>
          </w:tcPr>
          <w:p w:rsidR="00C67BDC" w:rsidRPr="00F14982" w:rsidRDefault="00C67BDC" w:rsidP="00C67BDC">
            <w:pPr>
              <w:tabs>
                <w:tab w:val="left" w:pos="1260"/>
              </w:tabs>
              <w:spacing w:after="60"/>
              <w:jc w:val="both"/>
              <w:rPr>
                <w:rFonts w:ascii="Times New Roman" w:hAnsi="Times New Roman"/>
                <w:sz w:val="28"/>
                <w:szCs w:val="28"/>
              </w:rPr>
            </w:pPr>
            <w:r w:rsidRPr="00F14982">
              <w:rPr>
                <w:rFonts w:ascii="Times New Roman" w:hAnsi="Times New Roman"/>
                <w:sz w:val="24"/>
                <w:szCs w:val="24"/>
              </w:rPr>
              <w:t>Капитальный ремонт и оснащение</w:t>
            </w:r>
          </w:p>
        </w:tc>
        <w:tc>
          <w:tcPr>
            <w:tcW w:w="2855" w:type="dxa"/>
          </w:tcPr>
          <w:p w:rsidR="00C67BDC" w:rsidRPr="00A37C58" w:rsidRDefault="00C67BDC" w:rsidP="00C67BDC">
            <w:pPr>
              <w:tabs>
                <w:tab w:val="left" w:pos="1260"/>
              </w:tabs>
              <w:spacing w:after="60"/>
              <w:jc w:val="both"/>
              <w:rPr>
                <w:rFonts w:ascii="Times New Roman" w:hAnsi="Times New Roman"/>
                <w:sz w:val="24"/>
                <w:szCs w:val="24"/>
              </w:rPr>
            </w:pPr>
            <w:r w:rsidRPr="00A37C58">
              <w:rPr>
                <w:rFonts w:ascii="Times New Roman" w:hAnsi="Times New Roman"/>
                <w:sz w:val="24"/>
                <w:szCs w:val="24"/>
              </w:rPr>
              <w:t xml:space="preserve">В </w:t>
            </w:r>
            <w:smartTag w:uri="urn:schemas-microsoft-com:office:smarttags" w:element="metricconverter">
              <w:smartTagPr>
                <w:attr w:name="ProductID" w:val="2011 г"/>
              </w:smartTagPr>
              <w:r w:rsidRPr="00A37C58">
                <w:rPr>
                  <w:rFonts w:ascii="Times New Roman" w:hAnsi="Times New Roman"/>
                  <w:sz w:val="24"/>
                  <w:szCs w:val="24"/>
                </w:rPr>
                <w:t>2011 г</w:t>
              </w:r>
            </w:smartTag>
            <w:r w:rsidRPr="00A37C58">
              <w:rPr>
                <w:rFonts w:ascii="Times New Roman" w:hAnsi="Times New Roman"/>
                <w:sz w:val="24"/>
                <w:szCs w:val="24"/>
              </w:rPr>
              <w:t>. выполнены к</w:t>
            </w:r>
            <w:r w:rsidRPr="00A37C58">
              <w:rPr>
                <w:rFonts w:ascii="Times New Roman" w:hAnsi="Times New Roman"/>
                <w:sz w:val="24"/>
                <w:szCs w:val="24"/>
              </w:rPr>
              <w:t>а</w:t>
            </w:r>
            <w:r w:rsidRPr="00A37C58">
              <w:rPr>
                <w:rFonts w:ascii="Times New Roman" w:hAnsi="Times New Roman"/>
                <w:sz w:val="24"/>
                <w:szCs w:val="24"/>
              </w:rPr>
              <w:t>питальный ремонт кро</w:t>
            </w:r>
            <w:r w:rsidRPr="00A37C58">
              <w:rPr>
                <w:rFonts w:ascii="Times New Roman" w:hAnsi="Times New Roman"/>
                <w:sz w:val="24"/>
                <w:szCs w:val="24"/>
              </w:rPr>
              <w:t>в</w:t>
            </w:r>
            <w:r w:rsidRPr="00A37C58">
              <w:rPr>
                <w:rFonts w:ascii="Times New Roman" w:hAnsi="Times New Roman"/>
                <w:sz w:val="24"/>
                <w:szCs w:val="24"/>
              </w:rPr>
              <w:t>ли 3 МОУ, мероприятия по сохранению несущих способностей констру</w:t>
            </w:r>
            <w:r w:rsidRPr="00A37C58">
              <w:rPr>
                <w:rFonts w:ascii="Times New Roman" w:hAnsi="Times New Roman"/>
                <w:sz w:val="24"/>
                <w:szCs w:val="24"/>
              </w:rPr>
              <w:t>к</w:t>
            </w:r>
            <w:r w:rsidRPr="00A37C58">
              <w:rPr>
                <w:rFonts w:ascii="Times New Roman" w:hAnsi="Times New Roman"/>
                <w:sz w:val="24"/>
                <w:szCs w:val="24"/>
              </w:rPr>
              <w:t>ций здания 1 МОУ, р</w:t>
            </w:r>
            <w:r w:rsidRPr="00A37C58">
              <w:rPr>
                <w:rFonts w:ascii="Times New Roman" w:hAnsi="Times New Roman"/>
                <w:sz w:val="24"/>
                <w:szCs w:val="24"/>
              </w:rPr>
              <w:t>е</w:t>
            </w:r>
            <w:r w:rsidRPr="00A37C58">
              <w:rPr>
                <w:rFonts w:ascii="Times New Roman" w:hAnsi="Times New Roman"/>
                <w:sz w:val="24"/>
                <w:szCs w:val="24"/>
              </w:rPr>
              <w:t>монтные работы по ус</w:t>
            </w:r>
            <w:r w:rsidRPr="00A37C58">
              <w:rPr>
                <w:rFonts w:ascii="Times New Roman" w:hAnsi="Times New Roman"/>
                <w:sz w:val="24"/>
                <w:szCs w:val="24"/>
              </w:rPr>
              <w:t>т</w:t>
            </w:r>
            <w:r w:rsidRPr="00A37C58">
              <w:rPr>
                <w:rFonts w:ascii="Times New Roman" w:hAnsi="Times New Roman"/>
                <w:sz w:val="24"/>
                <w:szCs w:val="24"/>
              </w:rPr>
              <w:t>ройству и дооборудов</w:t>
            </w:r>
            <w:r w:rsidRPr="00A37C58">
              <w:rPr>
                <w:rFonts w:ascii="Times New Roman" w:hAnsi="Times New Roman"/>
                <w:sz w:val="24"/>
                <w:szCs w:val="24"/>
              </w:rPr>
              <w:t>а</w:t>
            </w:r>
            <w:r w:rsidRPr="00A37C58">
              <w:rPr>
                <w:rFonts w:ascii="Times New Roman" w:hAnsi="Times New Roman"/>
                <w:sz w:val="24"/>
                <w:szCs w:val="24"/>
              </w:rPr>
              <w:t>нию спортивных униве</w:t>
            </w:r>
            <w:r w:rsidRPr="00A37C58">
              <w:rPr>
                <w:rFonts w:ascii="Times New Roman" w:hAnsi="Times New Roman"/>
                <w:sz w:val="24"/>
                <w:szCs w:val="24"/>
              </w:rPr>
              <w:t>р</w:t>
            </w:r>
            <w:r w:rsidRPr="00A37C58">
              <w:rPr>
                <w:rFonts w:ascii="Times New Roman" w:hAnsi="Times New Roman"/>
                <w:sz w:val="24"/>
                <w:szCs w:val="24"/>
              </w:rPr>
              <w:t>сальных площадок 22 МОУ, выборочный кап</w:t>
            </w:r>
            <w:r w:rsidRPr="00A37C58">
              <w:rPr>
                <w:rFonts w:ascii="Times New Roman" w:hAnsi="Times New Roman"/>
                <w:sz w:val="24"/>
                <w:szCs w:val="24"/>
              </w:rPr>
              <w:t>и</w:t>
            </w:r>
            <w:r w:rsidRPr="00A37C58">
              <w:rPr>
                <w:rFonts w:ascii="Times New Roman" w:hAnsi="Times New Roman"/>
                <w:sz w:val="24"/>
                <w:szCs w:val="24"/>
              </w:rPr>
              <w:t>тальный ремонт спо</w:t>
            </w:r>
            <w:r w:rsidRPr="00A37C58">
              <w:rPr>
                <w:rFonts w:ascii="Times New Roman" w:hAnsi="Times New Roman"/>
                <w:sz w:val="24"/>
                <w:szCs w:val="24"/>
              </w:rPr>
              <w:t>р</w:t>
            </w:r>
            <w:r w:rsidRPr="00A37C58">
              <w:rPr>
                <w:rFonts w:ascii="Times New Roman" w:hAnsi="Times New Roman"/>
                <w:sz w:val="24"/>
                <w:szCs w:val="24"/>
              </w:rPr>
              <w:t>тивных залов в 6 МОУ</w:t>
            </w:r>
          </w:p>
          <w:p w:rsidR="00231293" w:rsidRPr="00A37C58" w:rsidRDefault="00231293" w:rsidP="00C67BDC">
            <w:pPr>
              <w:tabs>
                <w:tab w:val="left" w:pos="1260"/>
              </w:tabs>
              <w:spacing w:after="60"/>
              <w:jc w:val="both"/>
              <w:rPr>
                <w:rFonts w:ascii="Times New Roman" w:hAnsi="Times New Roman"/>
                <w:sz w:val="24"/>
                <w:szCs w:val="24"/>
              </w:rPr>
            </w:pPr>
            <w:r w:rsidRPr="00A37C58">
              <w:rPr>
                <w:rFonts w:ascii="Times New Roman" w:hAnsi="Times New Roman"/>
                <w:sz w:val="24"/>
                <w:szCs w:val="24"/>
              </w:rPr>
              <w:t xml:space="preserve">Капитальные ремонты по устранению предписаний </w:t>
            </w:r>
            <w:r w:rsidR="00583B84" w:rsidRPr="00A37C58">
              <w:rPr>
                <w:rFonts w:ascii="Times New Roman" w:hAnsi="Times New Roman"/>
                <w:sz w:val="24"/>
                <w:szCs w:val="24"/>
              </w:rPr>
              <w:t>Госпожнадзора и Ро</w:t>
            </w:r>
            <w:r w:rsidR="00583B84" w:rsidRPr="00A37C58">
              <w:rPr>
                <w:rFonts w:ascii="Times New Roman" w:hAnsi="Times New Roman"/>
                <w:sz w:val="24"/>
                <w:szCs w:val="24"/>
              </w:rPr>
              <w:t>с</w:t>
            </w:r>
            <w:r w:rsidR="00583B84" w:rsidRPr="00A37C58">
              <w:rPr>
                <w:rFonts w:ascii="Times New Roman" w:hAnsi="Times New Roman"/>
                <w:sz w:val="24"/>
                <w:szCs w:val="24"/>
              </w:rPr>
              <w:t xml:space="preserve">потребнадзора в 3 ГОУ С(К)ОУ </w:t>
            </w:r>
          </w:p>
        </w:tc>
        <w:tc>
          <w:tcPr>
            <w:tcW w:w="2830" w:type="dxa"/>
          </w:tcPr>
          <w:p w:rsidR="00C67BDC" w:rsidRPr="00F14982" w:rsidRDefault="00C67BDC" w:rsidP="00C67BDC">
            <w:pPr>
              <w:tabs>
                <w:tab w:val="left" w:pos="1260"/>
              </w:tabs>
              <w:spacing w:after="60"/>
              <w:jc w:val="both"/>
              <w:rPr>
                <w:rFonts w:ascii="Times New Roman" w:hAnsi="Times New Roman"/>
                <w:sz w:val="24"/>
                <w:szCs w:val="24"/>
              </w:rPr>
            </w:pPr>
            <w:r w:rsidRPr="00F14982">
              <w:rPr>
                <w:rFonts w:ascii="Times New Roman" w:hAnsi="Times New Roman"/>
                <w:sz w:val="24"/>
                <w:szCs w:val="24"/>
              </w:rPr>
              <w:t>Износ материально-технической базы оп</w:t>
            </w:r>
            <w:r w:rsidRPr="00F14982">
              <w:rPr>
                <w:rFonts w:ascii="Times New Roman" w:hAnsi="Times New Roman"/>
                <w:sz w:val="24"/>
                <w:szCs w:val="24"/>
              </w:rPr>
              <w:t>е</w:t>
            </w:r>
            <w:r w:rsidRPr="00F14982">
              <w:rPr>
                <w:rFonts w:ascii="Times New Roman" w:hAnsi="Times New Roman"/>
                <w:sz w:val="24"/>
                <w:szCs w:val="24"/>
              </w:rPr>
              <w:t>режает темпы восст</w:t>
            </w:r>
            <w:r w:rsidRPr="00F14982">
              <w:rPr>
                <w:rFonts w:ascii="Times New Roman" w:hAnsi="Times New Roman"/>
                <w:sz w:val="24"/>
                <w:szCs w:val="24"/>
              </w:rPr>
              <w:t>а</w:t>
            </w:r>
            <w:r w:rsidRPr="00F14982">
              <w:rPr>
                <w:rFonts w:ascii="Times New Roman" w:hAnsi="Times New Roman"/>
                <w:sz w:val="24"/>
                <w:szCs w:val="24"/>
              </w:rPr>
              <w:t>новления эксплуатац</w:t>
            </w:r>
            <w:r w:rsidRPr="00F14982">
              <w:rPr>
                <w:rFonts w:ascii="Times New Roman" w:hAnsi="Times New Roman"/>
                <w:sz w:val="24"/>
                <w:szCs w:val="24"/>
              </w:rPr>
              <w:t>и</w:t>
            </w:r>
            <w:r w:rsidRPr="00F14982">
              <w:rPr>
                <w:rFonts w:ascii="Times New Roman" w:hAnsi="Times New Roman"/>
                <w:sz w:val="24"/>
                <w:szCs w:val="24"/>
              </w:rPr>
              <w:t>онных показателей зд</w:t>
            </w:r>
            <w:r w:rsidRPr="00F14982">
              <w:rPr>
                <w:rFonts w:ascii="Times New Roman" w:hAnsi="Times New Roman"/>
                <w:sz w:val="24"/>
                <w:szCs w:val="24"/>
              </w:rPr>
              <w:t>а</w:t>
            </w:r>
            <w:r w:rsidRPr="00F14982">
              <w:rPr>
                <w:rFonts w:ascii="Times New Roman" w:hAnsi="Times New Roman"/>
                <w:sz w:val="24"/>
                <w:szCs w:val="24"/>
              </w:rPr>
              <w:t>ний. В течение 2-х лет выполнены капитальный ремонт кровли 25 МОУ, мероприятия по сохр</w:t>
            </w:r>
            <w:r w:rsidRPr="00F14982">
              <w:rPr>
                <w:rFonts w:ascii="Times New Roman" w:hAnsi="Times New Roman"/>
                <w:sz w:val="24"/>
                <w:szCs w:val="24"/>
              </w:rPr>
              <w:t>а</w:t>
            </w:r>
            <w:r w:rsidRPr="00F14982">
              <w:rPr>
                <w:rFonts w:ascii="Times New Roman" w:hAnsi="Times New Roman"/>
                <w:sz w:val="24"/>
                <w:szCs w:val="24"/>
              </w:rPr>
              <w:t>нению несущих спосо</w:t>
            </w:r>
            <w:r w:rsidRPr="00F14982">
              <w:rPr>
                <w:rFonts w:ascii="Times New Roman" w:hAnsi="Times New Roman"/>
                <w:sz w:val="24"/>
                <w:szCs w:val="24"/>
              </w:rPr>
              <w:t>б</w:t>
            </w:r>
            <w:r w:rsidRPr="00F14982">
              <w:rPr>
                <w:rFonts w:ascii="Times New Roman" w:hAnsi="Times New Roman"/>
                <w:sz w:val="24"/>
                <w:szCs w:val="24"/>
              </w:rPr>
              <w:t>ностей конструкций зд</w:t>
            </w:r>
            <w:r w:rsidRPr="00F14982">
              <w:rPr>
                <w:rFonts w:ascii="Times New Roman" w:hAnsi="Times New Roman"/>
                <w:sz w:val="24"/>
                <w:szCs w:val="24"/>
              </w:rPr>
              <w:t>а</w:t>
            </w:r>
            <w:r w:rsidRPr="00F14982">
              <w:rPr>
                <w:rFonts w:ascii="Times New Roman" w:hAnsi="Times New Roman"/>
                <w:sz w:val="24"/>
                <w:szCs w:val="24"/>
              </w:rPr>
              <w:t>ний 8 МОУ, ремонтные работы по устройству и дооборудованию спо</w:t>
            </w:r>
            <w:r w:rsidRPr="00F14982">
              <w:rPr>
                <w:rFonts w:ascii="Times New Roman" w:hAnsi="Times New Roman"/>
                <w:sz w:val="24"/>
                <w:szCs w:val="24"/>
              </w:rPr>
              <w:t>р</w:t>
            </w:r>
            <w:r w:rsidRPr="00F14982">
              <w:rPr>
                <w:rFonts w:ascii="Times New Roman" w:hAnsi="Times New Roman"/>
                <w:sz w:val="24"/>
                <w:szCs w:val="24"/>
              </w:rPr>
              <w:t>тивных универсальных площадок 23 МОУ, к</w:t>
            </w:r>
            <w:r w:rsidRPr="00F14982">
              <w:rPr>
                <w:rFonts w:ascii="Times New Roman" w:hAnsi="Times New Roman"/>
                <w:sz w:val="24"/>
                <w:szCs w:val="24"/>
              </w:rPr>
              <w:t>а</w:t>
            </w:r>
            <w:r w:rsidRPr="00F14982">
              <w:rPr>
                <w:rFonts w:ascii="Times New Roman" w:hAnsi="Times New Roman"/>
                <w:sz w:val="24"/>
                <w:szCs w:val="24"/>
              </w:rPr>
              <w:t>питальный ремонт спо</w:t>
            </w:r>
            <w:r w:rsidRPr="00F14982">
              <w:rPr>
                <w:rFonts w:ascii="Times New Roman" w:hAnsi="Times New Roman"/>
                <w:sz w:val="24"/>
                <w:szCs w:val="24"/>
              </w:rPr>
              <w:t>р</w:t>
            </w:r>
            <w:r w:rsidRPr="00F14982">
              <w:rPr>
                <w:rFonts w:ascii="Times New Roman" w:hAnsi="Times New Roman"/>
                <w:sz w:val="24"/>
                <w:szCs w:val="24"/>
              </w:rPr>
              <w:t>тивных залов 6 МОУ.</w:t>
            </w:r>
          </w:p>
        </w:tc>
        <w:tc>
          <w:tcPr>
            <w:tcW w:w="2794" w:type="dxa"/>
          </w:tcPr>
          <w:p w:rsidR="00C67BDC" w:rsidRPr="00583B84" w:rsidRDefault="00C67BDC" w:rsidP="00C67BDC">
            <w:pPr>
              <w:tabs>
                <w:tab w:val="left" w:pos="1260"/>
              </w:tabs>
              <w:spacing w:after="60"/>
              <w:jc w:val="both"/>
              <w:rPr>
                <w:rFonts w:ascii="Times New Roman" w:hAnsi="Times New Roman"/>
                <w:sz w:val="24"/>
                <w:szCs w:val="24"/>
              </w:rPr>
            </w:pPr>
            <w:r w:rsidRPr="00F14982">
              <w:rPr>
                <w:rFonts w:ascii="Times New Roman" w:hAnsi="Times New Roman"/>
                <w:sz w:val="24"/>
                <w:szCs w:val="24"/>
              </w:rPr>
              <w:t>В 2012 году запланир</w:t>
            </w:r>
            <w:r w:rsidRPr="00F14982">
              <w:rPr>
                <w:rFonts w:ascii="Times New Roman" w:hAnsi="Times New Roman"/>
                <w:sz w:val="24"/>
                <w:szCs w:val="24"/>
              </w:rPr>
              <w:t>о</w:t>
            </w:r>
            <w:r w:rsidRPr="00F14982">
              <w:rPr>
                <w:rFonts w:ascii="Times New Roman" w:hAnsi="Times New Roman"/>
                <w:sz w:val="24"/>
                <w:szCs w:val="24"/>
              </w:rPr>
              <w:t>вано- выполнение кап</w:t>
            </w:r>
            <w:r w:rsidRPr="00F14982">
              <w:rPr>
                <w:rFonts w:ascii="Times New Roman" w:hAnsi="Times New Roman"/>
                <w:sz w:val="24"/>
                <w:szCs w:val="24"/>
              </w:rPr>
              <w:t>и</w:t>
            </w:r>
            <w:r w:rsidRPr="00F14982">
              <w:rPr>
                <w:rFonts w:ascii="Times New Roman" w:hAnsi="Times New Roman"/>
                <w:sz w:val="24"/>
                <w:szCs w:val="24"/>
              </w:rPr>
              <w:t>тального ремонта кро</w:t>
            </w:r>
            <w:r w:rsidRPr="00F14982">
              <w:rPr>
                <w:rFonts w:ascii="Times New Roman" w:hAnsi="Times New Roman"/>
                <w:sz w:val="24"/>
                <w:szCs w:val="24"/>
              </w:rPr>
              <w:t>в</w:t>
            </w:r>
            <w:r w:rsidRPr="00F14982">
              <w:rPr>
                <w:rFonts w:ascii="Times New Roman" w:hAnsi="Times New Roman"/>
                <w:sz w:val="24"/>
                <w:szCs w:val="24"/>
              </w:rPr>
              <w:t>ли 3 МБУ на общую сумму 4687,0 тыс.руб. спортивных залов 7 МБУ на общую сумму 9436,2 тыс.руб., ремон</w:t>
            </w:r>
            <w:r w:rsidRPr="00F14982">
              <w:rPr>
                <w:rFonts w:ascii="Times New Roman" w:hAnsi="Times New Roman"/>
                <w:sz w:val="24"/>
                <w:szCs w:val="24"/>
              </w:rPr>
              <w:t>т</w:t>
            </w:r>
            <w:r w:rsidRPr="00F14982">
              <w:rPr>
                <w:rFonts w:ascii="Times New Roman" w:hAnsi="Times New Roman"/>
                <w:sz w:val="24"/>
                <w:szCs w:val="24"/>
              </w:rPr>
              <w:t>ные работы по устро</w:t>
            </w:r>
            <w:r w:rsidRPr="00F14982">
              <w:rPr>
                <w:rFonts w:ascii="Times New Roman" w:hAnsi="Times New Roman"/>
                <w:sz w:val="24"/>
                <w:szCs w:val="24"/>
              </w:rPr>
              <w:t>й</w:t>
            </w:r>
            <w:r w:rsidRPr="00F14982">
              <w:rPr>
                <w:rFonts w:ascii="Times New Roman" w:hAnsi="Times New Roman"/>
                <w:sz w:val="24"/>
                <w:szCs w:val="24"/>
              </w:rPr>
              <w:t>ству спортивной ун</w:t>
            </w:r>
            <w:r w:rsidRPr="00F14982">
              <w:rPr>
                <w:rFonts w:ascii="Times New Roman" w:hAnsi="Times New Roman"/>
                <w:sz w:val="24"/>
                <w:szCs w:val="24"/>
              </w:rPr>
              <w:t>и</w:t>
            </w:r>
            <w:r w:rsidRPr="00F14982">
              <w:rPr>
                <w:rFonts w:ascii="Times New Roman" w:hAnsi="Times New Roman"/>
                <w:sz w:val="24"/>
                <w:szCs w:val="24"/>
              </w:rPr>
              <w:t>версальной площадки 1 МБУ на общую сумму 2199,0 тыс.руб.</w:t>
            </w:r>
          </w:p>
        </w:tc>
      </w:tr>
      <w:tr w:rsidR="00031351" w:rsidRPr="00F14982">
        <w:tc>
          <w:tcPr>
            <w:tcW w:w="1641" w:type="dxa"/>
          </w:tcPr>
          <w:p w:rsidR="00031351" w:rsidRDefault="00DB2318" w:rsidP="00C67BDC">
            <w:pPr>
              <w:tabs>
                <w:tab w:val="left" w:pos="1260"/>
              </w:tabs>
              <w:spacing w:after="60"/>
              <w:jc w:val="both"/>
              <w:rPr>
                <w:rFonts w:ascii="Times New Roman" w:hAnsi="Times New Roman"/>
                <w:sz w:val="24"/>
                <w:szCs w:val="24"/>
              </w:rPr>
            </w:pPr>
            <w:r>
              <w:rPr>
                <w:rFonts w:ascii="Times New Roman" w:hAnsi="Times New Roman"/>
                <w:sz w:val="24"/>
                <w:szCs w:val="24"/>
              </w:rPr>
              <w:t>2</w:t>
            </w:r>
          </w:p>
        </w:tc>
        <w:tc>
          <w:tcPr>
            <w:tcW w:w="4666" w:type="dxa"/>
            <w:vAlign w:val="center"/>
          </w:tcPr>
          <w:p w:rsidR="00031351" w:rsidRPr="00E477BB" w:rsidRDefault="00031351" w:rsidP="00CF4DBC">
            <w:pPr>
              <w:tabs>
                <w:tab w:val="left" w:pos="1260"/>
              </w:tabs>
              <w:spacing w:after="0"/>
              <w:rPr>
                <w:rFonts w:ascii="Times New Roman" w:hAnsi="Times New Roman"/>
                <w:b/>
                <w:sz w:val="24"/>
                <w:szCs w:val="24"/>
              </w:rPr>
            </w:pPr>
            <w:r w:rsidRPr="00E477BB">
              <w:rPr>
                <w:rFonts w:ascii="Times New Roman" w:hAnsi="Times New Roman"/>
                <w:b/>
                <w:sz w:val="24"/>
                <w:szCs w:val="24"/>
              </w:rPr>
              <w:t>Оснащение общеобразовательных у</w:t>
            </w:r>
            <w:r w:rsidRPr="00E477BB">
              <w:rPr>
                <w:rFonts w:ascii="Times New Roman" w:hAnsi="Times New Roman"/>
                <w:b/>
                <w:sz w:val="24"/>
                <w:szCs w:val="24"/>
              </w:rPr>
              <w:t>ч</w:t>
            </w:r>
            <w:r w:rsidRPr="00E477BB">
              <w:rPr>
                <w:rFonts w:ascii="Times New Roman" w:hAnsi="Times New Roman"/>
                <w:b/>
                <w:sz w:val="24"/>
                <w:szCs w:val="24"/>
              </w:rPr>
              <w:t>реждений учебным оборудованием для ре</w:t>
            </w:r>
            <w:r w:rsidRPr="00E477BB">
              <w:rPr>
                <w:rFonts w:ascii="Times New Roman" w:hAnsi="Times New Roman"/>
                <w:b/>
                <w:sz w:val="24"/>
                <w:szCs w:val="24"/>
              </w:rPr>
              <w:t>а</w:t>
            </w:r>
            <w:r w:rsidRPr="00E477BB">
              <w:rPr>
                <w:rFonts w:ascii="Times New Roman" w:hAnsi="Times New Roman"/>
                <w:b/>
                <w:sz w:val="24"/>
                <w:szCs w:val="24"/>
              </w:rPr>
              <w:t>лизации ФГОС</w:t>
            </w:r>
          </w:p>
        </w:tc>
        <w:tc>
          <w:tcPr>
            <w:tcW w:w="2855" w:type="dxa"/>
          </w:tcPr>
          <w:p w:rsidR="00031351" w:rsidRPr="00A37C58" w:rsidRDefault="00031351" w:rsidP="00031351">
            <w:pPr>
              <w:pStyle w:val="a3"/>
              <w:ind w:left="0"/>
              <w:jc w:val="both"/>
              <w:rPr>
                <w:rFonts w:eastAsia="Calibri"/>
                <w:sz w:val="24"/>
                <w:szCs w:val="24"/>
              </w:rPr>
            </w:pPr>
            <w:r w:rsidRPr="00A37C58">
              <w:rPr>
                <w:rFonts w:eastAsia="Calibri"/>
                <w:sz w:val="24"/>
                <w:szCs w:val="24"/>
              </w:rPr>
              <w:t>В 18 МБУ поставлено 144 компелекта оборуд</w:t>
            </w:r>
            <w:r w:rsidRPr="00A37C58">
              <w:rPr>
                <w:rFonts w:eastAsia="Calibri"/>
                <w:sz w:val="24"/>
                <w:szCs w:val="24"/>
              </w:rPr>
              <w:t>о</w:t>
            </w:r>
            <w:r w:rsidRPr="00A37C58">
              <w:rPr>
                <w:rFonts w:eastAsia="Calibri"/>
                <w:sz w:val="24"/>
                <w:szCs w:val="24"/>
              </w:rPr>
              <w:t>вания для кабинетов н</w:t>
            </w:r>
            <w:r w:rsidRPr="00A37C58">
              <w:rPr>
                <w:rFonts w:eastAsia="Calibri"/>
                <w:sz w:val="24"/>
                <w:szCs w:val="24"/>
              </w:rPr>
              <w:t>а</w:t>
            </w:r>
            <w:r w:rsidRPr="00A37C58">
              <w:rPr>
                <w:rFonts w:eastAsia="Calibri"/>
                <w:sz w:val="24"/>
                <w:szCs w:val="24"/>
              </w:rPr>
              <w:t xml:space="preserve">чальной школы на сумму </w:t>
            </w:r>
            <w:r w:rsidRPr="00A37C58">
              <w:rPr>
                <w:rFonts w:eastAsia="Calibri"/>
                <w:sz w:val="24"/>
                <w:szCs w:val="24"/>
              </w:rPr>
              <w:lastRenderedPageBreak/>
              <w:t>43058,42 тыс руб.</w:t>
            </w:r>
          </w:p>
          <w:p w:rsidR="00031351" w:rsidRPr="00A37C58" w:rsidRDefault="00031351" w:rsidP="007C43AD">
            <w:pPr>
              <w:pStyle w:val="a3"/>
              <w:ind w:left="0"/>
              <w:jc w:val="both"/>
              <w:rPr>
                <w:rFonts w:eastAsia="Calibri"/>
                <w:sz w:val="24"/>
                <w:szCs w:val="24"/>
              </w:rPr>
            </w:pPr>
          </w:p>
        </w:tc>
        <w:tc>
          <w:tcPr>
            <w:tcW w:w="2830" w:type="dxa"/>
          </w:tcPr>
          <w:p w:rsidR="00031351" w:rsidRPr="00F14982" w:rsidRDefault="00031351" w:rsidP="00C67BDC">
            <w:pPr>
              <w:tabs>
                <w:tab w:val="left" w:pos="1260"/>
              </w:tabs>
              <w:spacing w:after="60"/>
              <w:jc w:val="both"/>
              <w:rPr>
                <w:rFonts w:ascii="Times New Roman" w:hAnsi="Times New Roman"/>
                <w:sz w:val="24"/>
                <w:szCs w:val="24"/>
              </w:rPr>
            </w:pPr>
          </w:p>
        </w:tc>
        <w:tc>
          <w:tcPr>
            <w:tcW w:w="2794" w:type="dxa"/>
          </w:tcPr>
          <w:p w:rsidR="00031351" w:rsidRPr="00AE0838" w:rsidRDefault="00031351" w:rsidP="00C67BDC">
            <w:pPr>
              <w:tabs>
                <w:tab w:val="left" w:pos="1260"/>
              </w:tabs>
              <w:spacing w:after="60"/>
              <w:jc w:val="both"/>
              <w:rPr>
                <w:rFonts w:ascii="Times New Roman" w:hAnsi="Times New Roman"/>
                <w:color w:val="FF6600"/>
                <w:sz w:val="24"/>
                <w:szCs w:val="24"/>
              </w:rPr>
            </w:pPr>
          </w:p>
        </w:tc>
      </w:tr>
      <w:tr w:rsidR="00031351" w:rsidRPr="00F14982">
        <w:tc>
          <w:tcPr>
            <w:tcW w:w="1641" w:type="dxa"/>
          </w:tcPr>
          <w:p w:rsidR="00031351" w:rsidRDefault="00DB2318" w:rsidP="00C67BDC">
            <w:pPr>
              <w:tabs>
                <w:tab w:val="left" w:pos="1260"/>
              </w:tabs>
              <w:spacing w:after="60"/>
              <w:jc w:val="both"/>
              <w:rPr>
                <w:rFonts w:ascii="Times New Roman" w:hAnsi="Times New Roman"/>
                <w:sz w:val="24"/>
                <w:szCs w:val="24"/>
              </w:rPr>
            </w:pPr>
            <w:r>
              <w:rPr>
                <w:rFonts w:ascii="Times New Roman" w:hAnsi="Times New Roman"/>
                <w:sz w:val="24"/>
                <w:szCs w:val="24"/>
              </w:rPr>
              <w:lastRenderedPageBreak/>
              <w:t>3</w:t>
            </w:r>
          </w:p>
        </w:tc>
        <w:tc>
          <w:tcPr>
            <w:tcW w:w="4666" w:type="dxa"/>
            <w:vAlign w:val="center"/>
          </w:tcPr>
          <w:p w:rsidR="00031351" w:rsidRPr="00E477BB" w:rsidRDefault="00031351" w:rsidP="00CF4DBC">
            <w:pPr>
              <w:tabs>
                <w:tab w:val="left" w:pos="1260"/>
              </w:tabs>
              <w:spacing w:after="0"/>
              <w:rPr>
                <w:rFonts w:ascii="Times New Roman" w:hAnsi="Times New Roman"/>
                <w:b/>
                <w:sz w:val="24"/>
                <w:szCs w:val="24"/>
              </w:rPr>
            </w:pPr>
            <w:r w:rsidRPr="00E477BB">
              <w:rPr>
                <w:rFonts w:ascii="Times New Roman" w:hAnsi="Times New Roman"/>
                <w:b/>
                <w:sz w:val="24"/>
                <w:szCs w:val="24"/>
              </w:rPr>
              <w:t>Приобретение школьных автобусов</w:t>
            </w:r>
          </w:p>
        </w:tc>
        <w:tc>
          <w:tcPr>
            <w:tcW w:w="2855" w:type="dxa"/>
          </w:tcPr>
          <w:p w:rsidR="00031351" w:rsidRPr="00A37C58" w:rsidRDefault="00031351" w:rsidP="007C43AD">
            <w:pPr>
              <w:pStyle w:val="a3"/>
              <w:ind w:left="0"/>
              <w:jc w:val="both"/>
              <w:rPr>
                <w:rFonts w:eastAsia="Calibri"/>
                <w:sz w:val="24"/>
                <w:szCs w:val="24"/>
              </w:rPr>
            </w:pPr>
            <w:r w:rsidRPr="00A37C58">
              <w:rPr>
                <w:rFonts w:eastAsia="Calibri"/>
                <w:sz w:val="24"/>
                <w:szCs w:val="24"/>
              </w:rPr>
              <w:t>Приобретен 1 новый школьный автобус (МБУ №91)</w:t>
            </w:r>
            <w:r w:rsidR="005B2F52" w:rsidRPr="00A37C58">
              <w:rPr>
                <w:rFonts w:eastAsia="Calibri"/>
                <w:sz w:val="24"/>
                <w:szCs w:val="24"/>
              </w:rPr>
              <w:t>. Осуществляется ежедневный подвоз уч</w:t>
            </w:r>
            <w:r w:rsidR="005B2F52" w:rsidRPr="00A37C58">
              <w:rPr>
                <w:rFonts w:eastAsia="Calibri"/>
                <w:sz w:val="24"/>
                <w:szCs w:val="24"/>
              </w:rPr>
              <w:t>а</w:t>
            </w:r>
            <w:r w:rsidR="005B2F52" w:rsidRPr="00A37C58">
              <w:rPr>
                <w:rFonts w:eastAsia="Calibri"/>
                <w:sz w:val="24"/>
                <w:szCs w:val="24"/>
              </w:rPr>
              <w:t>щихся в МБУ, имеющих школьный автобус.</w:t>
            </w:r>
          </w:p>
        </w:tc>
        <w:tc>
          <w:tcPr>
            <w:tcW w:w="2830" w:type="dxa"/>
          </w:tcPr>
          <w:p w:rsidR="00031351" w:rsidRPr="00A37C58" w:rsidRDefault="00031351" w:rsidP="00C67BDC">
            <w:pPr>
              <w:tabs>
                <w:tab w:val="left" w:pos="1260"/>
              </w:tabs>
              <w:spacing w:after="60"/>
              <w:jc w:val="both"/>
              <w:rPr>
                <w:rFonts w:ascii="Times New Roman" w:hAnsi="Times New Roman"/>
                <w:sz w:val="24"/>
                <w:szCs w:val="24"/>
              </w:rPr>
            </w:pPr>
          </w:p>
        </w:tc>
        <w:tc>
          <w:tcPr>
            <w:tcW w:w="2794" w:type="dxa"/>
          </w:tcPr>
          <w:p w:rsidR="00031351" w:rsidRPr="00A37C58" w:rsidRDefault="00031351" w:rsidP="00C67BDC">
            <w:pPr>
              <w:tabs>
                <w:tab w:val="left" w:pos="1260"/>
              </w:tabs>
              <w:spacing w:after="60"/>
              <w:jc w:val="both"/>
              <w:rPr>
                <w:rFonts w:ascii="Times New Roman" w:hAnsi="Times New Roman"/>
                <w:sz w:val="24"/>
                <w:szCs w:val="24"/>
              </w:rPr>
            </w:pPr>
            <w:r w:rsidRPr="00A37C58">
              <w:rPr>
                <w:rFonts w:ascii="Times New Roman" w:hAnsi="Times New Roman"/>
                <w:sz w:val="24"/>
                <w:szCs w:val="24"/>
              </w:rPr>
              <w:t>Приобретение  автобуса для МБУ №31</w:t>
            </w:r>
          </w:p>
        </w:tc>
      </w:tr>
      <w:tr w:rsidR="00031351" w:rsidRPr="00F14982">
        <w:tc>
          <w:tcPr>
            <w:tcW w:w="1641" w:type="dxa"/>
          </w:tcPr>
          <w:p w:rsidR="00031351" w:rsidRDefault="00DB2318" w:rsidP="00C67BDC">
            <w:pPr>
              <w:tabs>
                <w:tab w:val="left" w:pos="1260"/>
              </w:tabs>
              <w:spacing w:after="60"/>
              <w:jc w:val="both"/>
              <w:rPr>
                <w:rFonts w:ascii="Times New Roman" w:hAnsi="Times New Roman"/>
                <w:sz w:val="24"/>
                <w:szCs w:val="24"/>
              </w:rPr>
            </w:pPr>
            <w:r>
              <w:rPr>
                <w:rFonts w:ascii="Times New Roman" w:hAnsi="Times New Roman"/>
                <w:sz w:val="24"/>
                <w:szCs w:val="24"/>
              </w:rPr>
              <w:t>5</w:t>
            </w:r>
          </w:p>
        </w:tc>
        <w:tc>
          <w:tcPr>
            <w:tcW w:w="4666" w:type="dxa"/>
            <w:vAlign w:val="center"/>
          </w:tcPr>
          <w:p w:rsidR="00031351" w:rsidRPr="00E477BB" w:rsidRDefault="00031351" w:rsidP="00CF4DBC">
            <w:pPr>
              <w:tabs>
                <w:tab w:val="left" w:pos="1260"/>
              </w:tabs>
              <w:spacing w:after="0"/>
              <w:rPr>
                <w:rFonts w:ascii="Times New Roman" w:hAnsi="Times New Roman"/>
                <w:b/>
                <w:sz w:val="24"/>
                <w:szCs w:val="24"/>
              </w:rPr>
            </w:pPr>
            <w:r w:rsidRPr="00E477BB">
              <w:rPr>
                <w:rFonts w:ascii="Times New Roman" w:hAnsi="Times New Roman"/>
                <w:b/>
                <w:sz w:val="24"/>
                <w:szCs w:val="24"/>
              </w:rPr>
              <w:t>Доступ к образовательным ресурсам с</w:t>
            </w:r>
            <w:r w:rsidRPr="00E477BB">
              <w:rPr>
                <w:rFonts w:ascii="Times New Roman" w:hAnsi="Times New Roman"/>
                <w:b/>
                <w:sz w:val="24"/>
                <w:szCs w:val="24"/>
              </w:rPr>
              <w:t>е</w:t>
            </w:r>
            <w:r w:rsidRPr="00E477BB">
              <w:rPr>
                <w:rFonts w:ascii="Times New Roman" w:hAnsi="Times New Roman"/>
                <w:b/>
                <w:sz w:val="24"/>
                <w:szCs w:val="24"/>
              </w:rPr>
              <w:t>ти Интернет</w:t>
            </w:r>
          </w:p>
        </w:tc>
        <w:tc>
          <w:tcPr>
            <w:tcW w:w="2855" w:type="dxa"/>
          </w:tcPr>
          <w:p w:rsidR="005B2F52" w:rsidRPr="00A37C58" w:rsidRDefault="005B2F52" w:rsidP="0010244B">
            <w:pPr>
              <w:spacing w:line="240" w:lineRule="auto"/>
              <w:jc w:val="both"/>
              <w:rPr>
                <w:rFonts w:ascii="Times New Roman" w:hAnsi="Times New Roman"/>
                <w:sz w:val="24"/>
                <w:szCs w:val="24"/>
              </w:rPr>
            </w:pPr>
            <w:r w:rsidRPr="00A37C58">
              <w:rPr>
                <w:rFonts w:ascii="Times New Roman" w:hAnsi="Times New Roman"/>
                <w:sz w:val="24"/>
                <w:szCs w:val="24"/>
              </w:rPr>
              <w:t>100% учреждений горо</w:t>
            </w:r>
            <w:r w:rsidRPr="00A37C58">
              <w:rPr>
                <w:rFonts w:ascii="Times New Roman" w:hAnsi="Times New Roman"/>
                <w:sz w:val="24"/>
                <w:szCs w:val="24"/>
              </w:rPr>
              <w:t>д</w:t>
            </w:r>
            <w:r w:rsidRPr="00A37C58">
              <w:rPr>
                <w:rFonts w:ascii="Times New Roman" w:hAnsi="Times New Roman"/>
                <w:sz w:val="24"/>
                <w:szCs w:val="24"/>
              </w:rPr>
              <w:t>ского округа Тол</w:t>
            </w:r>
            <w:r w:rsidRPr="00A37C58">
              <w:rPr>
                <w:rFonts w:ascii="Times New Roman" w:hAnsi="Times New Roman"/>
                <w:sz w:val="24"/>
                <w:szCs w:val="24"/>
              </w:rPr>
              <w:t>ь</w:t>
            </w:r>
            <w:r w:rsidRPr="00A37C58">
              <w:rPr>
                <w:rFonts w:ascii="Times New Roman" w:hAnsi="Times New Roman"/>
                <w:sz w:val="24"/>
                <w:szCs w:val="24"/>
              </w:rPr>
              <w:t>ятти имеют бесплатный до</w:t>
            </w:r>
            <w:r w:rsidRPr="00A37C58">
              <w:rPr>
                <w:rFonts w:ascii="Times New Roman" w:hAnsi="Times New Roman"/>
                <w:sz w:val="24"/>
                <w:szCs w:val="24"/>
              </w:rPr>
              <w:t>с</w:t>
            </w:r>
            <w:r w:rsidRPr="00A37C58">
              <w:rPr>
                <w:rFonts w:ascii="Times New Roman" w:hAnsi="Times New Roman"/>
                <w:sz w:val="24"/>
                <w:szCs w:val="24"/>
              </w:rPr>
              <w:t>туп к сети И</w:t>
            </w:r>
            <w:r w:rsidRPr="00A37C58">
              <w:rPr>
                <w:rFonts w:ascii="Times New Roman" w:hAnsi="Times New Roman"/>
                <w:sz w:val="24"/>
                <w:szCs w:val="24"/>
              </w:rPr>
              <w:t>н</w:t>
            </w:r>
            <w:r w:rsidRPr="00A37C58">
              <w:rPr>
                <w:rFonts w:ascii="Times New Roman" w:hAnsi="Times New Roman"/>
                <w:sz w:val="24"/>
                <w:szCs w:val="24"/>
              </w:rPr>
              <w:t>тернет на скорости не ниже 1 мб/ сек из них  97% им</w:t>
            </w:r>
            <w:r w:rsidRPr="00A37C58">
              <w:rPr>
                <w:rFonts w:ascii="Times New Roman" w:hAnsi="Times New Roman"/>
                <w:sz w:val="24"/>
                <w:szCs w:val="24"/>
              </w:rPr>
              <w:t>е</w:t>
            </w:r>
            <w:r w:rsidRPr="00A37C58">
              <w:rPr>
                <w:rFonts w:ascii="Times New Roman" w:hAnsi="Times New Roman"/>
                <w:sz w:val="24"/>
                <w:szCs w:val="24"/>
              </w:rPr>
              <w:t xml:space="preserve">ют скорость 2 м/б сек,   </w:t>
            </w:r>
            <w:r w:rsidRPr="00A37C58">
              <w:rPr>
                <w:rFonts w:ascii="Times New Roman" w:hAnsi="Times New Roman"/>
                <w:bCs/>
                <w:sz w:val="24"/>
                <w:szCs w:val="24"/>
              </w:rPr>
              <w:t>и</w:t>
            </w:r>
            <w:r w:rsidRPr="00A37C58">
              <w:rPr>
                <w:rFonts w:ascii="Times New Roman" w:hAnsi="Times New Roman"/>
                <w:sz w:val="24"/>
                <w:szCs w:val="24"/>
              </w:rPr>
              <w:t>н</w:t>
            </w:r>
            <w:r w:rsidRPr="00A37C58">
              <w:rPr>
                <w:rFonts w:ascii="Times New Roman" w:hAnsi="Times New Roman"/>
                <w:sz w:val="24"/>
                <w:szCs w:val="24"/>
              </w:rPr>
              <w:t>формационная безопа</w:t>
            </w:r>
            <w:r w:rsidRPr="00A37C58">
              <w:rPr>
                <w:rFonts w:ascii="Times New Roman" w:hAnsi="Times New Roman"/>
                <w:sz w:val="24"/>
                <w:szCs w:val="24"/>
              </w:rPr>
              <w:t>с</w:t>
            </w:r>
            <w:r w:rsidRPr="00A37C58">
              <w:rPr>
                <w:rFonts w:ascii="Times New Roman" w:hAnsi="Times New Roman"/>
                <w:sz w:val="24"/>
                <w:szCs w:val="24"/>
              </w:rPr>
              <w:t>ность доступа к Инте</w:t>
            </w:r>
            <w:r w:rsidRPr="00A37C58">
              <w:rPr>
                <w:rFonts w:ascii="Times New Roman" w:hAnsi="Times New Roman"/>
                <w:sz w:val="24"/>
                <w:szCs w:val="24"/>
              </w:rPr>
              <w:t>р</w:t>
            </w:r>
            <w:r w:rsidRPr="00A37C58">
              <w:rPr>
                <w:rFonts w:ascii="Times New Roman" w:hAnsi="Times New Roman"/>
                <w:sz w:val="24"/>
                <w:szCs w:val="24"/>
              </w:rPr>
              <w:t>нет-ресурсам в 100% ОУ с путем организации централизованного а</w:t>
            </w:r>
            <w:r w:rsidRPr="00A37C58">
              <w:rPr>
                <w:rFonts w:ascii="Times New Roman" w:hAnsi="Times New Roman"/>
                <w:sz w:val="24"/>
                <w:szCs w:val="24"/>
              </w:rPr>
              <w:t>д</w:t>
            </w:r>
            <w:r w:rsidRPr="00A37C58">
              <w:rPr>
                <w:rFonts w:ascii="Times New Roman" w:hAnsi="Times New Roman"/>
                <w:sz w:val="24"/>
                <w:szCs w:val="24"/>
              </w:rPr>
              <w:t>министрирования ко</w:t>
            </w:r>
            <w:r w:rsidRPr="00A37C58">
              <w:rPr>
                <w:rFonts w:ascii="Times New Roman" w:hAnsi="Times New Roman"/>
                <w:sz w:val="24"/>
                <w:szCs w:val="24"/>
              </w:rPr>
              <w:t>м</w:t>
            </w:r>
            <w:r w:rsidRPr="00A37C58">
              <w:rPr>
                <w:rFonts w:ascii="Times New Roman" w:hAnsi="Times New Roman"/>
                <w:sz w:val="24"/>
                <w:szCs w:val="24"/>
              </w:rPr>
              <w:t>муникационных се</w:t>
            </w:r>
            <w:r w:rsidRPr="00A37C58">
              <w:rPr>
                <w:rFonts w:ascii="Times New Roman" w:hAnsi="Times New Roman"/>
                <w:sz w:val="24"/>
                <w:szCs w:val="24"/>
              </w:rPr>
              <w:t>р</w:t>
            </w:r>
            <w:r w:rsidRPr="00A37C58">
              <w:rPr>
                <w:rFonts w:ascii="Times New Roman" w:hAnsi="Times New Roman"/>
                <w:sz w:val="24"/>
                <w:szCs w:val="24"/>
              </w:rPr>
              <w:t>веров всех МБУ. В каждом ОУ обеспечен доступ к м</w:t>
            </w:r>
            <w:r w:rsidRPr="00A37C58">
              <w:rPr>
                <w:rFonts w:ascii="Times New Roman" w:hAnsi="Times New Roman"/>
                <w:sz w:val="24"/>
                <w:szCs w:val="24"/>
              </w:rPr>
              <w:t>о</w:t>
            </w:r>
            <w:r w:rsidRPr="00A37C58">
              <w:rPr>
                <w:rFonts w:ascii="Times New Roman" w:hAnsi="Times New Roman"/>
                <w:sz w:val="24"/>
                <w:szCs w:val="24"/>
              </w:rPr>
              <w:t>бильному Интернету.</w:t>
            </w:r>
          </w:p>
          <w:p w:rsidR="00031351" w:rsidRPr="00A37C58" w:rsidRDefault="00031351" w:rsidP="007C43AD">
            <w:pPr>
              <w:pStyle w:val="a3"/>
              <w:ind w:left="0"/>
              <w:jc w:val="both"/>
              <w:rPr>
                <w:rFonts w:eastAsia="Calibri"/>
                <w:sz w:val="24"/>
                <w:szCs w:val="24"/>
              </w:rPr>
            </w:pPr>
          </w:p>
        </w:tc>
        <w:tc>
          <w:tcPr>
            <w:tcW w:w="2830" w:type="dxa"/>
          </w:tcPr>
          <w:p w:rsidR="00031351" w:rsidRPr="00A37C58" w:rsidRDefault="00031351" w:rsidP="00C67BDC">
            <w:pPr>
              <w:tabs>
                <w:tab w:val="left" w:pos="1260"/>
              </w:tabs>
              <w:spacing w:after="60"/>
              <w:jc w:val="both"/>
              <w:rPr>
                <w:rFonts w:ascii="Times New Roman" w:hAnsi="Times New Roman"/>
                <w:sz w:val="24"/>
                <w:szCs w:val="24"/>
              </w:rPr>
            </w:pPr>
          </w:p>
        </w:tc>
        <w:tc>
          <w:tcPr>
            <w:tcW w:w="2794" w:type="dxa"/>
          </w:tcPr>
          <w:p w:rsidR="00031351" w:rsidRPr="00A37C58" w:rsidRDefault="00031351" w:rsidP="00C67BDC">
            <w:pPr>
              <w:tabs>
                <w:tab w:val="left" w:pos="1260"/>
              </w:tabs>
              <w:spacing w:after="60"/>
              <w:jc w:val="both"/>
              <w:rPr>
                <w:rFonts w:ascii="Times New Roman" w:hAnsi="Times New Roman"/>
                <w:sz w:val="24"/>
                <w:szCs w:val="24"/>
              </w:rPr>
            </w:pPr>
          </w:p>
        </w:tc>
      </w:tr>
      <w:tr w:rsidR="00031351" w:rsidRPr="00F14982">
        <w:tc>
          <w:tcPr>
            <w:tcW w:w="1641" w:type="dxa"/>
          </w:tcPr>
          <w:p w:rsidR="00031351" w:rsidRDefault="00DB2318" w:rsidP="00C67BDC">
            <w:pPr>
              <w:tabs>
                <w:tab w:val="left" w:pos="1260"/>
              </w:tabs>
              <w:spacing w:after="60"/>
              <w:jc w:val="both"/>
              <w:rPr>
                <w:rFonts w:ascii="Times New Roman" w:hAnsi="Times New Roman"/>
                <w:sz w:val="24"/>
                <w:szCs w:val="24"/>
              </w:rPr>
            </w:pPr>
            <w:r>
              <w:rPr>
                <w:rFonts w:ascii="Times New Roman" w:hAnsi="Times New Roman"/>
                <w:sz w:val="24"/>
                <w:szCs w:val="24"/>
              </w:rPr>
              <w:t>6</w:t>
            </w:r>
          </w:p>
        </w:tc>
        <w:tc>
          <w:tcPr>
            <w:tcW w:w="4666" w:type="dxa"/>
            <w:vAlign w:val="center"/>
          </w:tcPr>
          <w:p w:rsidR="00031351" w:rsidRPr="00E477BB" w:rsidRDefault="00031351" w:rsidP="00CF4DBC">
            <w:pPr>
              <w:tabs>
                <w:tab w:val="left" w:pos="1260"/>
              </w:tabs>
              <w:spacing w:after="0"/>
              <w:rPr>
                <w:rFonts w:ascii="Times New Roman" w:hAnsi="Times New Roman"/>
                <w:b/>
                <w:sz w:val="24"/>
                <w:szCs w:val="24"/>
              </w:rPr>
            </w:pPr>
            <w:r w:rsidRPr="00E477BB">
              <w:rPr>
                <w:rFonts w:ascii="Times New Roman" w:hAnsi="Times New Roman"/>
                <w:b/>
                <w:sz w:val="24"/>
                <w:szCs w:val="24"/>
              </w:rPr>
              <w:t>Оснащение компьютерным оборудов</w:t>
            </w:r>
            <w:r w:rsidRPr="00E477BB">
              <w:rPr>
                <w:rFonts w:ascii="Times New Roman" w:hAnsi="Times New Roman"/>
                <w:b/>
                <w:sz w:val="24"/>
                <w:szCs w:val="24"/>
              </w:rPr>
              <w:t>а</w:t>
            </w:r>
            <w:r w:rsidRPr="00E477BB">
              <w:rPr>
                <w:rFonts w:ascii="Times New Roman" w:hAnsi="Times New Roman"/>
                <w:b/>
                <w:sz w:val="24"/>
                <w:szCs w:val="24"/>
              </w:rPr>
              <w:t>нием и программным обеспечением</w:t>
            </w:r>
          </w:p>
        </w:tc>
        <w:tc>
          <w:tcPr>
            <w:tcW w:w="2855" w:type="dxa"/>
          </w:tcPr>
          <w:p w:rsidR="00031351" w:rsidRPr="00A37C58" w:rsidRDefault="00031351" w:rsidP="00CF4DBC">
            <w:pPr>
              <w:pStyle w:val="a3"/>
              <w:ind w:left="0"/>
              <w:jc w:val="both"/>
              <w:rPr>
                <w:rFonts w:eastAsia="Calibri"/>
                <w:sz w:val="24"/>
                <w:szCs w:val="24"/>
              </w:rPr>
            </w:pPr>
            <w:r w:rsidRPr="00A37C58">
              <w:rPr>
                <w:rFonts w:eastAsia="Calibri"/>
                <w:sz w:val="24"/>
                <w:szCs w:val="24"/>
              </w:rPr>
              <w:t>Поставлена компьюте</w:t>
            </w:r>
            <w:r w:rsidRPr="00A37C58">
              <w:rPr>
                <w:rFonts w:eastAsia="Calibri"/>
                <w:sz w:val="24"/>
                <w:szCs w:val="24"/>
              </w:rPr>
              <w:t>р</w:t>
            </w:r>
            <w:r w:rsidRPr="00A37C58">
              <w:rPr>
                <w:rFonts w:eastAsia="Calibri"/>
                <w:sz w:val="24"/>
                <w:szCs w:val="24"/>
              </w:rPr>
              <w:t>ная техника:</w:t>
            </w:r>
          </w:p>
          <w:p w:rsidR="00031351" w:rsidRPr="00A37C58" w:rsidRDefault="00031351" w:rsidP="00CF4DBC">
            <w:pPr>
              <w:pStyle w:val="a3"/>
              <w:ind w:left="0"/>
              <w:jc w:val="both"/>
              <w:rPr>
                <w:rFonts w:eastAsia="Calibri"/>
                <w:sz w:val="24"/>
                <w:szCs w:val="24"/>
              </w:rPr>
            </w:pPr>
            <w:r w:rsidRPr="00A37C58">
              <w:rPr>
                <w:rFonts w:eastAsia="Calibri"/>
                <w:sz w:val="24"/>
                <w:szCs w:val="24"/>
              </w:rPr>
              <w:t>- моноблоки -117 шт ;</w:t>
            </w:r>
          </w:p>
          <w:p w:rsidR="00031351" w:rsidRPr="00A37C58" w:rsidRDefault="00031351" w:rsidP="00CF4DBC">
            <w:pPr>
              <w:pStyle w:val="a3"/>
              <w:ind w:left="0"/>
              <w:jc w:val="both"/>
              <w:rPr>
                <w:rFonts w:eastAsia="Calibri"/>
                <w:sz w:val="24"/>
                <w:szCs w:val="24"/>
              </w:rPr>
            </w:pPr>
            <w:r w:rsidRPr="00A37C58">
              <w:rPr>
                <w:rFonts w:eastAsia="Calibri"/>
                <w:sz w:val="24"/>
                <w:szCs w:val="24"/>
              </w:rPr>
              <w:t>ноутбуки ученич</w:t>
            </w:r>
            <w:r w:rsidRPr="00A37C58">
              <w:rPr>
                <w:rFonts w:eastAsia="Calibri"/>
                <w:sz w:val="24"/>
                <w:szCs w:val="24"/>
              </w:rPr>
              <w:t>е</w:t>
            </w:r>
            <w:r w:rsidRPr="00A37C58">
              <w:rPr>
                <w:rFonts w:eastAsia="Calibri"/>
                <w:sz w:val="24"/>
                <w:szCs w:val="24"/>
              </w:rPr>
              <w:t>ские – 1521 шт.;</w:t>
            </w:r>
          </w:p>
          <w:p w:rsidR="00031351" w:rsidRPr="00A37C58" w:rsidRDefault="00031351" w:rsidP="00CF4DBC">
            <w:pPr>
              <w:pStyle w:val="a3"/>
              <w:ind w:left="0"/>
              <w:jc w:val="both"/>
              <w:rPr>
                <w:rFonts w:eastAsia="Calibri"/>
                <w:sz w:val="24"/>
                <w:szCs w:val="24"/>
              </w:rPr>
            </w:pPr>
            <w:r w:rsidRPr="00A37C58">
              <w:rPr>
                <w:rFonts w:eastAsia="Calibri"/>
                <w:sz w:val="24"/>
                <w:szCs w:val="24"/>
              </w:rPr>
              <w:t>- ноутбуки учител</w:t>
            </w:r>
            <w:r w:rsidRPr="00A37C58">
              <w:rPr>
                <w:rFonts w:eastAsia="Calibri"/>
                <w:sz w:val="24"/>
                <w:szCs w:val="24"/>
              </w:rPr>
              <w:t>ь</w:t>
            </w:r>
            <w:r w:rsidRPr="00A37C58">
              <w:rPr>
                <w:rFonts w:eastAsia="Calibri"/>
                <w:sz w:val="24"/>
                <w:szCs w:val="24"/>
              </w:rPr>
              <w:t xml:space="preserve">ские – </w:t>
            </w:r>
            <w:r w:rsidRPr="00A37C58">
              <w:rPr>
                <w:rFonts w:eastAsia="Calibri"/>
                <w:sz w:val="24"/>
                <w:szCs w:val="24"/>
              </w:rPr>
              <w:lastRenderedPageBreak/>
              <w:t>994 шт.;</w:t>
            </w:r>
          </w:p>
          <w:p w:rsidR="00031351" w:rsidRPr="00A37C58" w:rsidRDefault="00031351" w:rsidP="00CF4DBC">
            <w:pPr>
              <w:pStyle w:val="a3"/>
              <w:ind w:left="0"/>
              <w:jc w:val="both"/>
              <w:rPr>
                <w:rFonts w:eastAsia="Calibri"/>
                <w:sz w:val="24"/>
                <w:szCs w:val="24"/>
              </w:rPr>
            </w:pPr>
            <w:r w:rsidRPr="00A37C58">
              <w:rPr>
                <w:rFonts w:eastAsia="Calibri"/>
                <w:sz w:val="24"/>
                <w:szCs w:val="24"/>
              </w:rPr>
              <w:t>- беспроводные точки доступа – 117 шт. ( в рамках поставок по гос</w:t>
            </w:r>
            <w:r w:rsidRPr="00A37C58">
              <w:rPr>
                <w:rFonts w:eastAsia="Calibri"/>
                <w:sz w:val="24"/>
                <w:szCs w:val="24"/>
              </w:rPr>
              <w:t>у</w:t>
            </w:r>
            <w:r w:rsidRPr="00A37C58">
              <w:rPr>
                <w:rFonts w:eastAsia="Calibri"/>
                <w:sz w:val="24"/>
                <w:szCs w:val="24"/>
              </w:rPr>
              <w:t>дарственному ко</w:t>
            </w:r>
            <w:r w:rsidRPr="00A37C58">
              <w:rPr>
                <w:rFonts w:eastAsia="Calibri"/>
                <w:sz w:val="24"/>
                <w:szCs w:val="24"/>
              </w:rPr>
              <w:t>н</w:t>
            </w:r>
            <w:r w:rsidRPr="00A37C58">
              <w:rPr>
                <w:rFonts w:eastAsia="Calibri"/>
                <w:sz w:val="24"/>
                <w:szCs w:val="24"/>
              </w:rPr>
              <w:t>тракту от 27.07.2011 г. № 13213).</w:t>
            </w:r>
          </w:p>
          <w:p w:rsidR="00031351" w:rsidRPr="00A37C58" w:rsidRDefault="00031351" w:rsidP="00CF4DBC">
            <w:pPr>
              <w:pStyle w:val="a3"/>
              <w:ind w:left="0"/>
              <w:jc w:val="both"/>
              <w:rPr>
                <w:sz w:val="24"/>
                <w:szCs w:val="24"/>
              </w:rPr>
            </w:pPr>
          </w:p>
        </w:tc>
        <w:tc>
          <w:tcPr>
            <w:tcW w:w="2830" w:type="dxa"/>
          </w:tcPr>
          <w:p w:rsidR="00031351" w:rsidRPr="00A37C58" w:rsidRDefault="00031351" w:rsidP="00CF4DBC">
            <w:pPr>
              <w:tabs>
                <w:tab w:val="left" w:pos="1260"/>
              </w:tabs>
              <w:spacing w:after="60"/>
              <w:jc w:val="both"/>
              <w:rPr>
                <w:rFonts w:ascii="Times New Roman" w:hAnsi="Times New Roman"/>
                <w:sz w:val="24"/>
                <w:szCs w:val="24"/>
              </w:rPr>
            </w:pPr>
          </w:p>
        </w:tc>
        <w:tc>
          <w:tcPr>
            <w:tcW w:w="2794" w:type="dxa"/>
          </w:tcPr>
          <w:p w:rsidR="00031351" w:rsidRPr="00A37C58" w:rsidRDefault="00031351" w:rsidP="00CF4DBC">
            <w:pPr>
              <w:tabs>
                <w:tab w:val="left" w:pos="1260"/>
              </w:tabs>
              <w:spacing w:after="60"/>
              <w:jc w:val="both"/>
              <w:rPr>
                <w:rFonts w:ascii="Times New Roman" w:hAnsi="Times New Roman"/>
                <w:sz w:val="24"/>
                <w:szCs w:val="24"/>
              </w:rPr>
            </w:pPr>
            <w:r w:rsidRPr="00A37C58">
              <w:rPr>
                <w:rFonts w:ascii="Times New Roman" w:hAnsi="Times New Roman"/>
                <w:sz w:val="24"/>
                <w:szCs w:val="24"/>
              </w:rPr>
              <w:t>Плановая замена уст</w:t>
            </w:r>
            <w:r w:rsidRPr="00A37C58">
              <w:rPr>
                <w:rFonts w:ascii="Times New Roman" w:hAnsi="Times New Roman"/>
                <w:sz w:val="24"/>
                <w:szCs w:val="24"/>
              </w:rPr>
              <w:t>а</w:t>
            </w:r>
            <w:r w:rsidRPr="00A37C58">
              <w:rPr>
                <w:rFonts w:ascii="Times New Roman" w:hAnsi="Times New Roman"/>
                <w:sz w:val="24"/>
                <w:szCs w:val="24"/>
              </w:rPr>
              <w:t>ревшей  компьютерной техники  к показателю ученик/компьютер 15/1</w:t>
            </w:r>
          </w:p>
        </w:tc>
      </w:tr>
    </w:tbl>
    <w:p w:rsidR="00523552" w:rsidRPr="00F14982" w:rsidRDefault="00523552">
      <w:pPr>
        <w:tabs>
          <w:tab w:val="left" w:pos="1260"/>
        </w:tabs>
        <w:spacing w:after="60"/>
        <w:ind w:firstLine="284"/>
        <w:jc w:val="both"/>
        <w:rPr>
          <w:rFonts w:ascii="Times New Roman" w:hAnsi="Times New Roman"/>
          <w:b/>
          <w:i/>
          <w:sz w:val="28"/>
          <w:szCs w:val="28"/>
        </w:rPr>
      </w:pPr>
    </w:p>
    <w:p w:rsidR="0051427D" w:rsidRDefault="0051427D">
      <w:pPr>
        <w:pStyle w:val="a3"/>
        <w:tabs>
          <w:tab w:val="left" w:pos="1260"/>
        </w:tabs>
        <w:spacing w:after="60" w:line="276" w:lineRule="auto"/>
        <w:ind w:left="284"/>
        <w:jc w:val="both"/>
        <w:rPr>
          <w:b/>
          <w:i/>
        </w:rPr>
      </w:pPr>
      <w:r w:rsidRPr="00F14982">
        <w:rPr>
          <w:b/>
          <w:i/>
        </w:rPr>
        <w:t>2. Нормативная база, обеспечивающая реализацию направления.</w:t>
      </w:r>
    </w:p>
    <w:p w:rsidR="00DB2318" w:rsidRPr="00A37C58" w:rsidRDefault="00DB2318" w:rsidP="00DB2318">
      <w:pPr>
        <w:pStyle w:val="a3"/>
        <w:spacing w:after="60" w:line="276" w:lineRule="auto"/>
        <w:ind w:left="0" w:firstLine="284"/>
        <w:jc w:val="both"/>
        <w:rPr>
          <w:sz w:val="24"/>
          <w:szCs w:val="24"/>
        </w:rPr>
      </w:pPr>
      <w:r w:rsidRPr="00A37C58">
        <w:rPr>
          <w:sz w:val="24"/>
          <w:szCs w:val="24"/>
        </w:rPr>
        <w:t>- Постановление Правительства Самарской области от 12.10.2011 № 577 «О внесении изменений в отдельные нормативные правовые а</w:t>
      </w:r>
      <w:r w:rsidRPr="00A37C58">
        <w:rPr>
          <w:sz w:val="24"/>
          <w:szCs w:val="24"/>
        </w:rPr>
        <w:t>к</w:t>
      </w:r>
      <w:r w:rsidRPr="00A37C58">
        <w:rPr>
          <w:sz w:val="24"/>
          <w:szCs w:val="24"/>
        </w:rPr>
        <w:t>ты Правительства Самарской области» (внесение изменений в постановление Правительства Самарской области от 27.10.2010 № 522 «Об утверждении Перечня мероприятий на 2011 год по реализации плана мероприятий по развитию информационного общества и формиров</w:t>
      </w:r>
      <w:r w:rsidRPr="00A37C58">
        <w:rPr>
          <w:sz w:val="24"/>
          <w:szCs w:val="24"/>
        </w:rPr>
        <w:t>а</w:t>
      </w:r>
      <w:r w:rsidRPr="00A37C58">
        <w:rPr>
          <w:sz w:val="24"/>
          <w:szCs w:val="24"/>
        </w:rPr>
        <w:t>нию электронного прав</w:t>
      </w:r>
      <w:r w:rsidRPr="00A37C58">
        <w:rPr>
          <w:sz w:val="24"/>
          <w:szCs w:val="24"/>
        </w:rPr>
        <w:t>и</w:t>
      </w:r>
      <w:r w:rsidRPr="00A37C58">
        <w:rPr>
          <w:sz w:val="24"/>
          <w:szCs w:val="24"/>
        </w:rPr>
        <w:t>тельства в Самарской области на 2010-2012 годы»;</w:t>
      </w:r>
    </w:p>
    <w:p w:rsidR="00DB2318" w:rsidRPr="00A37C58" w:rsidRDefault="00DB2318" w:rsidP="00DB2318">
      <w:pPr>
        <w:pStyle w:val="a3"/>
        <w:spacing w:after="60" w:line="276" w:lineRule="auto"/>
        <w:ind w:left="0" w:firstLine="284"/>
        <w:jc w:val="both"/>
        <w:rPr>
          <w:sz w:val="24"/>
          <w:szCs w:val="24"/>
        </w:rPr>
      </w:pPr>
      <w:r w:rsidRPr="00A37C58">
        <w:rPr>
          <w:sz w:val="24"/>
          <w:szCs w:val="24"/>
        </w:rPr>
        <w:t>- Постановление Правительства Самарской области от 10.10.2011 № 495 «О реализации Комплекса мер по модернизации в 2011 году о</w:t>
      </w:r>
      <w:r w:rsidRPr="00A37C58">
        <w:rPr>
          <w:sz w:val="24"/>
          <w:szCs w:val="24"/>
        </w:rPr>
        <w:t>б</w:t>
      </w:r>
      <w:r w:rsidRPr="00A37C58">
        <w:rPr>
          <w:sz w:val="24"/>
          <w:szCs w:val="24"/>
        </w:rPr>
        <w:t>щего образования Самарской области»;</w:t>
      </w:r>
    </w:p>
    <w:p w:rsidR="00DB2318" w:rsidRPr="00A37C58" w:rsidRDefault="00DB2318" w:rsidP="00DB2318">
      <w:pPr>
        <w:pStyle w:val="a3"/>
        <w:spacing w:after="60" w:line="276" w:lineRule="auto"/>
        <w:ind w:left="0" w:firstLine="284"/>
        <w:jc w:val="both"/>
        <w:rPr>
          <w:sz w:val="24"/>
          <w:szCs w:val="24"/>
        </w:rPr>
      </w:pPr>
      <w:r w:rsidRPr="00A37C58">
        <w:rPr>
          <w:sz w:val="24"/>
          <w:szCs w:val="24"/>
        </w:rPr>
        <w:t>- Постановление Правительства Самарской области от 26.05.2011 № 208 «О внесении изменений в постановление Правительства Сама</w:t>
      </w:r>
      <w:r w:rsidRPr="00A37C58">
        <w:rPr>
          <w:sz w:val="24"/>
          <w:szCs w:val="24"/>
        </w:rPr>
        <w:t>р</w:t>
      </w:r>
      <w:r w:rsidRPr="00A37C58">
        <w:rPr>
          <w:sz w:val="24"/>
          <w:szCs w:val="24"/>
        </w:rPr>
        <w:t>ской области от 27.10.2010 № 515 «Об обеспечении транспортными средствами образовательных учреждений в Самарской области в 2011 году»;</w:t>
      </w:r>
    </w:p>
    <w:p w:rsidR="00DB2318" w:rsidRPr="00A37C58" w:rsidRDefault="00DB2318" w:rsidP="00DB2318">
      <w:pPr>
        <w:pStyle w:val="a3"/>
        <w:tabs>
          <w:tab w:val="left" w:pos="1260"/>
        </w:tabs>
        <w:spacing w:after="60" w:line="276" w:lineRule="auto"/>
        <w:ind w:left="0" w:firstLine="284"/>
        <w:jc w:val="both"/>
        <w:rPr>
          <w:sz w:val="24"/>
          <w:szCs w:val="24"/>
        </w:rPr>
      </w:pPr>
      <w:r w:rsidRPr="00A37C58">
        <w:rPr>
          <w:sz w:val="24"/>
          <w:szCs w:val="24"/>
        </w:rPr>
        <w:t>- Постановление Правительства Самарской области № 202 от 26.05.2011 «Об организации в 2011 году дистанционного образования детей-инвалидов»;</w:t>
      </w:r>
    </w:p>
    <w:p w:rsidR="00DB2318" w:rsidRPr="00A37C58" w:rsidRDefault="00DB2318" w:rsidP="00DB2318">
      <w:pPr>
        <w:pStyle w:val="a3"/>
        <w:spacing w:after="60" w:line="276" w:lineRule="auto"/>
        <w:ind w:left="0" w:firstLine="284"/>
        <w:jc w:val="both"/>
        <w:rPr>
          <w:sz w:val="24"/>
          <w:szCs w:val="24"/>
        </w:rPr>
      </w:pPr>
      <w:r w:rsidRPr="00A37C58">
        <w:rPr>
          <w:sz w:val="24"/>
          <w:szCs w:val="24"/>
        </w:rPr>
        <w:t>- Постановление Губернатора Самарской области от 21.01.2011 № 5 «О внесении изменения в постановление Губернатора Самарской о</w:t>
      </w:r>
      <w:r w:rsidRPr="00A37C58">
        <w:rPr>
          <w:sz w:val="24"/>
          <w:szCs w:val="24"/>
        </w:rPr>
        <w:t>б</w:t>
      </w:r>
      <w:r w:rsidRPr="00A37C58">
        <w:rPr>
          <w:sz w:val="24"/>
          <w:szCs w:val="24"/>
        </w:rPr>
        <w:t>ласти от 27.03.2007 № 48 «О создании координационного совета по реализации пилотного инновационного образовательного проекта «До</w:t>
      </w:r>
      <w:r w:rsidRPr="00A37C58">
        <w:rPr>
          <w:sz w:val="24"/>
          <w:szCs w:val="24"/>
        </w:rPr>
        <w:t>с</w:t>
      </w:r>
      <w:r w:rsidRPr="00A37C58">
        <w:rPr>
          <w:sz w:val="24"/>
          <w:szCs w:val="24"/>
        </w:rPr>
        <w:t>тойные граждане великой страны»;</w:t>
      </w:r>
    </w:p>
    <w:p w:rsidR="00DB2318" w:rsidRPr="00A37C58" w:rsidRDefault="00DB2318" w:rsidP="00DB2318">
      <w:pPr>
        <w:pStyle w:val="a3"/>
        <w:spacing w:after="60" w:line="276" w:lineRule="auto"/>
        <w:ind w:left="0" w:firstLine="284"/>
        <w:jc w:val="both"/>
        <w:rPr>
          <w:sz w:val="24"/>
          <w:szCs w:val="24"/>
        </w:rPr>
      </w:pPr>
      <w:r w:rsidRPr="00A37C58">
        <w:rPr>
          <w:sz w:val="24"/>
          <w:szCs w:val="24"/>
        </w:rPr>
        <w:t>- Распоряжение Правительства Самарской области от 12.07.2011 № 205-р «Об утверждении комплекса мер по модернизации в 2011 году общего образования Самарской области»;</w:t>
      </w:r>
    </w:p>
    <w:p w:rsidR="00DB2318" w:rsidRPr="00A37C58" w:rsidRDefault="00DB2318" w:rsidP="00DB2318">
      <w:pPr>
        <w:pStyle w:val="a3"/>
        <w:spacing w:after="60" w:line="276" w:lineRule="auto"/>
        <w:ind w:left="0" w:firstLine="284"/>
        <w:jc w:val="both"/>
        <w:rPr>
          <w:sz w:val="24"/>
          <w:szCs w:val="24"/>
        </w:rPr>
      </w:pPr>
      <w:r w:rsidRPr="00A37C58">
        <w:rPr>
          <w:sz w:val="24"/>
          <w:szCs w:val="24"/>
        </w:rPr>
        <w:t>- Дополнительное соглашение от 22.02.2011 к Соглашению о сотрудничестве Правительства Самарской области, Самарского регионал</w:t>
      </w:r>
      <w:r w:rsidRPr="00A37C58">
        <w:rPr>
          <w:sz w:val="24"/>
          <w:szCs w:val="24"/>
        </w:rPr>
        <w:t>ь</w:t>
      </w:r>
      <w:r w:rsidRPr="00A37C58">
        <w:rPr>
          <w:sz w:val="24"/>
          <w:szCs w:val="24"/>
        </w:rPr>
        <w:t>ного отделения Всероссийской политической партии «Единая Россия» и Думы городского округа Самара по реализации в Самарской обла</w:t>
      </w:r>
      <w:r w:rsidRPr="00A37C58">
        <w:rPr>
          <w:sz w:val="24"/>
          <w:szCs w:val="24"/>
        </w:rPr>
        <w:t>с</w:t>
      </w:r>
      <w:r w:rsidRPr="00A37C58">
        <w:rPr>
          <w:sz w:val="24"/>
          <w:szCs w:val="24"/>
        </w:rPr>
        <w:lastRenderedPageBreak/>
        <w:t>ти пилотного инновационного образовательного проекта Самарского регионального отделения Всероссийской политической партии «Ед</w:t>
      </w:r>
      <w:r w:rsidRPr="00A37C58">
        <w:rPr>
          <w:sz w:val="24"/>
          <w:szCs w:val="24"/>
        </w:rPr>
        <w:t>и</w:t>
      </w:r>
      <w:r w:rsidRPr="00A37C58">
        <w:rPr>
          <w:sz w:val="24"/>
          <w:szCs w:val="24"/>
        </w:rPr>
        <w:t>ная Ро</w:t>
      </w:r>
      <w:r w:rsidRPr="00A37C58">
        <w:rPr>
          <w:sz w:val="24"/>
          <w:szCs w:val="24"/>
        </w:rPr>
        <w:t>с</w:t>
      </w:r>
      <w:r w:rsidRPr="00A37C58">
        <w:rPr>
          <w:sz w:val="24"/>
          <w:szCs w:val="24"/>
        </w:rPr>
        <w:t>сия» «Достойные граждане великой страны» от 22.12.2006.</w:t>
      </w:r>
    </w:p>
    <w:p w:rsidR="00DB2318" w:rsidRPr="00A37C58" w:rsidRDefault="00DB2318">
      <w:pPr>
        <w:pStyle w:val="a3"/>
        <w:tabs>
          <w:tab w:val="left" w:pos="1260"/>
        </w:tabs>
        <w:spacing w:after="60" w:line="276" w:lineRule="auto"/>
        <w:ind w:left="284"/>
        <w:jc w:val="both"/>
        <w:rPr>
          <w:b/>
          <w:i/>
        </w:rPr>
      </w:pPr>
    </w:p>
    <w:p w:rsidR="0051427D" w:rsidRPr="00F14982" w:rsidRDefault="0051427D">
      <w:pPr>
        <w:pStyle w:val="a3"/>
        <w:spacing w:after="60" w:line="276" w:lineRule="auto"/>
        <w:ind w:left="0" w:firstLine="284"/>
        <w:jc w:val="both"/>
        <w:rPr>
          <w:sz w:val="24"/>
          <w:szCs w:val="24"/>
        </w:rPr>
      </w:pPr>
      <w:r w:rsidRPr="00F14982">
        <w:rPr>
          <w:sz w:val="24"/>
          <w:szCs w:val="24"/>
        </w:rPr>
        <w:t>- Дополнительное соглашение от 22.02.2011 к Соглашению о сотрудничестве Правительства Самарской области, Самарского регионал</w:t>
      </w:r>
      <w:r w:rsidRPr="00F14982">
        <w:rPr>
          <w:sz w:val="24"/>
          <w:szCs w:val="24"/>
        </w:rPr>
        <w:t>ь</w:t>
      </w:r>
      <w:r w:rsidRPr="00F14982">
        <w:rPr>
          <w:sz w:val="24"/>
          <w:szCs w:val="24"/>
        </w:rPr>
        <w:t>ного отделения Всероссийской политической партии «Единая Россия» и Думы городского округа Самара по реализации в Самарской обла</w:t>
      </w:r>
      <w:r w:rsidRPr="00F14982">
        <w:rPr>
          <w:sz w:val="24"/>
          <w:szCs w:val="24"/>
        </w:rPr>
        <w:t>с</w:t>
      </w:r>
      <w:r w:rsidRPr="00F14982">
        <w:rPr>
          <w:sz w:val="24"/>
          <w:szCs w:val="24"/>
        </w:rPr>
        <w:t>ти пилотного инновационного образовательного проекта Самарского регионального отделения Всероссийской политической партии «Ед</w:t>
      </w:r>
      <w:r w:rsidRPr="00F14982">
        <w:rPr>
          <w:sz w:val="24"/>
          <w:szCs w:val="24"/>
        </w:rPr>
        <w:t>и</w:t>
      </w:r>
      <w:r w:rsidRPr="00F14982">
        <w:rPr>
          <w:sz w:val="24"/>
          <w:szCs w:val="24"/>
        </w:rPr>
        <w:t>ная Ро</w:t>
      </w:r>
      <w:r w:rsidRPr="00F14982">
        <w:rPr>
          <w:sz w:val="24"/>
          <w:szCs w:val="24"/>
        </w:rPr>
        <w:t>с</w:t>
      </w:r>
      <w:r w:rsidRPr="00F14982">
        <w:rPr>
          <w:sz w:val="24"/>
          <w:szCs w:val="24"/>
        </w:rPr>
        <w:t>сия» «Достойные граждане великой страны» от 22.12.2006.</w:t>
      </w:r>
    </w:p>
    <w:p w:rsidR="0051427D" w:rsidRPr="00F14982" w:rsidRDefault="0051427D">
      <w:pPr>
        <w:pStyle w:val="a3"/>
        <w:spacing w:after="60" w:line="276" w:lineRule="auto"/>
        <w:ind w:left="0" w:firstLine="284"/>
        <w:jc w:val="both"/>
        <w:rPr>
          <w:sz w:val="24"/>
          <w:szCs w:val="24"/>
        </w:rPr>
      </w:pPr>
      <w:r w:rsidRPr="00F14982">
        <w:rPr>
          <w:sz w:val="24"/>
          <w:szCs w:val="24"/>
        </w:rPr>
        <w:t>- Постановление мэрии городского округа Тольятти от 18.08.2010г. № 2254-п/1 «Об утверждении долгосрочной целевой программы «Д</w:t>
      </w:r>
      <w:r w:rsidRPr="00F14982">
        <w:rPr>
          <w:sz w:val="24"/>
          <w:szCs w:val="24"/>
        </w:rPr>
        <w:t>е</w:t>
      </w:r>
      <w:r w:rsidRPr="00F14982">
        <w:rPr>
          <w:sz w:val="24"/>
          <w:szCs w:val="24"/>
        </w:rPr>
        <w:t>ти городского округа Тольятти» на 2010-2020 годы».</w:t>
      </w:r>
    </w:p>
    <w:p w:rsidR="0051427D" w:rsidRPr="00A37C58" w:rsidRDefault="0051427D">
      <w:pPr>
        <w:pStyle w:val="a3"/>
        <w:tabs>
          <w:tab w:val="left" w:pos="1260"/>
        </w:tabs>
        <w:spacing w:after="60" w:line="276" w:lineRule="auto"/>
        <w:ind w:left="284"/>
        <w:jc w:val="both"/>
        <w:rPr>
          <w:b/>
          <w:i/>
        </w:rPr>
      </w:pPr>
      <w:r w:rsidRPr="00F14982">
        <w:rPr>
          <w:b/>
          <w:i/>
        </w:rPr>
        <w:t>3</w:t>
      </w:r>
      <w:r w:rsidRPr="00A37C58">
        <w:rPr>
          <w:b/>
          <w:i/>
        </w:rPr>
        <w:t>. Финансовое обеспечение реализации направления.</w:t>
      </w:r>
    </w:p>
    <w:tbl>
      <w:tblPr>
        <w:tblW w:w="14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8620"/>
        <w:gridCol w:w="1418"/>
        <w:gridCol w:w="1417"/>
        <w:gridCol w:w="1701"/>
        <w:gridCol w:w="1230"/>
      </w:tblGrid>
      <w:tr w:rsidR="0051427D" w:rsidRPr="00F14982">
        <w:trPr>
          <w:cantSplit/>
          <w:trHeight w:val="259"/>
        </w:trPr>
        <w:tc>
          <w:tcPr>
            <w:tcW w:w="560" w:type="dxa"/>
            <w:vMerge w:val="restart"/>
            <w:vAlign w:val="center"/>
          </w:tcPr>
          <w:p w:rsidR="0051427D" w:rsidRPr="00F14982" w:rsidRDefault="0051427D">
            <w:pPr>
              <w:tabs>
                <w:tab w:val="left" w:pos="1260"/>
              </w:tabs>
              <w:spacing w:after="0"/>
              <w:jc w:val="center"/>
              <w:rPr>
                <w:rFonts w:ascii="Times New Roman" w:hAnsi="Times New Roman"/>
                <w:b/>
                <w:sz w:val="24"/>
                <w:szCs w:val="24"/>
              </w:rPr>
            </w:pPr>
            <w:r w:rsidRPr="00F14982">
              <w:rPr>
                <w:rFonts w:ascii="Times New Roman" w:hAnsi="Times New Roman"/>
                <w:b/>
                <w:sz w:val="24"/>
                <w:szCs w:val="24"/>
              </w:rPr>
              <w:t>№ п/п</w:t>
            </w:r>
          </w:p>
        </w:tc>
        <w:tc>
          <w:tcPr>
            <w:tcW w:w="8620" w:type="dxa"/>
            <w:vMerge w:val="restart"/>
            <w:vAlign w:val="center"/>
          </w:tcPr>
          <w:p w:rsidR="0051427D" w:rsidRPr="00F14982" w:rsidRDefault="0051427D">
            <w:pPr>
              <w:tabs>
                <w:tab w:val="left" w:pos="1260"/>
              </w:tabs>
              <w:spacing w:after="0"/>
              <w:jc w:val="center"/>
              <w:rPr>
                <w:rFonts w:ascii="Times New Roman" w:hAnsi="Times New Roman"/>
                <w:b/>
                <w:sz w:val="24"/>
                <w:szCs w:val="24"/>
              </w:rPr>
            </w:pPr>
            <w:r w:rsidRPr="00F14982">
              <w:rPr>
                <w:rFonts w:ascii="Times New Roman" w:hAnsi="Times New Roman"/>
                <w:b/>
                <w:sz w:val="24"/>
                <w:szCs w:val="24"/>
              </w:rPr>
              <w:t>Изменение школьной инфраструктуры</w:t>
            </w:r>
          </w:p>
        </w:tc>
        <w:tc>
          <w:tcPr>
            <w:tcW w:w="1418" w:type="dxa"/>
            <w:vMerge w:val="restart"/>
            <w:vAlign w:val="center"/>
          </w:tcPr>
          <w:p w:rsidR="0051427D" w:rsidRPr="00F14982" w:rsidRDefault="0051427D">
            <w:pPr>
              <w:tabs>
                <w:tab w:val="left" w:pos="1260"/>
              </w:tabs>
              <w:spacing w:after="0"/>
              <w:jc w:val="center"/>
              <w:rPr>
                <w:rFonts w:ascii="Times New Roman" w:hAnsi="Times New Roman"/>
                <w:b/>
                <w:sz w:val="24"/>
                <w:szCs w:val="24"/>
              </w:rPr>
            </w:pPr>
            <w:r w:rsidRPr="00F14982">
              <w:rPr>
                <w:rFonts w:ascii="Times New Roman" w:hAnsi="Times New Roman"/>
                <w:b/>
                <w:sz w:val="24"/>
                <w:szCs w:val="24"/>
              </w:rPr>
              <w:t>План на</w:t>
            </w:r>
          </w:p>
          <w:p w:rsidR="0051427D" w:rsidRPr="00F14982" w:rsidRDefault="0051427D">
            <w:pPr>
              <w:tabs>
                <w:tab w:val="left" w:pos="1260"/>
              </w:tabs>
              <w:spacing w:after="0"/>
              <w:jc w:val="center"/>
              <w:rPr>
                <w:rFonts w:ascii="Times New Roman" w:hAnsi="Times New Roman"/>
                <w:b/>
                <w:sz w:val="24"/>
                <w:szCs w:val="24"/>
              </w:rPr>
            </w:pPr>
            <w:r w:rsidRPr="00F14982">
              <w:rPr>
                <w:rFonts w:ascii="Times New Roman" w:hAnsi="Times New Roman"/>
                <w:b/>
                <w:sz w:val="24"/>
                <w:szCs w:val="24"/>
              </w:rPr>
              <w:t>2011 год (тыс. руб.)</w:t>
            </w:r>
          </w:p>
          <w:p w:rsidR="0051427D" w:rsidRPr="00F14982" w:rsidRDefault="0051427D">
            <w:pPr>
              <w:tabs>
                <w:tab w:val="left" w:pos="1260"/>
              </w:tabs>
              <w:spacing w:after="0"/>
              <w:jc w:val="center"/>
              <w:rPr>
                <w:rFonts w:ascii="Times New Roman" w:hAnsi="Times New Roman"/>
                <w:b/>
                <w:sz w:val="24"/>
                <w:szCs w:val="24"/>
              </w:rPr>
            </w:pPr>
            <w:r w:rsidRPr="00F14982">
              <w:rPr>
                <w:rFonts w:ascii="Times New Roman" w:hAnsi="Times New Roman"/>
                <w:b/>
                <w:sz w:val="24"/>
                <w:szCs w:val="24"/>
              </w:rPr>
              <w:t>Всего</w:t>
            </w:r>
          </w:p>
        </w:tc>
        <w:tc>
          <w:tcPr>
            <w:tcW w:w="4348" w:type="dxa"/>
            <w:gridSpan w:val="3"/>
            <w:vAlign w:val="center"/>
          </w:tcPr>
          <w:p w:rsidR="0051427D" w:rsidRPr="00F14982" w:rsidRDefault="0051427D">
            <w:pPr>
              <w:tabs>
                <w:tab w:val="left" w:pos="1260"/>
              </w:tabs>
              <w:spacing w:after="0"/>
              <w:jc w:val="center"/>
              <w:rPr>
                <w:rFonts w:ascii="Times New Roman" w:hAnsi="Times New Roman"/>
                <w:b/>
                <w:sz w:val="24"/>
                <w:szCs w:val="24"/>
              </w:rPr>
            </w:pPr>
            <w:r w:rsidRPr="00F14982">
              <w:rPr>
                <w:rFonts w:ascii="Times New Roman" w:hAnsi="Times New Roman"/>
                <w:b/>
                <w:sz w:val="24"/>
                <w:szCs w:val="24"/>
              </w:rPr>
              <w:t>Факт (профинансировано) (тыс. руб.)</w:t>
            </w:r>
          </w:p>
        </w:tc>
      </w:tr>
      <w:tr w:rsidR="0051427D" w:rsidRPr="00F14982">
        <w:trPr>
          <w:cantSplit/>
          <w:trHeight w:val="138"/>
        </w:trPr>
        <w:tc>
          <w:tcPr>
            <w:tcW w:w="560" w:type="dxa"/>
            <w:vMerge/>
            <w:vAlign w:val="center"/>
          </w:tcPr>
          <w:p w:rsidR="0051427D" w:rsidRPr="00F14982" w:rsidRDefault="0051427D">
            <w:pPr>
              <w:tabs>
                <w:tab w:val="left" w:pos="1260"/>
              </w:tabs>
              <w:spacing w:after="0"/>
              <w:jc w:val="center"/>
              <w:rPr>
                <w:sz w:val="24"/>
                <w:szCs w:val="24"/>
              </w:rPr>
            </w:pPr>
          </w:p>
        </w:tc>
        <w:tc>
          <w:tcPr>
            <w:tcW w:w="8620" w:type="dxa"/>
            <w:vMerge/>
            <w:vAlign w:val="center"/>
          </w:tcPr>
          <w:p w:rsidR="0051427D" w:rsidRPr="00F14982" w:rsidRDefault="0051427D">
            <w:pPr>
              <w:tabs>
                <w:tab w:val="left" w:pos="1260"/>
              </w:tabs>
              <w:spacing w:after="0"/>
              <w:jc w:val="center"/>
              <w:rPr>
                <w:sz w:val="24"/>
                <w:szCs w:val="24"/>
              </w:rPr>
            </w:pPr>
          </w:p>
        </w:tc>
        <w:tc>
          <w:tcPr>
            <w:tcW w:w="1418" w:type="dxa"/>
            <w:vMerge/>
            <w:vAlign w:val="center"/>
          </w:tcPr>
          <w:p w:rsidR="0051427D" w:rsidRPr="00F14982" w:rsidRDefault="0051427D">
            <w:pPr>
              <w:tabs>
                <w:tab w:val="left" w:pos="1260"/>
              </w:tabs>
              <w:spacing w:after="0"/>
              <w:jc w:val="center"/>
              <w:rPr>
                <w:sz w:val="24"/>
                <w:szCs w:val="24"/>
              </w:rPr>
            </w:pPr>
          </w:p>
        </w:tc>
        <w:tc>
          <w:tcPr>
            <w:tcW w:w="1417" w:type="dxa"/>
            <w:vAlign w:val="center"/>
          </w:tcPr>
          <w:p w:rsidR="0051427D" w:rsidRPr="00F14982" w:rsidRDefault="0051427D">
            <w:pPr>
              <w:tabs>
                <w:tab w:val="left" w:pos="1260"/>
              </w:tabs>
              <w:spacing w:after="0"/>
              <w:jc w:val="center"/>
              <w:rPr>
                <w:rFonts w:ascii="Times New Roman" w:hAnsi="Times New Roman"/>
                <w:sz w:val="24"/>
                <w:szCs w:val="24"/>
              </w:rPr>
            </w:pPr>
            <w:r w:rsidRPr="00F14982">
              <w:rPr>
                <w:rFonts w:ascii="Times New Roman" w:hAnsi="Times New Roman"/>
                <w:sz w:val="24"/>
                <w:szCs w:val="24"/>
              </w:rPr>
              <w:t>Регионал</w:t>
            </w:r>
            <w:r w:rsidRPr="00F14982">
              <w:rPr>
                <w:rFonts w:ascii="Times New Roman" w:hAnsi="Times New Roman"/>
                <w:sz w:val="24"/>
                <w:szCs w:val="24"/>
              </w:rPr>
              <w:t>ь</w:t>
            </w:r>
            <w:r w:rsidRPr="00F14982">
              <w:rPr>
                <w:rFonts w:ascii="Times New Roman" w:hAnsi="Times New Roman"/>
                <w:sz w:val="24"/>
                <w:szCs w:val="24"/>
              </w:rPr>
              <w:t>ный бю</w:t>
            </w:r>
            <w:r w:rsidRPr="00F14982">
              <w:rPr>
                <w:rFonts w:ascii="Times New Roman" w:hAnsi="Times New Roman"/>
                <w:sz w:val="24"/>
                <w:szCs w:val="24"/>
              </w:rPr>
              <w:t>д</w:t>
            </w:r>
            <w:r w:rsidRPr="00F14982">
              <w:rPr>
                <w:rFonts w:ascii="Times New Roman" w:hAnsi="Times New Roman"/>
                <w:sz w:val="24"/>
                <w:szCs w:val="24"/>
              </w:rPr>
              <w:t>жет</w:t>
            </w:r>
          </w:p>
        </w:tc>
        <w:tc>
          <w:tcPr>
            <w:tcW w:w="1701" w:type="dxa"/>
            <w:vAlign w:val="center"/>
          </w:tcPr>
          <w:p w:rsidR="0051427D" w:rsidRPr="00BA20D1" w:rsidRDefault="0051427D">
            <w:pPr>
              <w:tabs>
                <w:tab w:val="left" w:pos="1260"/>
              </w:tabs>
              <w:spacing w:after="0"/>
              <w:jc w:val="center"/>
              <w:rPr>
                <w:rFonts w:ascii="Times New Roman" w:hAnsi="Times New Roman"/>
                <w:sz w:val="24"/>
                <w:szCs w:val="24"/>
              </w:rPr>
            </w:pPr>
            <w:r w:rsidRPr="00BA20D1">
              <w:rPr>
                <w:rFonts w:ascii="Times New Roman" w:hAnsi="Times New Roman"/>
                <w:sz w:val="24"/>
                <w:szCs w:val="24"/>
              </w:rPr>
              <w:t>Бюджет м</w:t>
            </w:r>
            <w:r w:rsidRPr="00BA20D1">
              <w:rPr>
                <w:rFonts w:ascii="Times New Roman" w:hAnsi="Times New Roman"/>
                <w:sz w:val="24"/>
                <w:szCs w:val="24"/>
              </w:rPr>
              <w:t>у</w:t>
            </w:r>
            <w:r w:rsidRPr="00BA20D1">
              <w:rPr>
                <w:rFonts w:ascii="Times New Roman" w:hAnsi="Times New Roman"/>
                <w:sz w:val="24"/>
                <w:szCs w:val="24"/>
              </w:rPr>
              <w:t>ниципальных образований</w:t>
            </w:r>
          </w:p>
        </w:tc>
        <w:tc>
          <w:tcPr>
            <w:tcW w:w="1230" w:type="dxa"/>
            <w:vAlign w:val="center"/>
          </w:tcPr>
          <w:p w:rsidR="0051427D" w:rsidRPr="00F14982" w:rsidRDefault="0051427D">
            <w:pPr>
              <w:tabs>
                <w:tab w:val="left" w:pos="1260"/>
              </w:tabs>
              <w:spacing w:after="0"/>
              <w:jc w:val="center"/>
              <w:rPr>
                <w:rFonts w:ascii="Times New Roman" w:hAnsi="Times New Roman"/>
                <w:sz w:val="24"/>
                <w:szCs w:val="24"/>
              </w:rPr>
            </w:pPr>
            <w:r w:rsidRPr="00F14982">
              <w:rPr>
                <w:rFonts w:ascii="Times New Roman" w:hAnsi="Times New Roman"/>
                <w:sz w:val="24"/>
                <w:szCs w:val="24"/>
              </w:rPr>
              <w:t>% в</w:t>
            </w:r>
            <w:r w:rsidRPr="00F14982">
              <w:rPr>
                <w:rFonts w:ascii="Times New Roman" w:hAnsi="Times New Roman"/>
                <w:sz w:val="24"/>
                <w:szCs w:val="24"/>
              </w:rPr>
              <w:t>ы</w:t>
            </w:r>
            <w:r w:rsidRPr="00F14982">
              <w:rPr>
                <w:rFonts w:ascii="Times New Roman" w:hAnsi="Times New Roman"/>
                <w:sz w:val="24"/>
                <w:szCs w:val="24"/>
              </w:rPr>
              <w:t>полнения</w:t>
            </w:r>
          </w:p>
        </w:tc>
      </w:tr>
      <w:tr w:rsidR="0051427D" w:rsidRPr="00F14982">
        <w:trPr>
          <w:trHeight w:val="270"/>
        </w:trPr>
        <w:tc>
          <w:tcPr>
            <w:tcW w:w="560" w:type="dxa"/>
            <w:vAlign w:val="center"/>
          </w:tcPr>
          <w:p w:rsidR="0051427D" w:rsidRPr="00F14982" w:rsidRDefault="0051427D">
            <w:pPr>
              <w:tabs>
                <w:tab w:val="left" w:pos="1260"/>
              </w:tabs>
              <w:spacing w:after="0"/>
              <w:rPr>
                <w:rFonts w:ascii="Times New Roman" w:hAnsi="Times New Roman"/>
                <w:b/>
                <w:sz w:val="24"/>
                <w:szCs w:val="24"/>
              </w:rPr>
            </w:pPr>
            <w:r w:rsidRPr="00F14982">
              <w:rPr>
                <w:rFonts w:ascii="Times New Roman" w:hAnsi="Times New Roman"/>
                <w:b/>
                <w:sz w:val="24"/>
                <w:szCs w:val="24"/>
              </w:rPr>
              <w:t>2</w:t>
            </w:r>
          </w:p>
        </w:tc>
        <w:tc>
          <w:tcPr>
            <w:tcW w:w="8620" w:type="dxa"/>
            <w:vAlign w:val="center"/>
          </w:tcPr>
          <w:p w:rsidR="0051427D" w:rsidRPr="00F14982" w:rsidRDefault="0051427D">
            <w:pPr>
              <w:tabs>
                <w:tab w:val="left" w:pos="1260"/>
              </w:tabs>
              <w:spacing w:after="0"/>
              <w:rPr>
                <w:rFonts w:ascii="Times New Roman" w:hAnsi="Times New Roman"/>
                <w:b/>
                <w:sz w:val="24"/>
                <w:szCs w:val="24"/>
              </w:rPr>
            </w:pPr>
            <w:r w:rsidRPr="00F14982">
              <w:rPr>
                <w:rFonts w:ascii="Times New Roman" w:hAnsi="Times New Roman"/>
                <w:b/>
                <w:sz w:val="24"/>
                <w:szCs w:val="24"/>
              </w:rPr>
              <w:t>Капитальный ремонт школьных зданий,</w:t>
            </w:r>
          </w:p>
          <w:p w:rsidR="0051427D" w:rsidRPr="00F14982" w:rsidRDefault="0051427D">
            <w:pPr>
              <w:tabs>
                <w:tab w:val="left" w:pos="1260"/>
              </w:tabs>
              <w:spacing w:after="0"/>
              <w:rPr>
                <w:rFonts w:ascii="Times New Roman" w:hAnsi="Times New Roman"/>
                <w:b/>
                <w:sz w:val="24"/>
                <w:szCs w:val="24"/>
              </w:rPr>
            </w:pPr>
            <w:r w:rsidRPr="00F14982">
              <w:rPr>
                <w:rFonts w:ascii="Times New Roman" w:hAnsi="Times New Roman"/>
                <w:b/>
                <w:sz w:val="24"/>
                <w:szCs w:val="24"/>
              </w:rPr>
              <w:t>в том числе:</w:t>
            </w:r>
          </w:p>
        </w:tc>
        <w:tc>
          <w:tcPr>
            <w:tcW w:w="1418" w:type="dxa"/>
            <w:vAlign w:val="center"/>
          </w:tcPr>
          <w:p w:rsidR="0051427D" w:rsidRPr="00F14982" w:rsidRDefault="0051427D">
            <w:pPr>
              <w:tabs>
                <w:tab w:val="left" w:pos="1260"/>
              </w:tabs>
              <w:spacing w:after="0"/>
              <w:jc w:val="center"/>
              <w:rPr>
                <w:rFonts w:ascii="Times New Roman" w:hAnsi="Times New Roman"/>
                <w:b/>
                <w:sz w:val="24"/>
                <w:szCs w:val="24"/>
              </w:rPr>
            </w:pPr>
          </w:p>
        </w:tc>
        <w:tc>
          <w:tcPr>
            <w:tcW w:w="1417" w:type="dxa"/>
            <w:vAlign w:val="center"/>
          </w:tcPr>
          <w:p w:rsidR="0051427D" w:rsidRPr="00F14982" w:rsidRDefault="0051427D">
            <w:pPr>
              <w:tabs>
                <w:tab w:val="left" w:pos="1260"/>
              </w:tabs>
              <w:spacing w:after="0"/>
              <w:jc w:val="center"/>
              <w:rPr>
                <w:rFonts w:ascii="Times New Roman" w:hAnsi="Times New Roman"/>
                <w:b/>
                <w:sz w:val="24"/>
                <w:szCs w:val="24"/>
              </w:rPr>
            </w:pPr>
          </w:p>
        </w:tc>
        <w:tc>
          <w:tcPr>
            <w:tcW w:w="1701" w:type="dxa"/>
            <w:vAlign w:val="center"/>
          </w:tcPr>
          <w:p w:rsidR="0051427D" w:rsidRPr="00F14982" w:rsidRDefault="0051427D">
            <w:pPr>
              <w:tabs>
                <w:tab w:val="left" w:pos="1260"/>
              </w:tabs>
              <w:spacing w:after="0"/>
              <w:jc w:val="center"/>
              <w:rPr>
                <w:rFonts w:ascii="Times New Roman" w:hAnsi="Times New Roman"/>
                <w:b/>
                <w:sz w:val="24"/>
                <w:szCs w:val="24"/>
              </w:rPr>
            </w:pPr>
          </w:p>
        </w:tc>
        <w:tc>
          <w:tcPr>
            <w:tcW w:w="1230" w:type="dxa"/>
            <w:vAlign w:val="center"/>
          </w:tcPr>
          <w:p w:rsidR="0051427D" w:rsidRPr="00F14982" w:rsidRDefault="0051427D">
            <w:pPr>
              <w:tabs>
                <w:tab w:val="left" w:pos="1260"/>
              </w:tabs>
              <w:spacing w:after="0"/>
              <w:jc w:val="center"/>
              <w:rPr>
                <w:rFonts w:ascii="Times New Roman" w:hAnsi="Times New Roman"/>
                <w:b/>
                <w:sz w:val="24"/>
                <w:szCs w:val="24"/>
              </w:rPr>
            </w:pPr>
          </w:p>
        </w:tc>
      </w:tr>
      <w:tr w:rsidR="0051427D" w:rsidRPr="00F14982">
        <w:trPr>
          <w:trHeight w:val="259"/>
        </w:trPr>
        <w:tc>
          <w:tcPr>
            <w:tcW w:w="560" w:type="dxa"/>
            <w:vAlign w:val="center"/>
          </w:tcPr>
          <w:p w:rsidR="0051427D" w:rsidRPr="00F14982" w:rsidRDefault="0051427D">
            <w:pPr>
              <w:tabs>
                <w:tab w:val="left" w:pos="1260"/>
              </w:tabs>
              <w:spacing w:after="0"/>
              <w:rPr>
                <w:rFonts w:ascii="Times New Roman" w:hAnsi="Times New Roman"/>
                <w:sz w:val="24"/>
                <w:szCs w:val="24"/>
              </w:rPr>
            </w:pPr>
            <w:r w:rsidRPr="00F14982">
              <w:rPr>
                <w:rFonts w:ascii="Times New Roman" w:hAnsi="Times New Roman"/>
                <w:sz w:val="24"/>
                <w:szCs w:val="24"/>
              </w:rPr>
              <w:t>2.1</w:t>
            </w:r>
          </w:p>
        </w:tc>
        <w:tc>
          <w:tcPr>
            <w:tcW w:w="8620" w:type="dxa"/>
            <w:vAlign w:val="center"/>
          </w:tcPr>
          <w:p w:rsidR="0051427D" w:rsidRPr="00F14982" w:rsidRDefault="0051427D">
            <w:pPr>
              <w:tabs>
                <w:tab w:val="left" w:pos="1260"/>
              </w:tabs>
              <w:spacing w:after="0"/>
              <w:rPr>
                <w:rFonts w:ascii="Times New Roman" w:hAnsi="Times New Roman"/>
                <w:i/>
                <w:sz w:val="24"/>
                <w:szCs w:val="24"/>
              </w:rPr>
            </w:pPr>
            <w:r w:rsidRPr="00F14982">
              <w:rPr>
                <w:rFonts w:ascii="Times New Roman" w:hAnsi="Times New Roman"/>
                <w:i/>
                <w:sz w:val="24"/>
                <w:szCs w:val="24"/>
              </w:rPr>
              <w:t>Восстановление эксплуатационных показателей зданий муниципальных ОУ</w:t>
            </w:r>
          </w:p>
        </w:tc>
        <w:tc>
          <w:tcPr>
            <w:tcW w:w="1418" w:type="dxa"/>
            <w:vAlign w:val="center"/>
          </w:tcPr>
          <w:p w:rsidR="0051427D" w:rsidRPr="00671059" w:rsidRDefault="0051427D">
            <w:pPr>
              <w:tabs>
                <w:tab w:val="left" w:pos="1260"/>
              </w:tabs>
              <w:spacing w:after="0"/>
              <w:jc w:val="center"/>
              <w:rPr>
                <w:rFonts w:ascii="Times New Roman" w:hAnsi="Times New Roman"/>
                <w:sz w:val="24"/>
                <w:szCs w:val="24"/>
              </w:rPr>
            </w:pPr>
            <w:r w:rsidRPr="00671059">
              <w:rPr>
                <w:rFonts w:ascii="Times New Roman" w:hAnsi="Times New Roman"/>
                <w:sz w:val="24"/>
                <w:szCs w:val="24"/>
              </w:rPr>
              <w:t>2 560,49</w:t>
            </w:r>
          </w:p>
        </w:tc>
        <w:tc>
          <w:tcPr>
            <w:tcW w:w="1417" w:type="dxa"/>
            <w:vAlign w:val="center"/>
          </w:tcPr>
          <w:p w:rsidR="0051427D" w:rsidRPr="00671059" w:rsidRDefault="0051427D">
            <w:pPr>
              <w:tabs>
                <w:tab w:val="left" w:pos="1260"/>
              </w:tabs>
              <w:spacing w:after="0"/>
              <w:jc w:val="center"/>
              <w:rPr>
                <w:rFonts w:ascii="Times New Roman" w:hAnsi="Times New Roman"/>
                <w:sz w:val="24"/>
                <w:szCs w:val="24"/>
              </w:rPr>
            </w:pPr>
            <w:r w:rsidRPr="00671059">
              <w:rPr>
                <w:rFonts w:ascii="Times New Roman" w:hAnsi="Times New Roman"/>
                <w:sz w:val="24"/>
                <w:szCs w:val="24"/>
              </w:rPr>
              <w:t>2 060,49</w:t>
            </w:r>
          </w:p>
        </w:tc>
        <w:tc>
          <w:tcPr>
            <w:tcW w:w="1701" w:type="dxa"/>
            <w:vAlign w:val="center"/>
          </w:tcPr>
          <w:p w:rsidR="0051427D" w:rsidRPr="00671059" w:rsidRDefault="0051427D">
            <w:pPr>
              <w:tabs>
                <w:tab w:val="left" w:pos="1260"/>
              </w:tabs>
              <w:spacing w:after="0"/>
              <w:jc w:val="center"/>
              <w:rPr>
                <w:rFonts w:ascii="Times New Roman" w:hAnsi="Times New Roman"/>
                <w:sz w:val="24"/>
                <w:szCs w:val="24"/>
              </w:rPr>
            </w:pPr>
            <w:r w:rsidRPr="00671059">
              <w:rPr>
                <w:rFonts w:ascii="Times New Roman" w:hAnsi="Times New Roman"/>
                <w:sz w:val="24"/>
                <w:szCs w:val="24"/>
              </w:rPr>
              <w:t>500,0</w:t>
            </w:r>
          </w:p>
        </w:tc>
        <w:tc>
          <w:tcPr>
            <w:tcW w:w="1230" w:type="dxa"/>
            <w:vAlign w:val="center"/>
          </w:tcPr>
          <w:p w:rsidR="0051427D" w:rsidRPr="00671059" w:rsidRDefault="0051427D">
            <w:pPr>
              <w:tabs>
                <w:tab w:val="left" w:pos="1260"/>
              </w:tabs>
              <w:spacing w:after="0"/>
              <w:jc w:val="center"/>
              <w:rPr>
                <w:rFonts w:ascii="Times New Roman" w:hAnsi="Times New Roman"/>
                <w:sz w:val="24"/>
                <w:szCs w:val="24"/>
              </w:rPr>
            </w:pPr>
            <w:r w:rsidRPr="00671059">
              <w:rPr>
                <w:rFonts w:ascii="Times New Roman" w:hAnsi="Times New Roman"/>
                <w:sz w:val="24"/>
                <w:szCs w:val="24"/>
              </w:rPr>
              <w:t>100</w:t>
            </w:r>
          </w:p>
        </w:tc>
      </w:tr>
      <w:tr w:rsidR="0051427D" w:rsidRPr="00F14982">
        <w:trPr>
          <w:trHeight w:val="297"/>
        </w:trPr>
        <w:tc>
          <w:tcPr>
            <w:tcW w:w="560" w:type="dxa"/>
            <w:vAlign w:val="center"/>
          </w:tcPr>
          <w:p w:rsidR="0051427D" w:rsidRPr="00F14982" w:rsidRDefault="0051427D">
            <w:pPr>
              <w:tabs>
                <w:tab w:val="left" w:pos="1260"/>
              </w:tabs>
              <w:spacing w:after="0"/>
              <w:rPr>
                <w:rFonts w:ascii="Times New Roman" w:hAnsi="Times New Roman"/>
                <w:sz w:val="24"/>
                <w:szCs w:val="24"/>
              </w:rPr>
            </w:pPr>
            <w:r w:rsidRPr="00F14982">
              <w:rPr>
                <w:rFonts w:ascii="Times New Roman" w:hAnsi="Times New Roman"/>
                <w:sz w:val="24"/>
                <w:szCs w:val="24"/>
              </w:rPr>
              <w:t>2.2</w:t>
            </w:r>
          </w:p>
        </w:tc>
        <w:tc>
          <w:tcPr>
            <w:tcW w:w="8620" w:type="dxa"/>
            <w:vAlign w:val="center"/>
          </w:tcPr>
          <w:p w:rsidR="0051427D" w:rsidRPr="00F14982" w:rsidRDefault="0051427D">
            <w:pPr>
              <w:tabs>
                <w:tab w:val="left" w:pos="1260"/>
              </w:tabs>
              <w:spacing w:after="0"/>
              <w:rPr>
                <w:rFonts w:ascii="Times New Roman" w:hAnsi="Times New Roman"/>
                <w:i/>
                <w:sz w:val="24"/>
                <w:szCs w:val="24"/>
              </w:rPr>
            </w:pPr>
            <w:r w:rsidRPr="00F14982">
              <w:rPr>
                <w:rFonts w:ascii="Times New Roman" w:hAnsi="Times New Roman"/>
                <w:i/>
                <w:sz w:val="24"/>
                <w:szCs w:val="24"/>
              </w:rPr>
              <w:t>Реализация пилотного инновационного образовательного проекта «Достойные граждане великой страны»</w:t>
            </w:r>
          </w:p>
        </w:tc>
        <w:tc>
          <w:tcPr>
            <w:tcW w:w="1418" w:type="dxa"/>
            <w:vAlign w:val="center"/>
          </w:tcPr>
          <w:p w:rsidR="0051427D" w:rsidRPr="00671059" w:rsidRDefault="0051427D">
            <w:pPr>
              <w:tabs>
                <w:tab w:val="left" w:pos="1260"/>
              </w:tabs>
              <w:spacing w:after="0"/>
              <w:jc w:val="center"/>
              <w:rPr>
                <w:rFonts w:ascii="Times New Roman" w:hAnsi="Times New Roman"/>
                <w:sz w:val="24"/>
                <w:szCs w:val="24"/>
              </w:rPr>
            </w:pPr>
            <w:r w:rsidRPr="00671059">
              <w:rPr>
                <w:rFonts w:ascii="Times New Roman" w:hAnsi="Times New Roman"/>
                <w:sz w:val="24"/>
                <w:szCs w:val="24"/>
              </w:rPr>
              <w:t>19 950,0</w:t>
            </w:r>
          </w:p>
        </w:tc>
        <w:tc>
          <w:tcPr>
            <w:tcW w:w="1417" w:type="dxa"/>
            <w:vAlign w:val="center"/>
          </w:tcPr>
          <w:p w:rsidR="0051427D" w:rsidRPr="00671059" w:rsidRDefault="0051427D">
            <w:pPr>
              <w:tabs>
                <w:tab w:val="left" w:pos="1260"/>
              </w:tabs>
              <w:spacing w:after="0"/>
              <w:jc w:val="center"/>
              <w:rPr>
                <w:rFonts w:ascii="Times New Roman" w:hAnsi="Times New Roman"/>
                <w:sz w:val="24"/>
                <w:szCs w:val="24"/>
              </w:rPr>
            </w:pPr>
            <w:r w:rsidRPr="00671059">
              <w:rPr>
                <w:rFonts w:ascii="Times New Roman" w:hAnsi="Times New Roman"/>
                <w:sz w:val="24"/>
                <w:szCs w:val="24"/>
              </w:rPr>
              <w:t>19 950,0</w:t>
            </w:r>
          </w:p>
        </w:tc>
        <w:tc>
          <w:tcPr>
            <w:tcW w:w="1701" w:type="dxa"/>
            <w:vAlign w:val="center"/>
          </w:tcPr>
          <w:p w:rsidR="0051427D" w:rsidRPr="00671059" w:rsidRDefault="0051427D">
            <w:pPr>
              <w:tabs>
                <w:tab w:val="left" w:pos="1260"/>
              </w:tabs>
              <w:spacing w:after="0"/>
              <w:jc w:val="center"/>
              <w:rPr>
                <w:rFonts w:ascii="Times New Roman" w:hAnsi="Times New Roman"/>
                <w:sz w:val="24"/>
                <w:szCs w:val="24"/>
              </w:rPr>
            </w:pPr>
            <w:r w:rsidRPr="00671059">
              <w:rPr>
                <w:rFonts w:ascii="Times New Roman" w:hAnsi="Times New Roman"/>
                <w:sz w:val="24"/>
                <w:szCs w:val="24"/>
              </w:rPr>
              <w:t>—</w:t>
            </w:r>
          </w:p>
        </w:tc>
        <w:tc>
          <w:tcPr>
            <w:tcW w:w="1230" w:type="dxa"/>
            <w:vAlign w:val="center"/>
          </w:tcPr>
          <w:p w:rsidR="0051427D" w:rsidRPr="00671059" w:rsidRDefault="0051427D">
            <w:pPr>
              <w:tabs>
                <w:tab w:val="left" w:pos="1260"/>
              </w:tabs>
              <w:spacing w:after="0"/>
              <w:jc w:val="center"/>
              <w:rPr>
                <w:rFonts w:ascii="Times New Roman" w:hAnsi="Times New Roman"/>
                <w:sz w:val="24"/>
                <w:szCs w:val="24"/>
              </w:rPr>
            </w:pPr>
            <w:r w:rsidRPr="00671059">
              <w:rPr>
                <w:rFonts w:ascii="Times New Roman" w:hAnsi="Times New Roman"/>
                <w:sz w:val="24"/>
                <w:szCs w:val="24"/>
              </w:rPr>
              <w:t>100</w:t>
            </w:r>
          </w:p>
        </w:tc>
      </w:tr>
      <w:tr w:rsidR="0051427D" w:rsidRPr="00F14982">
        <w:trPr>
          <w:trHeight w:val="319"/>
        </w:trPr>
        <w:tc>
          <w:tcPr>
            <w:tcW w:w="560" w:type="dxa"/>
            <w:vAlign w:val="center"/>
          </w:tcPr>
          <w:p w:rsidR="0051427D" w:rsidRPr="00F14982" w:rsidRDefault="0051427D">
            <w:pPr>
              <w:tabs>
                <w:tab w:val="left" w:pos="1260"/>
              </w:tabs>
              <w:spacing w:after="0"/>
              <w:rPr>
                <w:rFonts w:ascii="Times New Roman" w:hAnsi="Times New Roman"/>
                <w:sz w:val="24"/>
                <w:szCs w:val="24"/>
              </w:rPr>
            </w:pPr>
            <w:r w:rsidRPr="00F14982">
              <w:rPr>
                <w:rFonts w:ascii="Times New Roman" w:hAnsi="Times New Roman"/>
                <w:sz w:val="24"/>
                <w:szCs w:val="24"/>
              </w:rPr>
              <w:t>2.3</w:t>
            </w:r>
          </w:p>
        </w:tc>
        <w:tc>
          <w:tcPr>
            <w:tcW w:w="8620" w:type="dxa"/>
            <w:vAlign w:val="center"/>
          </w:tcPr>
          <w:p w:rsidR="0051427D" w:rsidRPr="00F14982" w:rsidRDefault="0051427D">
            <w:pPr>
              <w:tabs>
                <w:tab w:val="left" w:pos="1260"/>
              </w:tabs>
              <w:spacing w:after="0"/>
              <w:rPr>
                <w:rFonts w:ascii="Times New Roman" w:hAnsi="Times New Roman"/>
                <w:i/>
                <w:sz w:val="24"/>
                <w:szCs w:val="24"/>
              </w:rPr>
            </w:pPr>
            <w:r w:rsidRPr="00F14982">
              <w:rPr>
                <w:rFonts w:ascii="Times New Roman" w:hAnsi="Times New Roman"/>
                <w:i/>
                <w:sz w:val="24"/>
                <w:szCs w:val="24"/>
              </w:rPr>
              <w:t>Капитальный ремонт кровли</w:t>
            </w:r>
          </w:p>
        </w:tc>
        <w:tc>
          <w:tcPr>
            <w:tcW w:w="1418" w:type="dxa"/>
            <w:vAlign w:val="center"/>
          </w:tcPr>
          <w:p w:rsidR="0051427D" w:rsidRPr="00671059" w:rsidRDefault="0051427D">
            <w:pPr>
              <w:tabs>
                <w:tab w:val="left" w:pos="1260"/>
              </w:tabs>
              <w:spacing w:after="0"/>
              <w:jc w:val="center"/>
              <w:rPr>
                <w:rFonts w:ascii="Times New Roman" w:hAnsi="Times New Roman"/>
                <w:sz w:val="24"/>
                <w:szCs w:val="24"/>
              </w:rPr>
            </w:pPr>
            <w:r w:rsidRPr="00671059">
              <w:rPr>
                <w:rFonts w:ascii="Times New Roman" w:hAnsi="Times New Roman"/>
                <w:sz w:val="24"/>
                <w:szCs w:val="24"/>
              </w:rPr>
              <w:t>3 484,3</w:t>
            </w:r>
          </w:p>
        </w:tc>
        <w:tc>
          <w:tcPr>
            <w:tcW w:w="1417" w:type="dxa"/>
            <w:vAlign w:val="center"/>
          </w:tcPr>
          <w:p w:rsidR="0051427D" w:rsidRPr="00671059" w:rsidRDefault="0051427D">
            <w:pPr>
              <w:tabs>
                <w:tab w:val="left" w:pos="1260"/>
              </w:tabs>
              <w:spacing w:after="0"/>
              <w:jc w:val="center"/>
              <w:rPr>
                <w:rFonts w:ascii="Times New Roman" w:hAnsi="Times New Roman"/>
                <w:sz w:val="24"/>
                <w:szCs w:val="24"/>
              </w:rPr>
            </w:pPr>
            <w:r w:rsidRPr="00671059">
              <w:rPr>
                <w:rFonts w:ascii="Times New Roman" w:hAnsi="Times New Roman"/>
                <w:sz w:val="24"/>
                <w:szCs w:val="24"/>
              </w:rPr>
              <w:t>------</w:t>
            </w:r>
          </w:p>
        </w:tc>
        <w:tc>
          <w:tcPr>
            <w:tcW w:w="1701" w:type="dxa"/>
            <w:vAlign w:val="center"/>
          </w:tcPr>
          <w:p w:rsidR="0051427D" w:rsidRPr="00671059" w:rsidRDefault="0051427D">
            <w:pPr>
              <w:tabs>
                <w:tab w:val="left" w:pos="1260"/>
              </w:tabs>
              <w:spacing w:after="0"/>
              <w:jc w:val="center"/>
              <w:rPr>
                <w:rFonts w:ascii="Times New Roman" w:hAnsi="Times New Roman"/>
                <w:sz w:val="24"/>
                <w:szCs w:val="24"/>
              </w:rPr>
            </w:pPr>
            <w:r w:rsidRPr="00671059">
              <w:rPr>
                <w:rFonts w:ascii="Times New Roman" w:hAnsi="Times New Roman"/>
                <w:sz w:val="24"/>
                <w:szCs w:val="24"/>
              </w:rPr>
              <w:t>3165,6</w:t>
            </w:r>
          </w:p>
        </w:tc>
        <w:tc>
          <w:tcPr>
            <w:tcW w:w="1230" w:type="dxa"/>
            <w:vAlign w:val="center"/>
          </w:tcPr>
          <w:p w:rsidR="0051427D" w:rsidRPr="00671059" w:rsidRDefault="0051427D">
            <w:pPr>
              <w:tabs>
                <w:tab w:val="left" w:pos="1260"/>
              </w:tabs>
              <w:spacing w:after="0"/>
              <w:jc w:val="center"/>
              <w:rPr>
                <w:rFonts w:ascii="Times New Roman" w:hAnsi="Times New Roman"/>
                <w:sz w:val="24"/>
                <w:szCs w:val="24"/>
              </w:rPr>
            </w:pPr>
            <w:r w:rsidRPr="00671059">
              <w:rPr>
                <w:rFonts w:ascii="Times New Roman" w:hAnsi="Times New Roman"/>
                <w:sz w:val="24"/>
                <w:szCs w:val="24"/>
              </w:rPr>
              <w:t>90,8</w:t>
            </w:r>
          </w:p>
        </w:tc>
      </w:tr>
      <w:tr w:rsidR="0051427D" w:rsidRPr="00F14982">
        <w:trPr>
          <w:trHeight w:val="319"/>
        </w:trPr>
        <w:tc>
          <w:tcPr>
            <w:tcW w:w="560" w:type="dxa"/>
            <w:vAlign w:val="center"/>
          </w:tcPr>
          <w:p w:rsidR="0051427D" w:rsidRPr="00F14982" w:rsidRDefault="0051427D">
            <w:pPr>
              <w:tabs>
                <w:tab w:val="left" w:pos="1260"/>
              </w:tabs>
              <w:spacing w:after="0"/>
              <w:rPr>
                <w:rFonts w:ascii="Times New Roman" w:hAnsi="Times New Roman"/>
                <w:sz w:val="24"/>
                <w:szCs w:val="24"/>
              </w:rPr>
            </w:pPr>
            <w:r w:rsidRPr="00F14982">
              <w:rPr>
                <w:rFonts w:ascii="Times New Roman" w:hAnsi="Times New Roman"/>
                <w:sz w:val="24"/>
                <w:szCs w:val="24"/>
              </w:rPr>
              <w:t>2.4</w:t>
            </w:r>
          </w:p>
        </w:tc>
        <w:tc>
          <w:tcPr>
            <w:tcW w:w="8620" w:type="dxa"/>
            <w:vAlign w:val="center"/>
          </w:tcPr>
          <w:p w:rsidR="0051427D" w:rsidRPr="00F14982" w:rsidRDefault="000D229A">
            <w:pPr>
              <w:tabs>
                <w:tab w:val="left" w:pos="1260"/>
              </w:tabs>
              <w:spacing w:after="0"/>
              <w:rPr>
                <w:rFonts w:ascii="Times New Roman" w:hAnsi="Times New Roman"/>
                <w:i/>
                <w:sz w:val="24"/>
                <w:szCs w:val="24"/>
              </w:rPr>
            </w:pPr>
            <w:r w:rsidRPr="00F14982">
              <w:rPr>
                <w:rFonts w:ascii="Times New Roman" w:hAnsi="Times New Roman"/>
                <w:i/>
                <w:sz w:val="24"/>
                <w:szCs w:val="24"/>
              </w:rPr>
              <w:t>Капитальный выборочный</w:t>
            </w:r>
            <w:r w:rsidR="0051427D" w:rsidRPr="00F14982">
              <w:rPr>
                <w:rFonts w:ascii="Times New Roman" w:hAnsi="Times New Roman"/>
                <w:i/>
                <w:sz w:val="24"/>
                <w:szCs w:val="24"/>
              </w:rPr>
              <w:t xml:space="preserve"> ремонт спортивных залов</w:t>
            </w:r>
          </w:p>
        </w:tc>
        <w:tc>
          <w:tcPr>
            <w:tcW w:w="1418" w:type="dxa"/>
            <w:vAlign w:val="center"/>
          </w:tcPr>
          <w:p w:rsidR="0051427D" w:rsidRPr="00671059" w:rsidRDefault="0051427D">
            <w:pPr>
              <w:tabs>
                <w:tab w:val="left" w:pos="1260"/>
              </w:tabs>
              <w:spacing w:after="0"/>
              <w:jc w:val="center"/>
              <w:rPr>
                <w:rFonts w:ascii="Times New Roman" w:hAnsi="Times New Roman"/>
                <w:sz w:val="24"/>
                <w:szCs w:val="24"/>
              </w:rPr>
            </w:pPr>
            <w:r w:rsidRPr="00671059">
              <w:rPr>
                <w:rFonts w:ascii="Times New Roman" w:hAnsi="Times New Roman"/>
                <w:sz w:val="24"/>
                <w:szCs w:val="24"/>
              </w:rPr>
              <w:t>9 512,0</w:t>
            </w:r>
          </w:p>
        </w:tc>
        <w:tc>
          <w:tcPr>
            <w:tcW w:w="1417" w:type="dxa"/>
            <w:vAlign w:val="center"/>
          </w:tcPr>
          <w:p w:rsidR="0051427D" w:rsidRPr="00671059" w:rsidRDefault="0051427D">
            <w:pPr>
              <w:tabs>
                <w:tab w:val="left" w:pos="1260"/>
              </w:tabs>
              <w:spacing w:after="0"/>
              <w:jc w:val="center"/>
              <w:rPr>
                <w:rFonts w:ascii="Times New Roman" w:hAnsi="Times New Roman"/>
                <w:sz w:val="24"/>
                <w:szCs w:val="24"/>
              </w:rPr>
            </w:pPr>
            <w:r w:rsidRPr="00671059">
              <w:rPr>
                <w:rFonts w:ascii="Times New Roman" w:hAnsi="Times New Roman"/>
                <w:sz w:val="24"/>
                <w:szCs w:val="24"/>
              </w:rPr>
              <w:t>------</w:t>
            </w:r>
          </w:p>
        </w:tc>
        <w:tc>
          <w:tcPr>
            <w:tcW w:w="1701" w:type="dxa"/>
            <w:vAlign w:val="center"/>
          </w:tcPr>
          <w:p w:rsidR="0051427D" w:rsidRPr="00671059" w:rsidRDefault="0051427D">
            <w:pPr>
              <w:tabs>
                <w:tab w:val="left" w:pos="1260"/>
              </w:tabs>
              <w:spacing w:after="0"/>
              <w:jc w:val="center"/>
              <w:rPr>
                <w:rFonts w:ascii="Times New Roman" w:hAnsi="Times New Roman"/>
                <w:sz w:val="24"/>
                <w:szCs w:val="24"/>
              </w:rPr>
            </w:pPr>
            <w:r w:rsidRPr="00671059">
              <w:rPr>
                <w:rFonts w:ascii="Times New Roman" w:hAnsi="Times New Roman"/>
                <w:sz w:val="24"/>
                <w:szCs w:val="24"/>
              </w:rPr>
              <w:t>8 538,5</w:t>
            </w:r>
          </w:p>
        </w:tc>
        <w:tc>
          <w:tcPr>
            <w:tcW w:w="1230" w:type="dxa"/>
            <w:vAlign w:val="center"/>
          </w:tcPr>
          <w:p w:rsidR="0051427D" w:rsidRPr="00671059" w:rsidRDefault="0051427D">
            <w:pPr>
              <w:tabs>
                <w:tab w:val="left" w:pos="1260"/>
              </w:tabs>
              <w:spacing w:after="0"/>
              <w:jc w:val="center"/>
              <w:rPr>
                <w:rFonts w:ascii="Times New Roman" w:hAnsi="Times New Roman"/>
                <w:sz w:val="24"/>
                <w:szCs w:val="24"/>
              </w:rPr>
            </w:pPr>
            <w:r w:rsidRPr="00671059">
              <w:rPr>
                <w:rFonts w:ascii="Times New Roman" w:hAnsi="Times New Roman"/>
                <w:sz w:val="24"/>
                <w:szCs w:val="24"/>
              </w:rPr>
              <w:t>89,8</w:t>
            </w:r>
          </w:p>
        </w:tc>
      </w:tr>
      <w:tr w:rsidR="0051427D" w:rsidRPr="00F14982">
        <w:trPr>
          <w:trHeight w:val="319"/>
        </w:trPr>
        <w:tc>
          <w:tcPr>
            <w:tcW w:w="560" w:type="dxa"/>
            <w:vAlign w:val="center"/>
          </w:tcPr>
          <w:p w:rsidR="0051427D" w:rsidRPr="00F14982" w:rsidRDefault="0051427D">
            <w:pPr>
              <w:tabs>
                <w:tab w:val="left" w:pos="1260"/>
              </w:tabs>
              <w:spacing w:after="0"/>
              <w:rPr>
                <w:rFonts w:ascii="Times New Roman" w:hAnsi="Times New Roman"/>
                <w:sz w:val="24"/>
                <w:szCs w:val="24"/>
              </w:rPr>
            </w:pPr>
            <w:r w:rsidRPr="00F14982">
              <w:rPr>
                <w:rFonts w:ascii="Times New Roman" w:hAnsi="Times New Roman"/>
                <w:sz w:val="24"/>
                <w:szCs w:val="24"/>
              </w:rPr>
              <w:t>2.5</w:t>
            </w:r>
          </w:p>
        </w:tc>
        <w:tc>
          <w:tcPr>
            <w:tcW w:w="8620" w:type="dxa"/>
            <w:vAlign w:val="center"/>
          </w:tcPr>
          <w:p w:rsidR="0051427D" w:rsidRPr="00F14982" w:rsidRDefault="0051427D">
            <w:pPr>
              <w:tabs>
                <w:tab w:val="left" w:pos="1260"/>
              </w:tabs>
              <w:spacing w:after="0"/>
              <w:rPr>
                <w:rFonts w:ascii="Times New Roman" w:hAnsi="Times New Roman"/>
                <w:i/>
                <w:sz w:val="24"/>
                <w:szCs w:val="24"/>
              </w:rPr>
            </w:pPr>
            <w:r w:rsidRPr="00F14982">
              <w:rPr>
                <w:rFonts w:ascii="Times New Roman" w:hAnsi="Times New Roman"/>
                <w:i/>
                <w:sz w:val="24"/>
                <w:szCs w:val="24"/>
              </w:rPr>
              <w:t>Проектирование, устройство, восстановление и ремонт плоскостных спорти</w:t>
            </w:r>
            <w:r w:rsidRPr="00F14982">
              <w:rPr>
                <w:rFonts w:ascii="Times New Roman" w:hAnsi="Times New Roman"/>
                <w:i/>
                <w:sz w:val="24"/>
                <w:szCs w:val="24"/>
              </w:rPr>
              <w:t>в</w:t>
            </w:r>
            <w:r w:rsidRPr="00F14982">
              <w:rPr>
                <w:rFonts w:ascii="Times New Roman" w:hAnsi="Times New Roman"/>
                <w:i/>
                <w:sz w:val="24"/>
                <w:szCs w:val="24"/>
              </w:rPr>
              <w:t>ных сооружений, МАФов, зданий и территорий общеобразовательных учре</w:t>
            </w:r>
            <w:r w:rsidRPr="00F14982">
              <w:rPr>
                <w:rFonts w:ascii="Times New Roman" w:hAnsi="Times New Roman"/>
                <w:i/>
                <w:sz w:val="24"/>
                <w:szCs w:val="24"/>
              </w:rPr>
              <w:t>ж</w:t>
            </w:r>
            <w:r w:rsidRPr="00F14982">
              <w:rPr>
                <w:rFonts w:ascii="Times New Roman" w:hAnsi="Times New Roman"/>
                <w:i/>
                <w:sz w:val="24"/>
                <w:szCs w:val="24"/>
              </w:rPr>
              <w:t>дений</w:t>
            </w:r>
          </w:p>
        </w:tc>
        <w:tc>
          <w:tcPr>
            <w:tcW w:w="1418" w:type="dxa"/>
            <w:vAlign w:val="center"/>
          </w:tcPr>
          <w:p w:rsidR="0051427D" w:rsidRPr="00671059" w:rsidRDefault="0051427D">
            <w:pPr>
              <w:tabs>
                <w:tab w:val="left" w:pos="1260"/>
              </w:tabs>
              <w:spacing w:after="0"/>
              <w:jc w:val="center"/>
              <w:rPr>
                <w:rFonts w:ascii="Times New Roman" w:hAnsi="Times New Roman"/>
                <w:sz w:val="24"/>
                <w:szCs w:val="24"/>
              </w:rPr>
            </w:pPr>
            <w:r w:rsidRPr="00671059">
              <w:rPr>
                <w:rFonts w:ascii="Times New Roman" w:hAnsi="Times New Roman"/>
                <w:sz w:val="24"/>
                <w:szCs w:val="24"/>
              </w:rPr>
              <w:t>3 000,0</w:t>
            </w:r>
          </w:p>
        </w:tc>
        <w:tc>
          <w:tcPr>
            <w:tcW w:w="1417" w:type="dxa"/>
            <w:vAlign w:val="center"/>
          </w:tcPr>
          <w:p w:rsidR="0051427D" w:rsidRPr="00671059" w:rsidRDefault="0051427D">
            <w:pPr>
              <w:tabs>
                <w:tab w:val="left" w:pos="1260"/>
              </w:tabs>
              <w:spacing w:after="0"/>
              <w:jc w:val="center"/>
              <w:rPr>
                <w:rFonts w:ascii="Times New Roman" w:hAnsi="Times New Roman"/>
                <w:sz w:val="24"/>
                <w:szCs w:val="24"/>
              </w:rPr>
            </w:pPr>
            <w:r w:rsidRPr="00671059">
              <w:rPr>
                <w:rFonts w:ascii="Times New Roman" w:hAnsi="Times New Roman"/>
                <w:sz w:val="24"/>
                <w:szCs w:val="24"/>
              </w:rPr>
              <w:t>------</w:t>
            </w:r>
          </w:p>
        </w:tc>
        <w:tc>
          <w:tcPr>
            <w:tcW w:w="1701" w:type="dxa"/>
            <w:vAlign w:val="center"/>
          </w:tcPr>
          <w:p w:rsidR="0051427D" w:rsidRPr="00671059" w:rsidRDefault="0051427D">
            <w:pPr>
              <w:tabs>
                <w:tab w:val="left" w:pos="1260"/>
              </w:tabs>
              <w:spacing w:after="0"/>
              <w:jc w:val="center"/>
              <w:rPr>
                <w:rFonts w:ascii="Times New Roman" w:hAnsi="Times New Roman"/>
                <w:sz w:val="24"/>
                <w:szCs w:val="24"/>
              </w:rPr>
            </w:pPr>
            <w:r w:rsidRPr="00671059">
              <w:rPr>
                <w:rFonts w:ascii="Times New Roman" w:hAnsi="Times New Roman"/>
                <w:sz w:val="24"/>
                <w:szCs w:val="24"/>
              </w:rPr>
              <w:t>36 848,7</w:t>
            </w:r>
          </w:p>
        </w:tc>
        <w:tc>
          <w:tcPr>
            <w:tcW w:w="1230" w:type="dxa"/>
            <w:vAlign w:val="center"/>
          </w:tcPr>
          <w:p w:rsidR="0051427D" w:rsidRPr="00671059" w:rsidRDefault="0051427D">
            <w:pPr>
              <w:tabs>
                <w:tab w:val="left" w:pos="1260"/>
              </w:tabs>
              <w:spacing w:after="0"/>
              <w:jc w:val="center"/>
              <w:rPr>
                <w:rFonts w:ascii="Times New Roman" w:hAnsi="Times New Roman"/>
                <w:sz w:val="24"/>
                <w:szCs w:val="24"/>
              </w:rPr>
            </w:pPr>
            <w:r w:rsidRPr="00671059">
              <w:rPr>
                <w:rFonts w:ascii="Times New Roman" w:hAnsi="Times New Roman"/>
                <w:sz w:val="24"/>
                <w:szCs w:val="24"/>
              </w:rPr>
              <w:t>1228,3</w:t>
            </w:r>
          </w:p>
        </w:tc>
      </w:tr>
      <w:tr w:rsidR="00C1695E" w:rsidRPr="00F14982">
        <w:trPr>
          <w:trHeight w:val="319"/>
        </w:trPr>
        <w:tc>
          <w:tcPr>
            <w:tcW w:w="560" w:type="dxa"/>
            <w:vAlign w:val="center"/>
          </w:tcPr>
          <w:p w:rsidR="00C1695E" w:rsidRPr="00F14982" w:rsidRDefault="00C1695E">
            <w:pPr>
              <w:tabs>
                <w:tab w:val="left" w:pos="1260"/>
              </w:tabs>
              <w:spacing w:after="0"/>
              <w:rPr>
                <w:rFonts w:ascii="Times New Roman" w:hAnsi="Times New Roman"/>
                <w:sz w:val="24"/>
                <w:szCs w:val="24"/>
              </w:rPr>
            </w:pPr>
            <w:r>
              <w:rPr>
                <w:rFonts w:ascii="Times New Roman" w:hAnsi="Times New Roman"/>
                <w:sz w:val="24"/>
                <w:szCs w:val="24"/>
              </w:rPr>
              <w:t>2.6</w:t>
            </w:r>
          </w:p>
        </w:tc>
        <w:tc>
          <w:tcPr>
            <w:tcW w:w="8620" w:type="dxa"/>
            <w:vAlign w:val="center"/>
          </w:tcPr>
          <w:p w:rsidR="00C1695E" w:rsidRPr="00BA20D1" w:rsidRDefault="00C1695E">
            <w:pPr>
              <w:tabs>
                <w:tab w:val="left" w:pos="1260"/>
              </w:tabs>
              <w:spacing w:after="0"/>
              <w:rPr>
                <w:rFonts w:ascii="Times New Roman" w:hAnsi="Times New Roman"/>
                <w:i/>
                <w:sz w:val="24"/>
                <w:szCs w:val="24"/>
              </w:rPr>
            </w:pPr>
            <w:r w:rsidRPr="00BA20D1">
              <w:rPr>
                <w:rFonts w:ascii="Times New Roman" w:hAnsi="Times New Roman"/>
                <w:i/>
                <w:sz w:val="24"/>
                <w:szCs w:val="24"/>
              </w:rPr>
              <w:t>Капитальный ремонт государственных образовательных учреждений С(К)ОУ школ-интернатов № 3,4,5</w:t>
            </w:r>
          </w:p>
        </w:tc>
        <w:tc>
          <w:tcPr>
            <w:tcW w:w="1418" w:type="dxa"/>
            <w:vAlign w:val="center"/>
          </w:tcPr>
          <w:p w:rsidR="00C1695E" w:rsidRPr="00671059" w:rsidRDefault="00C1695E">
            <w:pPr>
              <w:tabs>
                <w:tab w:val="left" w:pos="1260"/>
              </w:tabs>
              <w:spacing w:after="0"/>
              <w:jc w:val="center"/>
              <w:rPr>
                <w:rFonts w:ascii="Times New Roman" w:hAnsi="Times New Roman"/>
                <w:sz w:val="24"/>
                <w:szCs w:val="24"/>
              </w:rPr>
            </w:pPr>
            <w:r w:rsidRPr="00671059">
              <w:rPr>
                <w:rFonts w:ascii="Times New Roman" w:hAnsi="Times New Roman"/>
                <w:sz w:val="24"/>
                <w:szCs w:val="24"/>
              </w:rPr>
              <w:t>6360,0</w:t>
            </w:r>
          </w:p>
        </w:tc>
        <w:tc>
          <w:tcPr>
            <w:tcW w:w="1417" w:type="dxa"/>
            <w:vAlign w:val="center"/>
          </w:tcPr>
          <w:p w:rsidR="00C1695E" w:rsidRPr="00671059" w:rsidRDefault="00C1695E" w:rsidP="00902098">
            <w:pPr>
              <w:tabs>
                <w:tab w:val="left" w:pos="1260"/>
              </w:tabs>
              <w:spacing w:after="0"/>
              <w:jc w:val="center"/>
              <w:rPr>
                <w:rFonts w:ascii="Times New Roman" w:hAnsi="Times New Roman"/>
                <w:sz w:val="24"/>
                <w:szCs w:val="24"/>
              </w:rPr>
            </w:pPr>
            <w:r w:rsidRPr="00671059">
              <w:rPr>
                <w:rFonts w:ascii="Times New Roman" w:hAnsi="Times New Roman"/>
                <w:sz w:val="24"/>
                <w:szCs w:val="24"/>
              </w:rPr>
              <w:t>6360,0</w:t>
            </w:r>
          </w:p>
        </w:tc>
        <w:tc>
          <w:tcPr>
            <w:tcW w:w="1701" w:type="dxa"/>
            <w:vAlign w:val="center"/>
          </w:tcPr>
          <w:p w:rsidR="00C1695E" w:rsidRPr="00671059" w:rsidRDefault="00C1695E">
            <w:pPr>
              <w:tabs>
                <w:tab w:val="left" w:pos="1260"/>
              </w:tabs>
              <w:spacing w:after="0"/>
              <w:jc w:val="center"/>
              <w:rPr>
                <w:rFonts w:ascii="Times New Roman" w:hAnsi="Times New Roman"/>
                <w:sz w:val="24"/>
                <w:szCs w:val="24"/>
              </w:rPr>
            </w:pPr>
            <w:r w:rsidRPr="00671059">
              <w:rPr>
                <w:rFonts w:ascii="Times New Roman" w:hAnsi="Times New Roman"/>
                <w:sz w:val="24"/>
                <w:szCs w:val="24"/>
              </w:rPr>
              <w:t>-</w:t>
            </w:r>
          </w:p>
        </w:tc>
        <w:tc>
          <w:tcPr>
            <w:tcW w:w="1230" w:type="dxa"/>
            <w:vAlign w:val="center"/>
          </w:tcPr>
          <w:p w:rsidR="00C1695E" w:rsidRPr="00671059" w:rsidRDefault="00C1695E">
            <w:pPr>
              <w:tabs>
                <w:tab w:val="left" w:pos="1260"/>
              </w:tabs>
              <w:spacing w:after="0"/>
              <w:jc w:val="center"/>
              <w:rPr>
                <w:rFonts w:ascii="Times New Roman" w:hAnsi="Times New Roman"/>
                <w:sz w:val="24"/>
                <w:szCs w:val="24"/>
              </w:rPr>
            </w:pPr>
            <w:r w:rsidRPr="00671059">
              <w:rPr>
                <w:rFonts w:ascii="Times New Roman" w:hAnsi="Times New Roman"/>
                <w:sz w:val="24"/>
                <w:szCs w:val="24"/>
              </w:rPr>
              <w:t>100</w:t>
            </w:r>
          </w:p>
        </w:tc>
      </w:tr>
      <w:tr w:rsidR="005B2F52" w:rsidRPr="00F14982">
        <w:trPr>
          <w:trHeight w:val="319"/>
        </w:trPr>
        <w:tc>
          <w:tcPr>
            <w:tcW w:w="560" w:type="dxa"/>
            <w:vAlign w:val="center"/>
          </w:tcPr>
          <w:p w:rsidR="005B2F52" w:rsidRDefault="005B2F52">
            <w:pPr>
              <w:tabs>
                <w:tab w:val="left" w:pos="1260"/>
              </w:tabs>
              <w:spacing w:after="0"/>
              <w:rPr>
                <w:rFonts w:ascii="Times New Roman" w:hAnsi="Times New Roman"/>
                <w:sz w:val="24"/>
                <w:szCs w:val="24"/>
              </w:rPr>
            </w:pPr>
            <w:r>
              <w:rPr>
                <w:rFonts w:ascii="Times New Roman" w:hAnsi="Times New Roman"/>
                <w:sz w:val="24"/>
                <w:szCs w:val="24"/>
              </w:rPr>
              <w:t>3</w:t>
            </w:r>
          </w:p>
        </w:tc>
        <w:tc>
          <w:tcPr>
            <w:tcW w:w="8620" w:type="dxa"/>
            <w:vAlign w:val="center"/>
          </w:tcPr>
          <w:p w:rsidR="005B2F52" w:rsidRPr="00BA20D1" w:rsidRDefault="005B2F52" w:rsidP="00CF4DBC">
            <w:pPr>
              <w:tabs>
                <w:tab w:val="left" w:pos="1260"/>
              </w:tabs>
              <w:spacing w:after="0"/>
              <w:rPr>
                <w:rFonts w:ascii="Times New Roman" w:hAnsi="Times New Roman"/>
                <w:b/>
                <w:sz w:val="24"/>
                <w:szCs w:val="24"/>
              </w:rPr>
            </w:pPr>
            <w:r w:rsidRPr="00BA20D1">
              <w:rPr>
                <w:rFonts w:ascii="Times New Roman" w:hAnsi="Times New Roman"/>
                <w:b/>
                <w:sz w:val="24"/>
                <w:szCs w:val="24"/>
              </w:rPr>
              <w:t>Оснащение общеобразовательных у</w:t>
            </w:r>
            <w:r w:rsidRPr="00BA20D1">
              <w:rPr>
                <w:rFonts w:ascii="Times New Roman" w:hAnsi="Times New Roman"/>
                <w:b/>
                <w:sz w:val="24"/>
                <w:szCs w:val="24"/>
              </w:rPr>
              <w:t>ч</w:t>
            </w:r>
            <w:r w:rsidRPr="00BA20D1">
              <w:rPr>
                <w:rFonts w:ascii="Times New Roman" w:hAnsi="Times New Roman"/>
                <w:b/>
                <w:sz w:val="24"/>
                <w:szCs w:val="24"/>
              </w:rPr>
              <w:t>реждений учебным оборудованием для ре</w:t>
            </w:r>
            <w:r w:rsidRPr="00BA20D1">
              <w:rPr>
                <w:rFonts w:ascii="Times New Roman" w:hAnsi="Times New Roman"/>
                <w:b/>
                <w:sz w:val="24"/>
                <w:szCs w:val="24"/>
              </w:rPr>
              <w:t>а</w:t>
            </w:r>
            <w:r w:rsidRPr="00BA20D1">
              <w:rPr>
                <w:rFonts w:ascii="Times New Roman" w:hAnsi="Times New Roman"/>
                <w:b/>
                <w:sz w:val="24"/>
                <w:szCs w:val="24"/>
              </w:rPr>
              <w:t>лизации ФГОС</w:t>
            </w:r>
          </w:p>
        </w:tc>
        <w:tc>
          <w:tcPr>
            <w:tcW w:w="1418" w:type="dxa"/>
            <w:vAlign w:val="center"/>
          </w:tcPr>
          <w:p w:rsidR="005B2F52" w:rsidRPr="00671059" w:rsidRDefault="005B2F52">
            <w:pPr>
              <w:tabs>
                <w:tab w:val="left" w:pos="1260"/>
              </w:tabs>
              <w:spacing w:after="0"/>
              <w:jc w:val="center"/>
              <w:rPr>
                <w:rFonts w:ascii="Times New Roman" w:hAnsi="Times New Roman"/>
                <w:sz w:val="24"/>
                <w:szCs w:val="24"/>
              </w:rPr>
            </w:pPr>
            <w:r w:rsidRPr="00671059">
              <w:rPr>
                <w:rFonts w:ascii="Times New Roman" w:hAnsi="Times New Roman"/>
                <w:sz w:val="24"/>
                <w:szCs w:val="24"/>
              </w:rPr>
              <w:t>43058,04</w:t>
            </w:r>
          </w:p>
        </w:tc>
        <w:tc>
          <w:tcPr>
            <w:tcW w:w="1417" w:type="dxa"/>
            <w:vAlign w:val="center"/>
          </w:tcPr>
          <w:p w:rsidR="00765FE1" w:rsidRDefault="005B2F52" w:rsidP="00E130C2">
            <w:pPr>
              <w:tabs>
                <w:tab w:val="left" w:pos="1309"/>
              </w:tabs>
              <w:spacing w:after="0"/>
              <w:ind w:left="-108" w:right="-108"/>
              <w:jc w:val="center"/>
              <w:rPr>
                <w:rFonts w:ascii="Times New Roman" w:hAnsi="Times New Roman"/>
                <w:sz w:val="24"/>
                <w:szCs w:val="24"/>
              </w:rPr>
            </w:pPr>
            <w:r w:rsidRPr="00671059">
              <w:rPr>
                <w:rFonts w:ascii="Times New Roman" w:hAnsi="Times New Roman"/>
                <w:sz w:val="24"/>
                <w:szCs w:val="24"/>
              </w:rPr>
              <w:t>43058</w:t>
            </w:r>
          </w:p>
          <w:p w:rsidR="005B2F52" w:rsidRPr="00671059" w:rsidRDefault="005B2F52">
            <w:pPr>
              <w:tabs>
                <w:tab w:val="left" w:pos="1260"/>
              </w:tabs>
              <w:spacing w:after="0"/>
              <w:jc w:val="center"/>
              <w:rPr>
                <w:rFonts w:ascii="Times New Roman" w:hAnsi="Times New Roman"/>
                <w:sz w:val="24"/>
                <w:szCs w:val="24"/>
              </w:rPr>
            </w:pPr>
            <w:r w:rsidRPr="00671059">
              <w:rPr>
                <w:rFonts w:ascii="Times New Roman" w:hAnsi="Times New Roman"/>
                <w:sz w:val="24"/>
                <w:szCs w:val="24"/>
              </w:rPr>
              <w:t>,04</w:t>
            </w:r>
          </w:p>
        </w:tc>
        <w:tc>
          <w:tcPr>
            <w:tcW w:w="1701" w:type="dxa"/>
            <w:vAlign w:val="center"/>
          </w:tcPr>
          <w:p w:rsidR="005B2F52" w:rsidRPr="00EC739B" w:rsidRDefault="005B2F52">
            <w:pPr>
              <w:tabs>
                <w:tab w:val="left" w:pos="1260"/>
              </w:tabs>
              <w:spacing w:after="0"/>
              <w:jc w:val="center"/>
              <w:rPr>
                <w:rFonts w:ascii="Times New Roman" w:hAnsi="Times New Roman"/>
                <w:color w:val="000000"/>
                <w:sz w:val="24"/>
                <w:szCs w:val="24"/>
              </w:rPr>
            </w:pPr>
          </w:p>
        </w:tc>
        <w:tc>
          <w:tcPr>
            <w:tcW w:w="1230" w:type="dxa"/>
            <w:vAlign w:val="center"/>
          </w:tcPr>
          <w:p w:rsidR="005B2F52" w:rsidRPr="00671059" w:rsidRDefault="00DE0473">
            <w:pPr>
              <w:tabs>
                <w:tab w:val="left" w:pos="1260"/>
              </w:tabs>
              <w:spacing w:after="0"/>
              <w:jc w:val="center"/>
              <w:rPr>
                <w:rFonts w:ascii="Times New Roman" w:hAnsi="Times New Roman"/>
                <w:sz w:val="24"/>
                <w:szCs w:val="24"/>
              </w:rPr>
            </w:pPr>
            <w:r w:rsidRPr="00671059">
              <w:rPr>
                <w:rFonts w:ascii="Times New Roman" w:hAnsi="Times New Roman"/>
                <w:sz w:val="24"/>
                <w:szCs w:val="24"/>
              </w:rPr>
              <w:t>100</w:t>
            </w:r>
          </w:p>
        </w:tc>
      </w:tr>
      <w:tr w:rsidR="005B2F52" w:rsidRPr="00F14982">
        <w:trPr>
          <w:trHeight w:val="319"/>
        </w:trPr>
        <w:tc>
          <w:tcPr>
            <w:tcW w:w="560" w:type="dxa"/>
            <w:vAlign w:val="center"/>
          </w:tcPr>
          <w:p w:rsidR="005B2F52" w:rsidRDefault="005B2F52">
            <w:pPr>
              <w:tabs>
                <w:tab w:val="left" w:pos="1260"/>
              </w:tabs>
              <w:spacing w:after="0"/>
              <w:rPr>
                <w:rFonts w:ascii="Times New Roman" w:hAnsi="Times New Roman"/>
                <w:sz w:val="24"/>
                <w:szCs w:val="24"/>
              </w:rPr>
            </w:pPr>
            <w:r>
              <w:rPr>
                <w:rFonts w:ascii="Times New Roman" w:hAnsi="Times New Roman"/>
                <w:sz w:val="24"/>
                <w:szCs w:val="24"/>
              </w:rPr>
              <w:lastRenderedPageBreak/>
              <w:t>4</w:t>
            </w:r>
          </w:p>
        </w:tc>
        <w:tc>
          <w:tcPr>
            <w:tcW w:w="8620" w:type="dxa"/>
            <w:vAlign w:val="center"/>
          </w:tcPr>
          <w:p w:rsidR="005B2F52" w:rsidRPr="00BA20D1" w:rsidRDefault="005B2F52" w:rsidP="00CF4DBC">
            <w:pPr>
              <w:tabs>
                <w:tab w:val="left" w:pos="1260"/>
              </w:tabs>
              <w:spacing w:after="0"/>
              <w:rPr>
                <w:rFonts w:ascii="Times New Roman" w:hAnsi="Times New Roman"/>
                <w:b/>
                <w:sz w:val="24"/>
                <w:szCs w:val="24"/>
              </w:rPr>
            </w:pPr>
            <w:r w:rsidRPr="00BA20D1">
              <w:rPr>
                <w:rFonts w:ascii="Times New Roman" w:hAnsi="Times New Roman"/>
                <w:b/>
                <w:sz w:val="24"/>
                <w:szCs w:val="24"/>
              </w:rPr>
              <w:t>Приобретение школьных автобусов</w:t>
            </w:r>
            <w:r w:rsidR="003467BA" w:rsidRPr="00BA20D1">
              <w:rPr>
                <w:rFonts w:ascii="Times New Roman" w:hAnsi="Times New Roman"/>
                <w:b/>
                <w:sz w:val="24"/>
                <w:szCs w:val="24"/>
              </w:rPr>
              <w:t>, втом числе подвоз учащихся</w:t>
            </w:r>
          </w:p>
        </w:tc>
        <w:tc>
          <w:tcPr>
            <w:tcW w:w="1418" w:type="dxa"/>
            <w:vAlign w:val="center"/>
          </w:tcPr>
          <w:p w:rsidR="005B2F52" w:rsidRPr="00BA20D1" w:rsidRDefault="003467BA">
            <w:pPr>
              <w:tabs>
                <w:tab w:val="left" w:pos="1260"/>
              </w:tabs>
              <w:spacing w:after="0"/>
              <w:jc w:val="center"/>
              <w:rPr>
                <w:rFonts w:ascii="Times New Roman" w:hAnsi="Times New Roman"/>
                <w:sz w:val="24"/>
                <w:szCs w:val="24"/>
              </w:rPr>
            </w:pPr>
            <w:r w:rsidRPr="00BA20D1">
              <w:rPr>
                <w:rFonts w:ascii="Times New Roman" w:hAnsi="Times New Roman"/>
                <w:sz w:val="24"/>
                <w:szCs w:val="24"/>
              </w:rPr>
              <w:t>3267,8</w:t>
            </w:r>
          </w:p>
        </w:tc>
        <w:tc>
          <w:tcPr>
            <w:tcW w:w="1417" w:type="dxa"/>
            <w:vAlign w:val="center"/>
          </w:tcPr>
          <w:p w:rsidR="005B2F52" w:rsidRPr="00BA20D1" w:rsidRDefault="003467BA">
            <w:pPr>
              <w:tabs>
                <w:tab w:val="left" w:pos="1260"/>
              </w:tabs>
              <w:spacing w:after="0"/>
              <w:jc w:val="center"/>
              <w:rPr>
                <w:rFonts w:ascii="Times New Roman" w:hAnsi="Times New Roman"/>
                <w:sz w:val="24"/>
                <w:szCs w:val="24"/>
              </w:rPr>
            </w:pPr>
            <w:r w:rsidRPr="00BA20D1">
              <w:rPr>
                <w:rFonts w:ascii="Times New Roman" w:hAnsi="Times New Roman"/>
                <w:sz w:val="24"/>
                <w:szCs w:val="24"/>
              </w:rPr>
              <w:t>3267,8</w:t>
            </w:r>
          </w:p>
        </w:tc>
        <w:tc>
          <w:tcPr>
            <w:tcW w:w="1701" w:type="dxa"/>
            <w:vAlign w:val="center"/>
          </w:tcPr>
          <w:p w:rsidR="005B2F52" w:rsidRPr="00EC739B" w:rsidRDefault="005B2F52">
            <w:pPr>
              <w:tabs>
                <w:tab w:val="left" w:pos="1260"/>
              </w:tabs>
              <w:spacing w:after="0"/>
              <w:jc w:val="center"/>
              <w:rPr>
                <w:rFonts w:ascii="Times New Roman" w:hAnsi="Times New Roman"/>
                <w:color w:val="000000"/>
                <w:sz w:val="24"/>
                <w:szCs w:val="24"/>
              </w:rPr>
            </w:pPr>
          </w:p>
        </w:tc>
        <w:tc>
          <w:tcPr>
            <w:tcW w:w="1230" w:type="dxa"/>
            <w:vAlign w:val="center"/>
          </w:tcPr>
          <w:p w:rsidR="005B2F52" w:rsidRPr="00671059" w:rsidRDefault="00E724AB">
            <w:pPr>
              <w:tabs>
                <w:tab w:val="left" w:pos="1260"/>
              </w:tabs>
              <w:spacing w:after="0"/>
              <w:jc w:val="center"/>
              <w:rPr>
                <w:rFonts w:ascii="Times New Roman" w:hAnsi="Times New Roman"/>
                <w:sz w:val="24"/>
                <w:szCs w:val="24"/>
              </w:rPr>
            </w:pPr>
            <w:r w:rsidRPr="00671059">
              <w:rPr>
                <w:rFonts w:ascii="Times New Roman" w:hAnsi="Times New Roman"/>
                <w:sz w:val="24"/>
                <w:szCs w:val="24"/>
              </w:rPr>
              <w:t>100</w:t>
            </w:r>
          </w:p>
        </w:tc>
      </w:tr>
      <w:tr w:rsidR="005B2F52" w:rsidRPr="00F14982">
        <w:trPr>
          <w:trHeight w:val="319"/>
        </w:trPr>
        <w:tc>
          <w:tcPr>
            <w:tcW w:w="560" w:type="dxa"/>
            <w:vAlign w:val="center"/>
          </w:tcPr>
          <w:p w:rsidR="005B2F52" w:rsidRDefault="005B2F52">
            <w:pPr>
              <w:tabs>
                <w:tab w:val="left" w:pos="1260"/>
              </w:tabs>
              <w:spacing w:after="0"/>
              <w:rPr>
                <w:rFonts w:ascii="Times New Roman" w:hAnsi="Times New Roman"/>
                <w:sz w:val="24"/>
                <w:szCs w:val="24"/>
              </w:rPr>
            </w:pPr>
            <w:r>
              <w:rPr>
                <w:rFonts w:ascii="Times New Roman" w:hAnsi="Times New Roman"/>
                <w:sz w:val="24"/>
                <w:szCs w:val="24"/>
              </w:rPr>
              <w:t>6</w:t>
            </w:r>
          </w:p>
        </w:tc>
        <w:tc>
          <w:tcPr>
            <w:tcW w:w="8620" w:type="dxa"/>
            <w:vAlign w:val="center"/>
          </w:tcPr>
          <w:p w:rsidR="005B2F52" w:rsidRPr="00BA20D1" w:rsidRDefault="005B2F52" w:rsidP="00CF4DBC">
            <w:pPr>
              <w:tabs>
                <w:tab w:val="left" w:pos="1260"/>
              </w:tabs>
              <w:spacing w:after="0"/>
              <w:rPr>
                <w:rFonts w:ascii="Times New Roman" w:hAnsi="Times New Roman"/>
                <w:b/>
                <w:sz w:val="24"/>
                <w:szCs w:val="24"/>
              </w:rPr>
            </w:pPr>
            <w:r w:rsidRPr="00BA20D1">
              <w:rPr>
                <w:rFonts w:ascii="Times New Roman" w:hAnsi="Times New Roman"/>
                <w:b/>
                <w:sz w:val="24"/>
                <w:szCs w:val="24"/>
              </w:rPr>
              <w:t>Доступ к образовательным ресурсам с</w:t>
            </w:r>
            <w:r w:rsidRPr="00BA20D1">
              <w:rPr>
                <w:rFonts w:ascii="Times New Roman" w:hAnsi="Times New Roman"/>
                <w:b/>
                <w:sz w:val="24"/>
                <w:szCs w:val="24"/>
              </w:rPr>
              <w:t>е</w:t>
            </w:r>
            <w:r w:rsidRPr="00BA20D1">
              <w:rPr>
                <w:rFonts w:ascii="Times New Roman" w:hAnsi="Times New Roman"/>
                <w:b/>
                <w:sz w:val="24"/>
                <w:szCs w:val="24"/>
              </w:rPr>
              <w:t>ти Интернет</w:t>
            </w:r>
          </w:p>
        </w:tc>
        <w:tc>
          <w:tcPr>
            <w:tcW w:w="1418" w:type="dxa"/>
            <w:vAlign w:val="center"/>
          </w:tcPr>
          <w:p w:rsidR="005B2F52" w:rsidRPr="00BA20D1" w:rsidRDefault="005B2F52">
            <w:pPr>
              <w:tabs>
                <w:tab w:val="left" w:pos="1260"/>
              </w:tabs>
              <w:spacing w:after="0"/>
              <w:jc w:val="center"/>
              <w:rPr>
                <w:rFonts w:ascii="Times New Roman" w:hAnsi="Times New Roman"/>
                <w:sz w:val="24"/>
                <w:szCs w:val="24"/>
              </w:rPr>
            </w:pPr>
            <w:r w:rsidRPr="00BA20D1">
              <w:rPr>
                <w:rFonts w:ascii="Times New Roman" w:hAnsi="Times New Roman"/>
                <w:sz w:val="24"/>
                <w:szCs w:val="24"/>
              </w:rPr>
              <w:t>2508,7</w:t>
            </w:r>
          </w:p>
        </w:tc>
        <w:tc>
          <w:tcPr>
            <w:tcW w:w="1417" w:type="dxa"/>
            <w:vAlign w:val="center"/>
          </w:tcPr>
          <w:p w:rsidR="005B2F52" w:rsidRPr="00BA20D1" w:rsidRDefault="005B2F52">
            <w:pPr>
              <w:tabs>
                <w:tab w:val="left" w:pos="1260"/>
              </w:tabs>
              <w:spacing w:after="0"/>
              <w:jc w:val="center"/>
              <w:rPr>
                <w:rFonts w:ascii="Times New Roman" w:hAnsi="Times New Roman"/>
                <w:sz w:val="24"/>
                <w:szCs w:val="24"/>
              </w:rPr>
            </w:pPr>
            <w:r w:rsidRPr="00BA20D1">
              <w:rPr>
                <w:rFonts w:ascii="Times New Roman" w:hAnsi="Times New Roman"/>
                <w:sz w:val="24"/>
                <w:szCs w:val="24"/>
              </w:rPr>
              <w:t>2508,7</w:t>
            </w:r>
          </w:p>
        </w:tc>
        <w:tc>
          <w:tcPr>
            <w:tcW w:w="1701" w:type="dxa"/>
            <w:vAlign w:val="center"/>
          </w:tcPr>
          <w:p w:rsidR="005B2F52" w:rsidRPr="00EC739B" w:rsidRDefault="005B2F52">
            <w:pPr>
              <w:tabs>
                <w:tab w:val="left" w:pos="1260"/>
              </w:tabs>
              <w:spacing w:after="0"/>
              <w:jc w:val="center"/>
              <w:rPr>
                <w:rFonts w:ascii="Times New Roman" w:hAnsi="Times New Roman"/>
                <w:color w:val="000000"/>
                <w:sz w:val="24"/>
                <w:szCs w:val="24"/>
              </w:rPr>
            </w:pPr>
          </w:p>
        </w:tc>
        <w:tc>
          <w:tcPr>
            <w:tcW w:w="1230" w:type="dxa"/>
            <w:vAlign w:val="center"/>
          </w:tcPr>
          <w:p w:rsidR="005B2F52" w:rsidRPr="00671059" w:rsidRDefault="00E724AB">
            <w:pPr>
              <w:tabs>
                <w:tab w:val="left" w:pos="1260"/>
              </w:tabs>
              <w:spacing w:after="0"/>
              <w:jc w:val="center"/>
              <w:rPr>
                <w:rFonts w:ascii="Times New Roman" w:hAnsi="Times New Roman"/>
                <w:sz w:val="24"/>
                <w:szCs w:val="24"/>
              </w:rPr>
            </w:pPr>
            <w:r w:rsidRPr="00671059">
              <w:rPr>
                <w:rFonts w:ascii="Times New Roman" w:hAnsi="Times New Roman"/>
                <w:sz w:val="24"/>
                <w:szCs w:val="24"/>
              </w:rPr>
              <w:t>100</w:t>
            </w:r>
          </w:p>
        </w:tc>
      </w:tr>
      <w:tr w:rsidR="005B2F52" w:rsidRPr="00F14982">
        <w:trPr>
          <w:trHeight w:val="319"/>
        </w:trPr>
        <w:tc>
          <w:tcPr>
            <w:tcW w:w="560" w:type="dxa"/>
            <w:vAlign w:val="center"/>
          </w:tcPr>
          <w:p w:rsidR="005B2F52" w:rsidRDefault="005B2F52">
            <w:pPr>
              <w:tabs>
                <w:tab w:val="left" w:pos="1260"/>
              </w:tabs>
              <w:spacing w:after="0"/>
              <w:rPr>
                <w:rFonts w:ascii="Times New Roman" w:hAnsi="Times New Roman"/>
                <w:sz w:val="24"/>
                <w:szCs w:val="24"/>
              </w:rPr>
            </w:pPr>
            <w:r>
              <w:rPr>
                <w:rFonts w:ascii="Times New Roman" w:hAnsi="Times New Roman"/>
                <w:sz w:val="24"/>
                <w:szCs w:val="24"/>
              </w:rPr>
              <w:t>7</w:t>
            </w:r>
          </w:p>
        </w:tc>
        <w:tc>
          <w:tcPr>
            <w:tcW w:w="8620" w:type="dxa"/>
            <w:vAlign w:val="center"/>
          </w:tcPr>
          <w:p w:rsidR="005B2F52" w:rsidRPr="00BA20D1" w:rsidRDefault="005B2F52" w:rsidP="00CF4DBC">
            <w:pPr>
              <w:tabs>
                <w:tab w:val="left" w:pos="1260"/>
              </w:tabs>
              <w:spacing w:after="0"/>
              <w:rPr>
                <w:rFonts w:ascii="Times New Roman" w:hAnsi="Times New Roman"/>
                <w:b/>
                <w:sz w:val="24"/>
                <w:szCs w:val="24"/>
              </w:rPr>
            </w:pPr>
            <w:r w:rsidRPr="00BA20D1">
              <w:rPr>
                <w:rFonts w:ascii="Times New Roman" w:hAnsi="Times New Roman"/>
                <w:b/>
                <w:sz w:val="24"/>
                <w:szCs w:val="24"/>
              </w:rPr>
              <w:t>Оснащение компьютерным оборудов</w:t>
            </w:r>
            <w:r w:rsidRPr="00BA20D1">
              <w:rPr>
                <w:rFonts w:ascii="Times New Roman" w:hAnsi="Times New Roman"/>
                <w:b/>
                <w:sz w:val="24"/>
                <w:szCs w:val="24"/>
              </w:rPr>
              <w:t>а</w:t>
            </w:r>
            <w:r w:rsidRPr="00BA20D1">
              <w:rPr>
                <w:rFonts w:ascii="Times New Roman" w:hAnsi="Times New Roman"/>
                <w:b/>
                <w:sz w:val="24"/>
                <w:szCs w:val="24"/>
              </w:rPr>
              <w:t>нием и программным обеспечением</w:t>
            </w:r>
          </w:p>
        </w:tc>
        <w:tc>
          <w:tcPr>
            <w:tcW w:w="1418" w:type="dxa"/>
            <w:vAlign w:val="center"/>
          </w:tcPr>
          <w:p w:rsidR="005B2F52" w:rsidRPr="00BA20D1" w:rsidRDefault="005B2F52">
            <w:pPr>
              <w:tabs>
                <w:tab w:val="left" w:pos="1260"/>
              </w:tabs>
              <w:spacing w:after="0"/>
              <w:jc w:val="center"/>
              <w:rPr>
                <w:rFonts w:ascii="Times New Roman" w:hAnsi="Times New Roman"/>
                <w:sz w:val="24"/>
                <w:szCs w:val="24"/>
              </w:rPr>
            </w:pPr>
            <w:r w:rsidRPr="00BA20D1">
              <w:rPr>
                <w:rFonts w:ascii="Times New Roman" w:hAnsi="Times New Roman"/>
                <w:sz w:val="24"/>
                <w:szCs w:val="24"/>
              </w:rPr>
              <w:t>56086,3</w:t>
            </w:r>
          </w:p>
        </w:tc>
        <w:tc>
          <w:tcPr>
            <w:tcW w:w="1417" w:type="dxa"/>
            <w:vAlign w:val="center"/>
          </w:tcPr>
          <w:p w:rsidR="005B2F52" w:rsidRPr="00BA20D1" w:rsidRDefault="005B2F52" w:rsidP="00CF4DBC">
            <w:pPr>
              <w:tabs>
                <w:tab w:val="left" w:pos="1260"/>
              </w:tabs>
              <w:spacing w:after="0"/>
              <w:jc w:val="center"/>
              <w:rPr>
                <w:rFonts w:ascii="Times New Roman" w:hAnsi="Times New Roman"/>
                <w:sz w:val="24"/>
                <w:szCs w:val="24"/>
              </w:rPr>
            </w:pPr>
            <w:r w:rsidRPr="00BA20D1">
              <w:rPr>
                <w:rFonts w:ascii="Times New Roman" w:hAnsi="Times New Roman"/>
                <w:sz w:val="24"/>
                <w:szCs w:val="24"/>
              </w:rPr>
              <w:t>56086,3</w:t>
            </w:r>
          </w:p>
        </w:tc>
        <w:tc>
          <w:tcPr>
            <w:tcW w:w="1701" w:type="dxa"/>
            <w:vAlign w:val="center"/>
          </w:tcPr>
          <w:p w:rsidR="005B2F52" w:rsidRPr="00EC739B" w:rsidRDefault="005B2F52" w:rsidP="00CF4DBC">
            <w:pPr>
              <w:tabs>
                <w:tab w:val="left" w:pos="1260"/>
              </w:tabs>
              <w:spacing w:after="0"/>
              <w:jc w:val="center"/>
              <w:rPr>
                <w:rFonts w:ascii="Times New Roman" w:hAnsi="Times New Roman"/>
                <w:color w:val="000000"/>
                <w:sz w:val="24"/>
                <w:szCs w:val="24"/>
              </w:rPr>
            </w:pPr>
          </w:p>
        </w:tc>
        <w:tc>
          <w:tcPr>
            <w:tcW w:w="1230" w:type="dxa"/>
            <w:vAlign w:val="center"/>
          </w:tcPr>
          <w:p w:rsidR="005B2F52" w:rsidRPr="00671059" w:rsidRDefault="00E724AB">
            <w:pPr>
              <w:tabs>
                <w:tab w:val="left" w:pos="1260"/>
              </w:tabs>
              <w:spacing w:after="0"/>
              <w:jc w:val="center"/>
              <w:rPr>
                <w:rFonts w:ascii="Times New Roman" w:hAnsi="Times New Roman"/>
                <w:sz w:val="24"/>
                <w:szCs w:val="24"/>
              </w:rPr>
            </w:pPr>
            <w:r w:rsidRPr="00671059">
              <w:rPr>
                <w:rFonts w:ascii="Times New Roman" w:hAnsi="Times New Roman"/>
                <w:sz w:val="24"/>
                <w:szCs w:val="24"/>
              </w:rPr>
              <w:t>100</w:t>
            </w:r>
          </w:p>
        </w:tc>
      </w:tr>
      <w:tr w:rsidR="007A7E8B" w:rsidRPr="00F14982">
        <w:trPr>
          <w:trHeight w:val="273"/>
        </w:trPr>
        <w:tc>
          <w:tcPr>
            <w:tcW w:w="9180" w:type="dxa"/>
            <w:gridSpan w:val="2"/>
            <w:vAlign w:val="center"/>
          </w:tcPr>
          <w:p w:rsidR="007A7E8B" w:rsidRPr="00BA20D1" w:rsidRDefault="007A7E8B" w:rsidP="004D226D">
            <w:pPr>
              <w:pStyle w:val="a3"/>
              <w:ind w:left="0"/>
              <w:jc w:val="both"/>
              <w:rPr>
                <w:sz w:val="24"/>
                <w:szCs w:val="24"/>
              </w:rPr>
            </w:pPr>
            <w:r w:rsidRPr="00BA20D1">
              <w:rPr>
                <w:b/>
                <w:sz w:val="24"/>
                <w:szCs w:val="24"/>
              </w:rPr>
              <w:t>ИТОГО:</w:t>
            </w:r>
          </w:p>
        </w:tc>
        <w:tc>
          <w:tcPr>
            <w:tcW w:w="1418" w:type="dxa"/>
            <w:vAlign w:val="center"/>
          </w:tcPr>
          <w:p w:rsidR="007A7E8B" w:rsidRPr="00F14982" w:rsidRDefault="00BE422E" w:rsidP="00CC7A5D">
            <w:pPr>
              <w:spacing w:after="0"/>
              <w:jc w:val="center"/>
              <w:rPr>
                <w:rFonts w:ascii="Times New Roman" w:hAnsi="Times New Roman"/>
                <w:b/>
                <w:sz w:val="24"/>
                <w:szCs w:val="24"/>
              </w:rPr>
            </w:pPr>
            <w:r>
              <w:rPr>
                <w:rFonts w:ascii="Times New Roman" w:hAnsi="Times New Roman"/>
                <w:b/>
                <w:sz w:val="24"/>
                <w:szCs w:val="24"/>
              </w:rPr>
              <w:t>149787,63</w:t>
            </w:r>
          </w:p>
        </w:tc>
        <w:tc>
          <w:tcPr>
            <w:tcW w:w="1417" w:type="dxa"/>
            <w:vAlign w:val="center"/>
          </w:tcPr>
          <w:p w:rsidR="007A7E8B" w:rsidRPr="00F14982" w:rsidRDefault="002A6FB3" w:rsidP="00F6657A">
            <w:pPr>
              <w:spacing w:after="0"/>
              <w:jc w:val="center"/>
              <w:rPr>
                <w:rFonts w:ascii="Times New Roman" w:hAnsi="Times New Roman"/>
                <w:b/>
                <w:sz w:val="24"/>
                <w:szCs w:val="24"/>
              </w:rPr>
            </w:pPr>
            <w:r>
              <w:rPr>
                <w:rFonts w:ascii="Times New Roman" w:hAnsi="Times New Roman"/>
                <w:b/>
                <w:sz w:val="24"/>
                <w:szCs w:val="24"/>
              </w:rPr>
              <w:t>133</w:t>
            </w:r>
            <w:r w:rsidR="00F6657A">
              <w:rPr>
                <w:rFonts w:ascii="Times New Roman" w:hAnsi="Times New Roman"/>
                <w:b/>
                <w:sz w:val="24"/>
                <w:szCs w:val="24"/>
              </w:rPr>
              <w:t>2</w:t>
            </w:r>
            <w:r>
              <w:rPr>
                <w:rFonts w:ascii="Times New Roman" w:hAnsi="Times New Roman"/>
                <w:b/>
                <w:sz w:val="24"/>
                <w:szCs w:val="24"/>
              </w:rPr>
              <w:t>91,33</w:t>
            </w:r>
          </w:p>
        </w:tc>
        <w:tc>
          <w:tcPr>
            <w:tcW w:w="1701" w:type="dxa"/>
            <w:vAlign w:val="center"/>
          </w:tcPr>
          <w:p w:rsidR="007A7E8B" w:rsidRPr="00F14982" w:rsidRDefault="007C79FF" w:rsidP="00CC7A5D">
            <w:pPr>
              <w:spacing w:after="0"/>
              <w:jc w:val="center"/>
              <w:rPr>
                <w:rFonts w:ascii="Times New Roman" w:hAnsi="Times New Roman"/>
                <w:b/>
                <w:sz w:val="24"/>
                <w:szCs w:val="24"/>
              </w:rPr>
            </w:pPr>
            <w:r>
              <w:rPr>
                <w:rFonts w:ascii="Times New Roman" w:hAnsi="Times New Roman"/>
                <w:b/>
                <w:sz w:val="24"/>
                <w:szCs w:val="24"/>
              </w:rPr>
              <w:t>49052,8</w:t>
            </w:r>
          </w:p>
        </w:tc>
        <w:tc>
          <w:tcPr>
            <w:tcW w:w="1230" w:type="dxa"/>
            <w:vAlign w:val="center"/>
          </w:tcPr>
          <w:p w:rsidR="007A7E8B" w:rsidRPr="00F14982" w:rsidRDefault="00606CF2" w:rsidP="00CC7A5D">
            <w:pPr>
              <w:tabs>
                <w:tab w:val="left" w:pos="1260"/>
              </w:tabs>
              <w:spacing w:after="0"/>
              <w:jc w:val="center"/>
              <w:rPr>
                <w:rFonts w:ascii="Times New Roman" w:hAnsi="Times New Roman"/>
                <w:b/>
                <w:sz w:val="24"/>
                <w:szCs w:val="24"/>
              </w:rPr>
            </w:pPr>
            <w:r>
              <w:rPr>
                <w:rFonts w:ascii="Times New Roman" w:hAnsi="Times New Roman"/>
                <w:b/>
                <w:sz w:val="24"/>
                <w:szCs w:val="24"/>
              </w:rPr>
              <w:t>210,89</w:t>
            </w:r>
          </w:p>
        </w:tc>
      </w:tr>
    </w:tbl>
    <w:p w:rsidR="007A7E8B" w:rsidRDefault="007A7E8B">
      <w:pPr>
        <w:pStyle w:val="a3"/>
        <w:tabs>
          <w:tab w:val="left" w:pos="1260"/>
        </w:tabs>
        <w:spacing w:after="60" w:line="276" w:lineRule="auto"/>
        <w:ind w:left="644"/>
        <w:jc w:val="both"/>
        <w:rPr>
          <w:b/>
          <w:i/>
        </w:rPr>
      </w:pPr>
    </w:p>
    <w:p w:rsidR="0051427D" w:rsidRPr="00F14982" w:rsidRDefault="0051427D">
      <w:pPr>
        <w:pStyle w:val="a3"/>
        <w:tabs>
          <w:tab w:val="left" w:pos="1260"/>
        </w:tabs>
        <w:spacing w:after="60" w:line="276" w:lineRule="auto"/>
        <w:ind w:left="644"/>
        <w:jc w:val="both"/>
        <w:rPr>
          <w:b/>
          <w:i/>
        </w:rPr>
      </w:pPr>
      <w:r w:rsidRPr="00F14982">
        <w:rPr>
          <w:b/>
          <w:i/>
        </w:rPr>
        <w:t>4. Информация о выполнении плана/программы субъекта Российской Федерации по реализации национальной образовательной инициативы «Наша новая школа» в 2011 году.</w:t>
      </w:r>
    </w:p>
    <w:p w:rsidR="0051427D" w:rsidRPr="00F14982" w:rsidRDefault="0051427D">
      <w:pPr>
        <w:pStyle w:val="a3"/>
        <w:tabs>
          <w:tab w:val="left" w:pos="1260"/>
        </w:tabs>
        <w:spacing w:after="60" w:line="276" w:lineRule="auto"/>
        <w:ind w:left="0" w:firstLine="284"/>
        <w:jc w:val="both"/>
        <w:rPr>
          <w:b/>
          <w:i/>
          <w:sz w:val="24"/>
          <w:szCs w:val="24"/>
        </w:rPr>
      </w:pPr>
      <w:r w:rsidRPr="00F14982">
        <w:rPr>
          <w:b/>
          <w:i/>
        </w:rPr>
        <w:t xml:space="preserve"> </w:t>
      </w:r>
      <w:r w:rsidRPr="00F14982">
        <w:rPr>
          <w:b/>
          <w:i/>
          <w:sz w:val="24"/>
          <w:szCs w:val="24"/>
        </w:rPr>
        <w:t>пп.4.1.</w:t>
      </w:r>
      <w:r w:rsidR="007903A8" w:rsidRPr="00F14982">
        <w:rPr>
          <w:b/>
          <w:i/>
          <w:sz w:val="24"/>
          <w:szCs w:val="24"/>
        </w:rPr>
        <w:t>1</w:t>
      </w:r>
      <w:r w:rsidRPr="00F14982">
        <w:rPr>
          <w:b/>
          <w:i/>
          <w:sz w:val="24"/>
          <w:szCs w:val="24"/>
        </w:rPr>
        <w:t>. Организация и проведение капитальных ремонтных работ и работ по реконструкции зданий общеобразовательных у</w:t>
      </w:r>
      <w:r w:rsidRPr="00F14982">
        <w:rPr>
          <w:b/>
          <w:i/>
          <w:sz w:val="24"/>
          <w:szCs w:val="24"/>
        </w:rPr>
        <w:t>ч</w:t>
      </w:r>
      <w:r w:rsidRPr="00F14982">
        <w:rPr>
          <w:b/>
          <w:i/>
          <w:sz w:val="24"/>
          <w:szCs w:val="24"/>
        </w:rPr>
        <w:t>реждений, в том числе преодоление аварийности школьных зданий с обеспечением финансирования за счет средств федерального бюджета</w:t>
      </w:r>
    </w:p>
    <w:p w:rsidR="0051427D" w:rsidRPr="00F14982" w:rsidRDefault="0051427D">
      <w:pPr>
        <w:pStyle w:val="a3"/>
        <w:tabs>
          <w:tab w:val="left" w:pos="1260"/>
        </w:tabs>
        <w:spacing w:after="60" w:line="276" w:lineRule="auto"/>
        <w:ind w:left="0" w:firstLine="284"/>
        <w:jc w:val="both"/>
        <w:rPr>
          <w:sz w:val="24"/>
          <w:szCs w:val="24"/>
        </w:rPr>
      </w:pPr>
      <w:r w:rsidRPr="00F14982">
        <w:rPr>
          <w:sz w:val="24"/>
          <w:szCs w:val="24"/>
        </w:rPr>
        <w:t>В 2011 году городским округом Тольятти были проведены работы по восстановлению эксплуатационных показателей конструктивных элементов зданий 1 ОУ и выявлено 2 здания образовательных учреждений, в которых требуется усиление фундаментов пристроя, провед</w:t>
      </w:r>
      <w:r w:rsidRPr="00F14982">
        <w:rPr>
          <w:sz w:val="24"/>
          <w:szCs w:val="24"/>
        </w:rPr>
        <w:t>е</w:t>
      </w:r>
      <w:r w:rsidRPr="00F14982">
        <w:rPr>
          <w:sz w:val="24"/>
          <w:szCs w:val="24"/>
        </w:rPr>
        <w:t xml:space="preserve">ние капитального ремонта. </w:t>
      </w:r>
    </w:p>
    <w:p w:rsidR="0051427D" w:rsidRPr="00F14982" w:rsidRDefault="0051427D">
      <w:pPr>
        <w:pStyle w:val="a3"/>
        <w:tabs>
          <w:tab w:val="left" w:pos="1260"/>
        </w:tabs>
        <w:spacing w:after="60" w:line="276" w:lineRule="auto"/>
        <w:ind w:left="0" w:firstLine="284"/>
        <w:jc w:val="both"/>
        <w:rPr>
          <w:sz w:val="24"/>
          <w:szCs w:val="24"/>
        </w:rPr>
      </w:pPr>
      <w:r w:rsidRPr="00F14982">
        <w:rPr>
          <w:sz w:val="24"/>
          <w:szCs w:val="24"/>
        </w:rPr>
        <w:t>В настоящее время ведется работа по подготовке необходимой документации, которая послужит обоснованием для дальнейшего выдел</w:t>
      </w:r>
      <w:r w:rsidRPr="00F14982">
        <w:rPr>
          <w:sz w:val="24"/>
          <w:szCs w:val="24"/>
        </w:rPr>
        <w:t>е</w:t>
      </w:r>
      <w:r w:rsidRPr="00F14982">
        <w:rPr>
          <w:sz w:val="24"/>
          <w:szCs w:val="24"/>
        </w:rPr>
        <w:t>ния из областного бюджета финансовых средств на указанные цели. На основании подготовленной  документации министерством образов</w:t>
      </w:r>
      <w:r w:rsidRPr="00F14982">
        <w:rPr>
          <w:sz w:val="24"/>
          <w:szCs w:val="24"/>
        </w:rPr>
        <w:t>а</w:t>
      </w:r>
      <w:r w:rsidRPr="00F14982">
        <w:rPr>
          <w:sz w:val="24"/>
          <w:szCs w:val="24"/>
        </w:rPr>
        <w:t>ния и науки Самарской области в 2012 году будет разработан нормативный правовой акт, которым будет утверждено расходное обязател</w:t>
      </w:r>
      <w:r w:rsidRPr="00F14982">
        <w:rPr>
          <w:sz w:val="24"/>
          <w:szCs w:val="24"/>
        </w:rPr>
        <w:t>ь</w:t>
      </w:r>
      <w:r w:rsidRPr="00F14982">
        <w:rPr>
          <w:sz w:val="24"/>
          <w:szCs w:val="24"/>
        </w:rPr>
        <w:t>ство Самарской области по предоставлению муниципальным образованиям Самарской области субсидий на проведение противоаварийных мероприятий и капитального ремонта в зданиях образовательных учреждений.</w:t>
      </w:r>
    </w:p>
    <w:p w:rsidR="007903A8" w:rsidRPr="00F14982" w:rsidRDefault="007903A8" w:rsidP="007903A8">
      <w:pPr>
        <w:pStyle w:val="a3"/>
        <w:tabs>
          <w:tab w:val="left" w:pos="1260"/>
        </w:tabs>
        <w:spacing w:after="60" w:line="276" w:lineRule="auto"/>
        <w:ind w:left="0" w:firstLine="284"/>
        <w:jc w:val="both"/>
        <w:rPr>
          <w:b/>
          <w:i/>
          <w:sz w:val="24"/>
          <w:szCs w:val="24"/>
        </w:rPr>
      </w:pPr>
      <w:r w:rsidRPr="00F14982">
        <w:rPr>
          <w:b/>
          <w:i/>
          <w:sz w:val="24"/>
          <w:szCs w:val="24"/>
        </w:rPr>
        <w:t>п.п.4.1.2. Реализация пилотного инновационного образовательного проекта «Достойные граждане великой страны»</w:t>
      </w:r>
    </w:p>
    <w:p w:rsidR="007903A8" w:rsidRPr="00F14982" w:rsidRDefault="007903A8" w:rsidP="007903A8">
      <w:pPr>
        <w:pStyle w:val="a3"/>
        <w:tabs>
          <w:tab w:val="left" w:pos="1260"/>
        </w:tabs>
        <w:spacing w:after="60" w:line="276" w:lineRule="auto"/>
        <w:ind w:left="0"/>
        <w:rPr>
          <w:sz w:val="24"/>
          <w:szCs w:val="24"/>
        </w:rPr>
      </w:pPr>
      <w:r w:rsidRPr="00F14982">
        <w:rPr>
          <w:sz w:val="24"/>
          <w:szCs w:val="24"/>
        </w:rPr>
        <w:t>Выполнен капитальный выборочный ремонт 2-х МОУ в рамках пилотного проекта «Дос</w:t>
      </w:r>
      <w:r w:rsidR="009A0272">
        <w:rPr>
          <w:sz w:val="24"/>
          <w:szCs w:val="24"/>
        </w:rPr>
        <w:t xml:space="preserve">тойные граждане великой страны» - МОУ школ №№ 14, 26 </w:t>
      </w:r>
    </w:p>
    <w:p w:rsidR="007903A8" w:rsidRPr="00F14982" w:rsidRDefault="007903A8" w:rsidP="007903A8">
      <w:pPr>
        <w:pStyle w:val="a3"/>
        <w:tabs>
          <w:tab w:val="left" w:pos="1260"/>
        </w:tabs>
        <w:spacing w:after="60" w:line="276" w:lineRule="auto"/>
        <w:ind w:left="0" w:firstLine="284"/>
        <w:jc w:val="both"/>
        <w:rPr>
          <w:b/>
          <w:i/>
          <w:sz w:val="24"/>
          <w:szCs w:val="24"/>
        </w:rPr>
      </w:pPr>
      <w:r w:rsidRPr="00F14982">
        <w:rPr>
          <w:b/>
          <w:i/>
          <w:sz w:val="24"/>
          <w:szCs w:val="24"/>
        </w:rPr>
        <w:t>п.п.4.1.3. Капитальный ремонт кровли</w:t>
      </w:r>
    </w:p>
    <w:p w:rsidR="007903A8" w:rsidRPr="00F14982" w:rsidRDefault="007903A8" w:rsidP="007903A8">
      <w:pPr>
        <w:pStyle w:val="a3"/>
        <w:tabs>
          <w:tab w:val="left" w:pos="1260"/>
        </w:tabs>
        <w:spacing w:after="60" w:line="276" w:lineRule="auto"/>
        <w:ind w:left="0"/>
        <w:rPr>
          <w:sz w:val="24"/>
          <w:szCs w:val="24"/>
        </w:rPr>
      </w:pPr>
      <w:r w:rsidRPr="00F14982">
        <w:rPr>
          <w:sz w:val="24"/>
          <w:szCs w:val="24"/>
        </w:rPr>
        <w:t>Капитальный ремонт  выполнен в 3 МОУ. Работы выполнены  своевременно в полном объеме.</w:t>
      </w:r>
    </w:p>
    <w:p w:rsidR="007903A8" w:rsidRPr="00F14982" w:rsidRDefault="007903A8" w:rsidP="007903A8">
      <w:pPr>
        <w:pStyle w:val="a3"/>
        <w:tabs>
          <w:tab w:val="left" w:pos="1260"/>
        </w:tabs>
        <w:spacing w:after="60" w:line="276" w:lineRule="auto"/>
        <w:ind w:left="0" w:firstLine="284"/>
        <w:jc w:val="both"/>
        <w:rPr>
          <w:b/>
          <w:sz w:val="24"/>
          <w:szCs w:val="24"/>
        </w:rPr>
      </w:pPr>
      <w:r w:rsidRPr="00F14982">
        <w:rPr>
          <w:b/>
          <w:sz w:val="24"/>
          <w:szCs w:val="24"/>
        </w:rPr>
        <w:t>п.п.4.1.4. Капитальный выборочный ремонт спортивных залов</w:t>
      </w:r>
    </w:p>
    <w:p w:rsidR="007903A8" w:rsidRPr="00F14982" w:rsidRDefault="007903A8" w:rsidP="007903A8">
      <w:pPr>
        <w:pStyle w:val="a3"/>
        <w:tabs>
          <w:tab w:val="left" w:pos="1260"/>
        </w:tabs>
        <w:spacing w:after="60" w:line="276" w:lineRule="auto"/>
        <w:ind w:left="0"/>
        <w:rPr>
          <w:sz w:val="24"/>
          <w:szCs w:val="24"/>
        </w:rPr>
      </w:pPr>
      <w:r w:rsidRPr="00F14982">
        <w:rPr>
          <w:sz w:val="24"/>
          <w:szCs w:val="24"/>
        </w:rPr>
        <w:t>Капитальный выборочный ремонт выполнен в 6-ти МОУ. Работы выполнены своевременно в полном объеме.</w:t>
      </w:r>
    </w:p>
    <w:p w:rsidR="007903A8" w:rsidRPr="00F14982" w:rsidRDefault="007903A8" w:rsidP="007903A8">
      <w:pPr>
        <w:pStyle w:val="a3"/>
        <w:tabs>
          <w:tab w:val="left" w:pos="1260"/>
        </w:tabs>
        <w:spacing w:after="60" w:line="276" w:lineRule="auto"/>
        <w:ind w:left="0" w:firstLine="284"/>
        <w:jc w:val="both"/>
        <w:rPr>
          <w:b/>
          <w:i/>
          <w:sz w:val="24"/>
          <w:szCs w:val="24"/>
        </w:rPr>
      </w:pPr>
      <w:r w:rsidRPr="00F14982">
        <w:rPr>
          <w:b/>
          <w:sz w:val="24"/>
          <w:szCs w:val="24"/>
        </w:rPr>
        <w:t>п.п.4.1.5.</w:t>
      </w:r>
      <w:r w:rsidRPr="00F14982">
        <w:rPr>
          <w:b/>
          <w:i/>
          <w:sz w:val="24"/>
          <w:szCs w:val="24"/>
        </w:rPr>
        <w:t xml:space="preserve"> Проектирование, устройство, восстановление и ремонт плоскостных спортивных сооружений, МАФов, зданий и терр</w:t>
      </w:r>
      <w:r w:rsidRPr="00F14982">
        <w:rPr>
          <w:b/>
          <w:i/>
          <w:sz w:val="24"/>
          <w:szCs w:val="24"/>
        </w:rPr>
        <w:t>и</w:t>
      </w:r>
      <w:r w:rsidRPr="00F14982">
        <w:rPr>
          <w:b/>
          <w:i/>
          <w:sz w:val="24"/>
          <w:szCs w:val="24"/>
        </w:rPr>
        <w:t>торий общеобразовательных учре</w:t>
      </w:r>
      <w:r w:rsidRPr="00F14982">
        <w:rPr>
          <w:b/>
          <w:i/>
          <w:sz w:val="24"/>
          <w:szCs w:val="24"/>
        </w:rPr>
        <w:t>ж</w:t>
      </w:r>
      <w:r w:rsidRPr="00F14982">
        <w:rPr>
          <w:b/>
          <w:i/>
          <w:sz w:val="24"/>
          <w:szCs w:val="24"/>
        </w:rPr>
        <w:t>дений</w:t>
      </w:r>
    </w:p>
    <w:p w:rsidR="007903A8" w:rsidRPr="00F14982" w:rsidRDefault="007903A8" w:rsidP="007903A8">
      <w:pPr>
        <w:pStyle w:val="a3"/>
        <w:tabs>
          <w:tab w:val="left" w:pos="1260"/>
        </w:tabs>
        <w:spacing w:after="60" w:line="276" w:lineRule="auto"/>
        <w:ind w:left="0"/>
        <w:rPr>
          <w:sz w:val="24"/>
          <w:szCs w:val="24"/>
        </w:rPr>
      </w:pPr>
      <w:r w:rsidRPr="00F14982">
        <w:rPr>
          <w:sz w:val="24"/>
          <w:szCs w:val="24"/>
        </w:rPr>
        <w:t>Устройство и восстановление спортивных площадок выполнено в 19 МОУ, оборудование площадок в 3 МОУ. Все работы выполнены.</w:t>
      </w:r>
    </w:p>
    <w:p w:rsidR="0051427D" w:rsidRPr="00F14982" w:rsidRDefault="0051427D">
      <w:pPr>
        <w:tabs>
          <w:tab w:val="left" w:pos="1260"/>
        </w:tabs>
        <w:spacing w:after="60"/>
        <w:ind w:left="284"/>
        <w:jc w:val="both"/>
        <w:rPr>
          <w:rFonts w:ascii="Times New Roman" w:hAnsi="Times New Roman"/>
          <w:sz w:val="24"/>
          <w:szCs w:val="24"/>
        </w:rPr>
      </w:pPr>
      <w:r w:rsidRPr="00F14982">
        <w:rPr>
          <w:rFonts w:ascii="Times New Roman" w:hAnsi="Times New Roman"/>
          <w:b/>
          <w:i/>
          <w:sz w:val="28"/>
          <w:szCs w:val="28"/>
        </w:rPr>
        <w:lastRenderedPageBreak/>
        <w:t>8. Анализ количественных показателей мониторинга реализации инициативы по направлению.</w:t>
      </w:r>
    </w:p>
    <w:tbl>
      <w:tblPr>
        <w:tblpPr w:leftFromText="180" w:rightFromText="180" w:vertAnchor="text" w:horzAnchor="margin" w:tblpY="95"/>
        <w:tblW w:w="150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5"/>
        <w:gridCol w:w="10028"/>
        <w:gridCol w:w="1265"/>
        <w:gridCol w:w="1490"/>
        <w:gridCol w:w="1496"/>
      </w:tblGrid>
      <w:tr w:rsidR="0051427D" w:rsidRPr="00F14982">
        <w:tc>
          <w:tcPr>
            <w:tcW w:w="815" w:type="dxa"/>
          </w:tcPr>
          <w:p w:rsidR="0051427D" w:rsidRPr="00F14982" w:rsidRDefault="0051427D">
            <w:pPr>
              <w:spacing w:after="0" w:line="240" w:lineRule="auto"/>
              <w:jc w:val="center"/>
              <w:rPr>
                <w:rFonts w:ascii="Times New Roman" w:hAnsi="Times New Roman"/>
                <w:b/>
                <w:sz w:val="24"/>
                <w:szCs w:val="24"/>
              </w:rPr>
            </w:pPr>
            <w:r w:rsidRPr="00F14982">
              <w:rPr>
                <w:rFonts w:ascii="Times New Roman" w:hAnsi="Times New Roman"/>
                <w:b/>
                <w:sz w:val="24"/>
                <w:szCs w:val="24"/>
              </w:rPr>
              <w:t>№ пп.</w:t>
            </w:r>
          </w:p>
        </w:tc>
        <w:tc>
          <w:tcPr>
            <w:tcW w:w="10028" w:type="dxa"/>
          </w:tcPr>
          <w:p w:rsidR="0051427D" w:rsidRPr="00F14982" w:rsidRDefault="0051427D">
            <w:pPr>
              <w:spacing w:after="0" w:line="240" w:lineRule="auto"/>
              <w:jc w:val="center"/>
              <w:rPr>
                <w:rFonts w:ascii="Times New Roman" w:hAnsi="Times New Roman"/>
                <w:b/>
                <w:sz w:val="24"/>
                <w:szCs w:val="24"/>
              </w:rPr>
            </w:pPr>
            <w:r w:rsidRPr="00F14982">
              <w:rPr>
                <w:rFonts w:ascii="Times New Roman" w:hAnsi="Times New Roman"/>
                <w:b/>
                <w:sz w:val="24"/>
                <w:szCs w:val="24"/>
              </w:rPr>
              <w:t>Наименование показателя</w:t>
            </w:r>
          </w:p>
        </w:tc>
        <w:tc>
          <w:tcPr>
            <w:tcW w:w="1265" w:type="dxa"/>
          </w:tcPr>
          <w:p w:rsidR="0051427D" w:rsidRPr="00F14982" w:rsidRDefault="0051427D">
            <w:pPr>
              <w:spacing w:after="0" w:line="240" w:lineRule="auto"/>
              <w:jc w:val="center"/>
              <w:rPr>
                <w:rFonts w:ascii="Times New Roman" w:hAnsi="Times New Roman"/>
                <w:b/>
                <w:sz w:val="24"/>
                <w:szCs w:val="24"/>
              </w:rPr>
            </w:pPr>
            <w:r w:rsidRPr="00F14982">
              <w:rPr>
                <w:rFonts w:ascii="Times New Roman" w:hAnsi="Times New Roman"/>
                <w:b/>
                <w:sz w:val="24"/>
                <w:szCs w:val="24"/>
              </w:rPr>
              <w:t>2010</w:t>
            </w:r>
          </w:p>
        </w:tc>
        <w:tc>
          <w:tcPr>
            <w:tcW w:w="1490" w:type="dxa"/>
          </w:tcPr>
          <w:p w:rsidR="0051427D" w:rsidRPr="00F14982" w:rsidRDefault="0051427D">
            <w:pPr>
              <w:spacing w:after="0" w:line="240" w:lineRule="auto"/>
              <w:jc w:val="center"/>
              <w:rPr>
                <w:rFonts w:ascii="Times New Roman" w:hAnsi="Times New Roman"/>
                <w:b/>
                <w:sz w:val="24"/>
                <w:szCs w:val="24"/>
              </w:rPr>
            </w:pPr>
            <w:r w:rsidRPr="00F14982">
              <w:rPr>
                <w:rFonts w:ascii="Times New Roman" w:hAnsi="Times New Roman"/>
                <w:b/>
                <w:sz w:val="24"/>
                <w:szCs w:val="24"/>
              </w:rPr>
              <w:t>2011</w:t>
            </w:r>
          </w:p>
        </w:tc>
        <w:tc>
          <w:tcPr>
            <w:tcW w:w="1496" w:type="dxa"/>
          </w:tcPr>
          <w:p w:rsidR="0051427D" w:rsidRPr="00F14982" w:rsidRDefault="0051427D">
            <w:pPr>
              <w:spacing w:after="0" w:line="240" w:lineRule="auto"/>
              <w:jc w:val="center"/>
              <w:rPr>
                <w:rFonts w:ascii="Times New Roman" w:hAnsi="Times New Roman"/>
                <w:b/>
                <w:sz w:val="24"/>
                <w:szCs w:val="24"/>
              </w:rPr>
            </w:pPr>
            <w:r w:rsidRPr="00F14982">
              <w:rPr>
                <w:rFonts w:ascii="Times New Roman" w:hAnsi="Times New Roman"/>
                <w:b/>
                <w:sz w:val="24"/>
                <w:szCs w:val="24"/>
              </w:rPr>
              <w:t xml:space="preserve">Динамика </w:t>
            </w:r>
          </w:p>
        </w:tc>
      </w:tr>
      <w:tr w:rsidR="0051427D" w:rsidRPr="00F14982">
        <w:tc>
          <w:tcPr>
            <w:tcW w:w="815" w:type="dxa"/>
          </w:tcPr>
          <w:p w:rsidR="0051427D" w:rsidRPr="00F14982" w:rsidRDefault="0051427D">
            <w:pPr>
              <w:spacing w:after="0" w:line="240" w:lineRule="auto"/>
              <w:jc w:val="both"/>
              <w:rPr>
                <w:rFonts w:ascii="Times New Roman" w:hAnsi="Times New Roman"/>
                <w:sz w:val="24"/>
                <w:szCs w:val="24"/>
              </w:rPr>
            </w:pPr>
            <w:r w:rsidRPr="00F14982">
              <w:rPr>
                <w:rFonts w:ascii="Times New Roman" w:hAnsi="Times New Roman"/>
                <w:sz w:val="24"/>
                <w:szCs w:val="24"/>
              </w:rPr>
              <w:t>5.3</w:t>
            </w:r>
          </w:p>
        </w:tc>
        <w:tc>
          <w:tcPr>
            <w:tcW w:w="10028" w:type="dxa"/>
          </w:tcPr>
          <w:p w:rsidR="0051427D" w:rsidRPr="00F14982" w:rsidRDefault="0051427D">
            <w:pPr>
              <w:spacing w:after="0" w:line="240" w:lineRule="auto"/>
              <w:jc w:val="both"/>
              <w:rPr>
                <w:rFonts w:ascii="Times New Roman" w:hAnsi="Times New Roman"/>
                <w:sz w:val="24"/>
                <w:szCs w:val="24"/>
              </w:rPr>
            </w:pPr>
            <w:r w:rsidRPr="00F14982">
              <w:rPr>
                <w:rFonts w:ascii="Times New Roman" w:hAnsi="Times New Roman"/>
                <w:sz w:val="24"/>
                <w:szCs w:val="24"/>
              </w:rPr>
              <w:t>Средняя наполняемость старшей ступени в муниципальных бюджетных общеобразовательных учреждениях (дневных) городского округа Тольятти</w:t>
            </w:r>
          </w:p>
        </w:tc>
        <w:tc>
          <w:tcPr>
            <w:tcW w:w="1265" w:type="dxa"/>
          </w:tcPr>
          <w:p w:rsidR="0051427D" w:rsidRPr="00F14982" w:rsidRDefault="0051427D">
            <w:pPr>
              <w:spacing w:after="0" w:line="240" w:lineRule="auto"/>
              <w:jc w:val="both"/>
              <w:rPr>
                <w:rFonts w:ascii="Times New Roman" w:hAnsi="Times New Roman"/>
                <w:sz w:val="24"/>
                <w:szCs w:val="24"/>
              </w:rPr>
            </w:pPr>
            <w:r w:rsidRPr="00F14982">
              <w:rPr>
                <w:rFonts w:ascii="Times New Roman" w:hAnsi="Times New Roman"/>
                <w:sz w:val="24"/>
                <w:szCs w:val="24"/>
              </w:rPr>
              <w:t>23 чел.</w:t>
            </w:r>
          </w:p>
        </w:tc>
        <w:tc>
          <w:tcPr>
            <w:tcW w:w="1490" w:type="dxa"/>
          </w:tcPr>
          <w:p w:rsidR="0051427D" w:rsidRPr="00F14982" w:rsidRDefault="0051427D">
            <w:pPr>
              <w:spacing w:after="0" w:line="240" w:lineRule="auto"/>
              <w:jc w:val="both"/>
              <w:rPr>
                <w:rFonts w:ascii="Times New Roman" w:hAnsi="Times New Roman"/>
                <w:sz w:val="24"/>
                <w:szCs w:val="24"/>
              </w:rPr>
            </w:pPr>
            <w:r w:rsidRPr="00F14982">
              <w:rPr>
                <w:rFonts w:ascii="Times New Roman" w:hAnsi="Times New Roman"/>
                <w:sz w:val="24"/>
                <w:szCs w:val="24"/>
              </w:rPr>
              <w:t>24 чел.</w:t>
            </w:r>
          </w:p>
        </w:tc>
        <w:tc>
          <w:tcPr>
            <w:tcW w:w="1496" w:type="dxa"/>
          </w:tcPr>
          <w:p w:rsidR="0051427D" w:rsidRPr="00F14982" w:rsidRDefault="0051427D">
            <w:pPr>
              <w:spacing w:after="0" w:line="240" w:lineRule="auto"/>
              <w:jc w:val="both"/>
              <w:rPr>
                <w:rFonts w:ascii="Times New Roman" w:hAnsi="Times New Roman"/>
                <w:sz w:val="24"/>
                <w:szCs w:val="24"/>
              </w:rPr>
            </w:pPr>
            <w:r w:rsidRPr="00F14982">
              <w:rPr>
                <w:rFonts w:ascii="Times New Roman" w:hAnsi="Times New Roman"/>
                <w:sz w:val="24"/>
                <w:szCs w:val="24"/>
              </w:rPr>
              <w:t>4%</w:t>
            </w:r>
          </w:p>
        </w:tc>
      </w:tr>
      <w:tr w:rsidR="0051427D" w:rsidRPr="00F14982">
        <w:tc>
          <w:tcPr>
            <w:tcW w:w="15094" w:type="dxa"/>
            <w:gridSpan w:val="5"/>
          </w:tcPr>
          <w:p w:rsidR="0051427D" w:rsidRPr="00F14982" w:rsidRDefault="0051427D">
            <w:pPr>
              <w:spacing w:after="0" w:line="240" w:lineRule="auto"/>
              <w:jc w:val="both"/>
              <w:rPr>
                <w:rFonts w:ascii="Times New Roman" w:hAnsi="Times New Roman"/>
                <w:sz w:val="24"/>
                <w:szCs w:val="24"/>
              </w:rPr>
            </w:pPr>
            <w:r w:rsidRPr="00F14982">
              <w:rPr>
                <w:rFonts w:ascii="Times New Roman" w:hAnsi="Times New Roman"/>
                <w:sz w:val="24"/>
                <w:szCs w:val="24"/>
              </w:rPr>
              <w:t>Доля обучающихся, которым предоставлены все основные виды современных условий обучения (от общей численности обучающихся по о</w:t>
            </w:r>
            <w:r w:rsidRPr="00F14982">
              <w:rPr>
                <w:rFonts w:ascii="Times New Roman" w:hAnsi="Times New Roman"/>
                <w:sz w:val="24"/>
                <w:szCs w:val="24"/>
              </w:rPr>
              <w:t>с</w:t>
            </w:r>
            <w:r w:rsidRPr="00F14982">
              <w:rPr>
                <w:rFonts w:ascii="Times New Roman" w:hAnsi="Times New Roman"/>
                <w:sz w:val="24"/>
                <w:szCs w:val="24"/>
              </w:rPr>
              <w:t>новным программам общего образования), в том числе:</w:t>
            </w:r>
          </w:p>
        </w:tc>
      </w:tr>
      <w:tr w:rsidR="0051427D" w:rsidRPr="00F14982">
        <w:tc>
          <w:tcPr>
            <w:tcW w:w="815" w:type="dxa"/>
          </w:tcPr>
          <w:p w:rsidR="0051427D" w:rsidRPr="00F14982" w:rsidRDefault="0051427D">
            <w:pPr>
              <w:spacing w:after="0" w:line="240" w:lineRule="auto"/>
              <w:jc w:val="both"/>
              <w:rPr>
                <w:rFonts w:ascii="Times New Roman" w:hAnsi="Times New Roman"/>
                <w:sz w:val="24"/>
                <w:szCs w:val="24"/>
              </w:rPr>
            </w:pPr>
            <w:r w:rsidRPr="00F14982">
              <w:rPr>
                <w:rFonts w:ascii="Times New Roman" w:hAnsi="Times New Roman"/>
                <w:sz w:val="24"/>
                <w:szCs w:val="24"/>
              </w:rPr>
              <w:t>5.5.4</w:t>
            </w:r>
          </w:p>
        </w:tc>
        <w:tc>
          <w:tcPr>
            <w:tcW w:w="10028" w:type="dxa"/>
          </w:tcPr>
          <w:p w:rsidR="0051427D" w:rsidRPr="00F14982" w:rsidRDefault="0051427D">
            <w:pPr>
              <w:spacing w:after="0" w:line="240" w:lineRule="auto"/>
              <w:jc w:val="right"/>
              <w:rPr>
                <w:rFonts w:ascii="Times New Roman" w:hAnsi="Times New Roman"/>
                <w:sz w:val="24"/>
                <w:szCs w:val="24"/>
              </w:rPr>
            </w:pPr>
            <w:r w:rsidRPr="00F14982">
              <w:rPr>
                <w:rFonts w:ascii="Times New Roman" w:hAnsi="Times New Roman"/>
                <w:sz w:val="24"/>
                <w:szCs w:val="24"/>
              </w:rPr>
              <w:t>предоставлены от 61% до 80% условий</w:t>
            </w:r>
          </w:p>
        </w:tc>
        <w:tc>
          <w:tcPr>
            <w:tcW w:w="1265" w:type="dxa"/>
          </w:tcPr>
          <w:p w:rsidR="0051427D" w:rsidRPr="00F14982" w:rsidRDefault="0051427D">
            <w:pPr>
              <w:spacing w:after="0" w:line="240" w:lineRule="auto"/>
              <w:jc w:val="both"/>
              <w:rPr>
                <w:rFonts w:ascii="Times New Roman" w:hAnsi="Times New Roman"/>
                <w:sz w:val="24"/>
                <w:szCs w:val="24"/>
              </w:rPr>
            </w:pPr>
            <w:r w:rsidRPr="00F14982">
              <w:rPr>
                <w:rFonts w:ascii="Times New Roman" w:hAnsi="Times New Roman"/>
                <w:sz w:val="24"/>
                <w:szCs w:val="24"/>
              </w:rPr>
              <w:t>50,68 %</w:t>
            </w:r>
          </w:p>
        </w:tc>
        <w:tc>
          <w:tcPr>
            <w:tcW w:w="1490" w:type="dxa"/>
          </w:tcPr>
          <w:p w:rsidR="0051427D" w:rsidRPr="00F14982" w:rsidRDefault="0051427D">
            <w:pPr>
              <w:spacing w:after="0" w:line="240" w:lineRule="auto"/>
              <w:jc w:val="both"/>
              <w:rPr>
                <w:rFonts w:ascii="Times New Roman" w:hAnsi="Times New Roman"/>
                <w:sz w:val="24"/>
                <w:szCs w:val="24"/>
              </w:rPr>
            </w:pPr>
            <w:r w:rsidRPr="00F14982">
              <w:rPr>
                <w:rFonts w:ascii="Times New Roman" w:hAnsi="Times New Roman"/>
                <w:sz w:val="24"/>
                <w:szCs w:val="24"/>
              </w:rPr>
              <w:t>54,51 %</w:t>
            </w:r>
          </w:p>
        </w:tc>
        <w:tc>
          <w:tcPr>
            <w:tcW w:w="1496" w:type="dxa"/>
          </w:tcPr>
          <w:p w:rsidR="0051427D" w:rsidRPr="00F14982" w:rsidRDefault="0051427D">
            <w:pPr>
              <w:spacing w:after="0" w:line="240" w:lineRule="auto"/>
              <w:jc w:val="both"/>
              <w:rPr>
                <w:rFonts w:ascii="Times New Roman" w:hAnsi="Times New Roman"/>
                <w:sz w:val="24"/>
                <w:szCs w:val="24"/>
              </w:rPr>
            </w:pPr>
            <w:r w:rsidRPr="00F14982">
              <w:rPr>
                <w:rFonts w:ascii="Times New Roman" w:hAnsi="Times New Roman"/>
                <w:sz w:val="24"/>
                <w:szCs w:val="24"/>
              </w:rPr>
              <w:t>3,83 %</w:t>
            </w:r>
          </w:p>
        </w:tc>
      </w:tr>
      <w:tr w:rsidR="0051427D" w:rsidRPr="00F14982">
        <w:tc>
          <w:tcPr>
            <w:tcW w:w="815" w:type="dxa"/>
          </w:tcPr>
          <w:p w:rsidR="0051427D" w:rsidRPr="00F14982" w:rsidRDefault="0051427D">
            <w:pPr>
              <w:spacing w:after="0" w:line="240" w:lineRule="auto"/>
              <w:jc w:val="both"/>
              <w:rPr>
                <w:rFonts w:ascii="Times New Roman" w:hAnsi="Times New Roman"/>
                <w:sz w:val="24"/>
                <w:szCs w:val="24"/>
              </w:rPr>
            </w:pPr>
            <w:r w:rsidRPr="00F14982">
              <w:rPr>
                <w:rFonts w:ascii="Times New Roman" w:hAnsi="Times New Roman"/>
                <w:sz w:val="24"/>
                <w:szCs w:val="24"/>
              </w:rPr>
              <w:t>5.5.5</w:t>
            </w:r>
          </w:p>
        </w:tc>
        <w:tc>
          <w:tcPr>
            <w:tcW w:w="10028" w:type="dxa"/>
          </w:tcPr>
          <w:p w:rsidR="0051427D" w:rsidRPr="00F14982" w:rsidRDefault="0051427D">
            <w:pPr>
              <w:spacing w:after="0" w:line="240" w:lineRule="auto"/>
              <w:jc w:val="right"/>
              <w:rPr>
                <w:rFonts w:ascii="Times New Roman" w:hAnsi="Times New Roman"/>
                <w:sz w:val="24"/>
                <w:szCs w:val="24"/>
              </w:rPr>
            </w:pPr>
            <w:r w:rsidRPr="00F14982">
              <w:rPr>
                <w:rFonts w:ascii="Times New Roman" w:hAnsi="Times New Roman"/>
                <w:sz w:val="24"/>
                <w:szCs w:val="24"/>
              </w:rPr>
              <w:t>предоставлены от 81% до 100% условий</w:t>
            </w:r>
          </w:p>
        </w:tc>
        <w:tc>
          <w:tcPr>
            <w:tcW w:w="1265" w:type="dxa"/>
          </w:tcPr>
          <w:p w:rsidR="0051427D" w:rsidRPr="00F14982" w:rsidRDefault="0051427D">
            <w:pPr>
              <w:spacing w:after="0" w:line="240" w:lineRule="auto"/>
              <w:jc w:val="both"/>
              <w:rPr>
                <w:rFonts w:ascii="Times New Roman" w:hAnsi="Times New Roman"/>
                <w:sz w:val="24"/>
                <w:szCs w:val="24"/>
              </w:rPr>
            </w:pPr>
            <w:r w:rsidRPr="00F14982">
              <w:rPr>
                <w:rFonts w:ascii="Times New Roman" w:hAnsi="Times New Roman"/>
                <w:sz w:val="24"/>
                <w:szCs w:val="24"/>
              </w:rPr>
              <w:t>18,88 %</w:t>
            </w:r>
          </w:p>
        </w:tc>
        <w:tc>
          <w:tcPr>
            <w:tcW w:w="1490" w:type="dxa"/>
          </w:tcPr>
          <w:p w:rsidR="0051427D" w:rsidRPr="00F14982" w:rsidRDefault="0051427D">
            <w:pPr>
              <w:spacing w:after="0" w:line="240" w:lineRule="auto"/>
              <w:jc w:val="both"/>
              <w:rPr>
                <w:rFonts w:ascii="Times New Roman" w:hAnsi="Times New Roman"/>
                <w:sz w:val="24"/>
                <w:szCs w:val="24"/>
              </w:rPr>
            </w:pPr>
            <w:r w:rsidRPr="00F14982">
              <w:rPr>
                <w:rFonts w:ascii="Times New Roman" w:hAnsi="Times New Roman"/>
                <w:sz w:val="24"/>
                <w:szCs w:val="24"/>
              </w:rPr>
              <w:t>32,13 %</w:t>
            </w:r>
          </w:p>
        </w:tc>
        <w:tc>
          <w:tcPr>
            <w:tcW w:w="1496" w:type="dxa"/>
          </w:tcPr>
          <w:p w:rsidR="0051427D" w:rsidRPr="00F14982" w:rsidRDefault="0051427D">
            <w:pPr>
              <w:spacing w:after="0" w:line="240" w:lineRule="auto"/>
              <w:jc w:val="both"/>
              <w:rPr>
                <w:rFonts w:ascii="Times New Roman" w:hAnsi="Times New Roman"/>
                <w:sz w:val="24"/>
                <w:szCs w:val="24"/>
              </w:rPr>
            </w:pPr>
            <w:r w:rsidRPr="00F14982">
              <w:rPr>
                <w:rFonts w:ascii="Times New Roman" w:hAnsi="Times New Roman"/>
                <w:sz w:val="24"/>
                <w:szCs w:val="24"/>
              </w:rPr>
              <w:t>13,25%</w:t>
            </w:r>
          </w:p>
        </w:tc>
      </w:tr>
      <w:tr w:rsidR="0051427D" w:rsidRPr="00F14982">
        <w:tc>
          <w:tcPr>
            <w:tcW w:w="15094" w:type="dxa"/>
            <w:gridSpan w:val="5"/>
          </w:tcPr>
          <w:p w:rsidR="0051427D" w:rsidRPr="00F14982" w:rsidRDefault="0051427D">
            <w:pPr>
              <w:spacing w:after="0" w:line="240" w:lineRule="auto"/>
              <w:jc w:val="both"/>
              <w:rPr>
                <w:rFonts w:ascii="Times New Roman" w:hAnsi="Times New Roman"/>
                <w:sz w:val="24"/>
                <w:szCs w:val="24"/>
              </w:rPr>
            </w:pPr>
            <w:r w:rsidRPr="00F14982">
              <w:rPr>
                <w:rFonts w:ascii="Times New Roman" w:hAnsi="Times New Roman"/>
                <w:sz w:val="24"/>
                <w:szCs w:val="24"/>
              </w:rPr>
              <w:t>Доля обучающихся (в общей численности обучающихся), которым обеспечена возможность пользоваться современными библиотеками и м</w:t>
            </w:r>
            <w:r w:rsidRPr="00F14982">
              <w:rPr>
                <w:rFonts w:ascii="Times New Roman" w:hAnsi="Times New Roman"/>
                <w:sz w:val="24"/>
                <w:szCs w:val="24"/>
              </w:rPr>
              <w:t>е</w:t>
            </w:r>
            <w:r w:rsidRPr="00F14982">
              <w:rPr>
                <w:rFonts w:ascii="Times New Roman" w:hAnsi="Times New Roman"/>
                <w:sz w:val="24"/>
                <w:szCs w:val="24"/>
              </w:rPr>
              <w:t>диатеками, то есть имеющих ниже перечисленные условия:</w:t>
            </w:r>
          </w:p>
        </w:tc>
      </w:tr>
      <w:tr w:rsidR="0051427D" w:rsidRPr="00F14982">
        <w:tc>
          <w:tcPr>
            <w:tcW w:w="815" w:type="dxa"/>
          </w:tcPr>
          <w:p w:rsidR="0051427D" w:rsidRPr="00F14982" w:rsidRDefault="0051427D">
            <w:pPr>
              <w:spacing w:after="0" w:line="240" w:lineRule="auto"/>
              <w:jc w:val="both"/>
              <w:rPr>
                <w:rFonts w:ascii="Times New Roman" w:hAnsi="Times New Roman"/>
                <w:sz w:val="24"/>
                <w:szCs w:val="24"/>
              </w:rPr>
            </w:pPr>
            <w:r w:rsidRPr="00F14982">
              <w:rPr>
                <w:rFonts w:ascii="Times New Roman" w:hAnsi="Times New Roman"/>
                <w:sz w:val="24"/>
                <w:szCs w:val="24"/>
              </w:rPr>
              <w:t>5.6.1</w:t>
            </w:r>
          </w:p>
        </w:tc>
        <w:tc>
          <w:tcPr>
            <w:tcW w:w="10028" w:type="dxa"/>
          </w:tcPr>
          <w:p w:rsidR="0051427D" w:rsidRPr="00F14982" w:rsidRDefault="0051427D">
            <w:pPr>
              <w:spacing w:after="0" w:line="240" w:lineRule="auto"/>
              <w:jc w:val="right"/>
              <w:rPr>
                <w:rFonts w:ascii="Times New Roman" w:hAnsi="Times New Roman"/>
                <w:sz w:val="24"/>
                <w:szCs w:val="24"/>
              </w:rPr>
            </w:pPr>
            <w:r w:rsidRPr="00F14982">
              <w:rPr>
                <w:rFonts w:ascii="Times New Roman" w:hAnsi="Times New Roman"/>
                <w:sz w:val="24"/>
                <w:szCs w:val="24"/>
              </w:rPr>
              <w:t>имеют доступ в библиотеку</w:t>
            </w:r>
          </w:p>
        </w:tc>
        <w:tc>
          <w:tcPr>
            <w:tcW w:w="1265" w:type="dxa"/>
          </w:tcPr>
          <w:p w:rsidR="0051427D" w:rsidRPr="00F14982" w:rsidRDefault="0051427D">
            <w:pPr>
              <w:spacing w:after="0" w:line="240" w:lineRule="auto"/>
              <w:jc w:val="both"/>
              <w:rPr>
                <w:rFonts w:ascii="Times New Roman" w:hAnsi="Times New Roman"/>
                <w:sz w:val="24"/>
                <w:szCs w:val="24"/>
              </w:rPr>
            </w:pPr>
            <w:r w:rsidRPr="00F14982">
              <w:rPr>
                <w:rFonts w:ascii="Times New Roman" w:hAnsi="Times New Roman"/>
                <w:sz w:val="24"/>
                <w:szCs w:val="24"/>
              </w:rPr>
              <w:t>100 %</w:t>
            </w:r>
          </w:p>
        </w:tc>
        <w:tc>
          <w:tcPr>
            <w:tcW w:w="1490" w:type="dxa"/>
          </w:tcPr>
          <w:p w:rsidR="0051427D" w:rsidRPr="00F14982" w:rsidRDefault="0051427D">
            <w:pPr>
              <w:spacing w:after="0" w:line="240" w:lineRule="auto"/>
              <w:jc w:val="both"/>
              <w:rPr>
                <w:rFonts w:ascii="Times New Roman" w:hAnsi="Times New Roman"/>
                <w:sz w:val="24"/>
                <w:szCs w:val="24"/>
              </w:rPr>
            </w:pPr>
            <w:r w:rsidRPr="00F14982">
              <w:rPr>
                <w:rFonts w:ascii="Times New Roman" w:hAnsi="Times New Roman"/>
                <w:sz w:val="24"/>
                <w:szCs w:val="24"/>
              </w:rPr>
              <w:t>100 %</w:t>
            </w:r>
          </w:p>
        </w:tc>
        <w:tc>
          <w:tcPr>
            <w:tcW w:w="1496" w:type="dxa"/>
          </w:tcPr>
          <w:p w:rsidR="0051427D" w:rsidRPr="00F14982" w:rsidRDefault="0051427D">
            <w:pPr>
              <w:spacing w:after="0" w:line="240" w:lineRule="auto"/>
              <w:jc w:val="both"/>
              <w:rPr>
                <w:rFonts w:ascii="Times New Roman" w:hAnsi="Times New Roman"/>
                <w:sz w:val="24"/>
                <w:szCs w:val="24"/>
              </w:rPr>
            </w:pPr>
          </w:p>
        </w:tc>
      </w:tr>
      <w:tr w:rsidR="0051427D" w:rsidRPr="00F14982">
        <w:tc>
          <w:tcPr>
            <w:tcW w:w="815" w:type="dxa"/>
          </w:tcPr>
          <w:p w:rsidR="0051427D" w:rsidRPr="00F14982" w:rsidRDefault="0051427D">
            <w:pPr>
              <w:spacing w:after="0" w:line="240" w:lineRule="auto"/>
              <w:jc w:val="both"/>
              <w:rPr>
                <w:rFonts w:ascii="Times New Roman" w:hAnsi="Times New Roman"/>
                <w:sz w:val="24"/>
                <w:szCs w:val="24"/>
              </w:rPr>
            </w:pPr>
            <w:r w:rsidRPr="00F14982">
              <w:rPr>
                <w:rFonts w:ascii="Times New Roman" w:hAnsi="Times New Roman"/>
                <w:sz w:val="24"/>
                <w:szCs w:val="24"/>
              </w:rPr>
              <w:t>5.8</w:t>
            </w:r>
          </w:p>
        </w:tc>
        <w:tc>
          <w:tcPr>
            <w:tcW w:w="10028" w:type="dxa"/>
          </w:tcPr>
          <w:p w:rsidR="0051427D" w:rsidRPr="00F14982" w:rsidRDefault="0051427D">
            <w:pPr>
              <w:spacing w:after="0" w:line="240" w:lineRule="auto"/>
              <w:rPr>
                <w:rFonts w:ascii="Times New Roman" w:hAnsi="Times New Roman"/>
                <w:sz w:val="24"/>
                <w:szCs w:val="24"/>
              </w:rPr>
            </w:pPr>
            <w:r w:rsidRPr="00F14982">
              <w:rPr>
                <w:rFonts w:ascii="Times New Roman" w:hAnsi="Times New Roman"/>
                <w:sz w:val="24"/>
                <w:szCs w:val="24"/>
              </w:rPr>
              <w:t>Доля обучающихся, которым обеспечена возможность пользоваться широкополосным Инте</w:t>
            </w:r>
            <w:r w:rsidRPr="00F14982">
              <w:rPr>
                <w:rFonts w:ascii="Times New Roman" w:hAnsi="Times New Roman"/>
                <w:sz w:val="24"/>
                <w:szCs w:val="24"/>
              </w:rPr>
              <w:t>р</w:t>
            </w:r>
            <w:r w:rsidRPr="00F14982">
              <w:rPr>
                <w:rFonts w:ascii="Times New Roman" w:hAnsi="Times New Roman"/>
                <w:sz w:val="24"/>
                <w:szCs w:val="24"/>
              </w:rPr>
              <w:t>нетом (не менее 2 Мб/с) от общей числе</w:t>
            </w:r>
            <w:r w:rsidRPr="00F14982">
              <w:rPr>
                <w:rFonts w:ascii="Times New Roman" w:hAnsi="Times New Roman"/>
                <w:sz w:val="24"/>
                <w:szCs w:val="24"/>
              </w:rPr>
              <w:t>н</w:t>
            </w:r>
            <w:r w:rsidRPr="00F14982">
              <w:rPr>
                <w:rFonts w:ascii="Times New Roman" w:hAnsi="Times New Roman"/>
                <w:sz w:val="24"/>
                <w:szCs w:val="24"/>
              </w:rPr>
              <w:t>ности обучающихся</w:t>
            </w:r>
          </w:p>
        </w:tc>
        <w:tc>
          <w:tcPr>
            <w:tcW w:w="1265" w:type="dxa"/>
          </w:tcPr>
          <w:p w:rsidR="0051427D" w:rsidRPr="00BA20D1" w:rsidRDefault="0051427D">
            <w:pPr>
              <w:spacing w:after="0" w:line="240" w:lineRule="auto"/>
              <w:jc w:val="both"/>
              <w:rPr>
                <w:rFonts w:ascii="Times New Roman" w:hAnsi="Times New Roman"/>
                <w:sz w:val="24"/>
                <w:szCs w:val="24"/>
              </w:rPr>
            </w:pPr>
            <w:r w:rsidRPr="00BA20D1">
              <w:rPr>
                <w:rFonts w:ascii="Times New Roman" w:hAnsi="Times New Roman"/>
                <w:sz w:val="24"/>
                <w:szCs w:val="24"/>
              </w:rPr>
              <w:t>88 %</w:t>
            </w:r>
          </w:p>
        </w:tc>
        <w:tc>
          <w:tcPr>
            <w:tcW w:w="1490" w:type="dxa"/>
          </w:tcPr>
          <w:p w:rsidR="0051427D" w:rsidRPr="00BA20D1" w:rsidRDefault="00AE0838">
            <w:pPr>
              <w:spacing w:after="0" w:line="240" w:lineRule="auto"/>
              <w:jc w:val="both"/>
              <w:rPr>
                <w:rFonts w:ascii="Times New Roman" w:hAnsi="Times New Roman"/>
                <w:sz w:val="24"/>
                <w:szCs w:val="24"/>
              </w:rPr>
            </w:pPr>
            <w:r w:rsidRPr="00BA20D1">
              <w:rPr>
                <w:rFonts w:ascii="Times New Roman" w:hAnsi="Times New Roman"/>
                <w:sz w:val="24"/>
                <w:szCs w:val="24"/>
              </w:rPr>
              <w:t>97</w:t>
            </w:r>
            <w:r w:rsidR="0051427D" w:rsidRPr="00BA20D1">
              <w:rPr>
                <w:rFonts w:ascii="Times New Roman" w:hAnsi="Times New Roman"/>
                <w:sz w:val="24"/>
                <w:szCs w:val="24"/>
              </w:rPr>
              <w:t xml:space="preserve"> %</w:t>
            </w:r>
          </w:p>
        </w:tc>
        <w:tc>
          <w:tcPr>
            <w:tcW w:w="1496" w:type="dxa"/>
          </w:tcPr>
          <w:p w:rsidR="0051427D" w:rsidRPr="00BA20D1" w:rsidRDefault="00AE0838">
            <w:pPr>
              <w:spacing w:after="0" w:line="240" w:lineRule="auto"/>
              <w:jc w:val="both"/>
              <w:rPr>
                <w:rFonts w:ascii="Times New Roman" w:hAnsi="Times New Roman"/>
                <w:sz w:val="24"/>
                <w:szCs w:val="24"/>
              </w:rPr>
            </w:pPr>
            <w:r w:rsidRPr="00BA20D1">
              <w:rPr>
                <w:rFonts w:ascii="Times New Roman" w:hAnsi="Times New Roman"/>
                <w:sz w:val="24"/>
                <w:szCs w:val="24"/>
              </w:rPr>
              <w:t>9</w:t>
            </w:r>
            <w:r w:rsidR="0051427D" w:rsidRPr="00BA20D1">
              <w:rPr>
                <w:rFonts w:ascii="Times New Roman" w:hAnsi="Times New Roman"/>
                <w:sz w:val="24"/>
                <w:szCs w:val="24"/>
              </w:rPr>
              <w:t xml:space="preserve"> %</w:t>
            </w:r>
          </w:p>
        </w:tc>
      </w:tr>
      <w:tr w:rsidR="0051427D" w:rsidRPr="00F14982">
        <w:tc>
          <w:tcPr>
            <w:tcW w:w="815" w:type="dxa"/>
          </w:tcPr>
          <w:p w:rsidR="0051427D" w:rsidRPr="00F14982" w:rsidRDefault="0051427D">
            <w:pPr>
              <w:spacing w:after="0" w:line="240" w:lineRule="auto"/>
              <w:jc w:val="both"/>
              <w:rPr>
                <w:rFonts w:ascii="Times New Roman" w:hAnsi="Times New Roman"/>
                <w:sz w:val="24"/>
                <w:szCs w:val="24"/>
              </w:rPr>
            </w:pPr>
            <w:r w:rsidRPr="00F14982">
              <w:rPr>
                <w:rFonts w:ascii="Times New Roman" w:hAnsi="Times New Roman"/>
                <w:sz w:val="24"/>
                <w:szCs w:val="24"/>
              </w:rPr>
              <w:t>5.9</w:t>
            </w:r>
          </w:p>
        </w:tc>
        <w:tc>
          <w:tcPr>
            <w:tcW w:w="10028" w:type="dxa"/>
          </w:tcPr>
          <w:p w:rsidR="0051427D" w:rsidRPr="00F14982" w:rsidRDefault="0051427D">
            <w:pPr>
              <w:spacing w:after="0" w:line="240" w:lineRule="auto"/>
              <w:rPr>
                <w:rFonts w:ascii="Times New Roman" w:hAnsi="Times New Roman"/>
                <w:sz w:val="24"/>
                <w:szCs w:val="24"/>
              </w:rPr>
            </w:pPr>
            <w:r w:rsidRPr="00F14982">
              <w:rPr>
                <w:rFonts w:ascii="Times New Roman" w:hAnsi="Times New Roman"/>
                <w:sz w:val="24"/>
                <w:szCs w:val="24"/>
              </w:rPr>
              <w:t>Доля общеобразовательных учреждений, имеющих широкополо</w:t>
            </w:r>
            <w:r w:rsidRPr="00F14982">
              <w:rPr>
                <w:rFonts w:ascii="Times New Roman" w:hAnsi="Times New Roman"/>
                <w:sz w:val="24"/>
                <w:szCs w:val="24"/>
              </w:rPr>
              <w:t>с</w:t>
            </w:r>
            <w:r w:rsidRPr="00F14982">
              <w:rPr>
                <w:rFonts w:ascii="Times New Roman" w:hAnsi="Times New Roman"/>
                <w:sz w:val="24"/>
                <w:szCs w:val="24"/>
              </w:rPr>
              <w:t>ный Интернет (не менее 2 Мб/с)</w:t>
            </w:r>
          </w:p>
        </w:tc>
        <w:tc>
          <w:tcPr>
            <w:tcW w:w="1265" w:type="dxa"/>
          </w:tcPr>
          <w:p w:rsidR="0051427D" w:rsidRPr="00BA20D1" w:rsidRDefault="0051427D">
            <w:pPr>
              <w:spacing w:after="0" w:line="240" w:lineRule="auto"/>
              <w:jc w:val="both"/>
              <w:rPr>
                <w:rFonts w:ascii="Times New Roman" w:hAnsi="Times New Roman"/>
                <w:sz w:val="24"/>
                <w:szCs w:val="24"/>
              </w:rPr>
            </w:pPr>
            <w:r w:rsidRPr="00BA20D1">
              <w:rPr>
                <w:rFonts w:ascii="Times New Roman" w:hAnsi="Times New Roman"/>
                <w:sz w:val="24"/>
                <w:szCs w:val="24"/>
              </w:rPr>
              <w:t>89 %</w:t>
            </w:r>
          </w:p>
        </w:tc>
        <w:tc>
          <w:tcPr>
            <w:tcW w:w="1490" w:type="dxa"/>
          </w:tcPr>
          <w:p w:rsidR="0051427D" w:rsidRPr="00BA20D1" w:rsidRDefault="00AE0838">
            <w:pPr>
              <w:spacing w:after="0" w:line="240" w:lineRule="auto"/>
              <w:jc w:val="both"/>
              <w:rPr>
                <w:rFonts w:ascii="Times New Roman" w:hAnsi="Times New Roman"/>
                <w:sz w:val="24"/>
                <w:szCs w:val="24"/>
              </w:rPr>
            </w:pPr>
            <w:r w:rsidRPr="00BA20D1">
              <w:rPr>
                <w:rFonts w:ascii="Times New Roman" w:hAnsi="Times New Roman"/>
                <w:sz w:val="24"/>
                <w:szCs w:val="24"/>
              </w:rPr>
              <w:t>97</w:t>
            </w:r>
            <w:r w:rsidR="0051427D" w:rsidRPr="00BA20D1">
              <w:rPr>
                <w:rFonts w:ascii="Times New Roman" w:hAnsi="Times New Roman"/>
                <w:sz w:val="24"/>
                <w:szCs w:val="24"/>
              </w:rPr>
              <w:t xml:space="preserve"> %</w:t>
            </w:r>
          </w:p>
        </w:tc>
        <w:tc>
          <w:tcPr>
            <w:tcW w:w="1496" w:type="dxa"/>
          </w:tcPr>
          <w:p w:rsidR="0051427D" w:rsidRPr="00BA20D1" w:rsidRDefault="00AE0838">
            <w:pPr>
              <w:spacing w:after="0" w:line="240" w:lineRule="auto"/>
              <w:jc w:val="both"/>
              <w:rPr>
                <w:rFonts w:ascii="Times New Roman" w:hAnsi="Times New Roman"/>
                <w:sz w:val="24"/>
                <w:szCs w:val="24"/>
              </w:rPr>
            </w:pPr>
            <w:r w:rsidRPr="00BA20D1">
              <w:rPr>
                <w:rFonts w:ascii="Times New Roman" w:hAnsi="Times New Roman"/>
                <w:sz w:val="24"/>
                <w:szCs w:val="24"/>
              </w:rPr>
              <w:t>8</w:t>
            </w:r>
            <w:r w:rsidR="0051427D" w:rsidRPr="00BA20D1">
              <w:rPr>
                <w:rFonts w:ascii="Times New Roman" w:hAnsi="Times New Roman"/>
                <w:sz w:val="24"/>
                <w:szCs w:val="24"/>
              </w:rPr>
              <w:t xml:space="preserve"> %</w:t>
            </w:r>
          </w:p>
        </w:tc>
      </w:tr>
    </w:tbl>
    <w:p w:rsidR="0051427D" w:rsidRPr="00F14982" w:rsidRDefault="0051427D">
      <w:pPr>
        <w:tabs>
          <w:tab w:val="left" w:pos="1260"/>
        </w:tabs>
        <w:spacing w:after="60"/>
        <w:ind w:left="284"/>
        <w:jc w:val="both"/>
        <w:rPr>
          <w:rFonts w:ascii="Times New Roman" w:hAnsi="Times New Roman"/>
          <w:i/>
          <w:sz w:val="8"/>
          <w:szCs w:val="8"/>
        </w:rPr>
      </w:pPr>
    </w:p>
    <w:tbl>
      <w:tblPr>
        <w:tblpPr w:leftFromText="180" w:rightFromText="180" w:vertAnchor="text" w:horzAnchor="margin" w:tblpY="95"/>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4"/>
        <w:gridCol w:w="7230"/>
        <w:gridCol w:w="1260"/>
        <w:gridCol w:w="1483"/>
        <w:gridCol w:w="1495"/>
        <w:gridCol w:w="2852"/>
      </w:tblGrid>
      <w:tr w:rsidR="0051427D" w:rsidRPr="00F14982">
        <w:tc>
          <w:tcPr>
            <w:tcW w:w="814" w:type="dxa"/>
          </w:tcPr>
          <w:p w:rsidR="0051427D" w:rsidRPr="00F14982" w:rsidRDefault="0051427D">
            <w:pPr>
              <w:spacing w:after="0" w:line="240" w:lineRule="auto"/>
              <w:jc w:val="center"/>
              <w:rPr>
                <w:rFonts w:ascii="Times New Roman" w:hAnsi="Times New Roman"/>
                <w:b/>
                <w:sz w:val="24"/>
                <w:szCs w:val="24"/>
              </w:rPr>
            </w:pPr>
            <w:r w:rsidRPr="00F14982">
              <w:rPr>
                <w:rFonts w:ascii="Times New Roman" w:hAnsi="Times New Roman"/>
                <w:b/>
                <w:sz w:val="24"/>
                <w:szCs w:val="24"/>
              </w:rPr>
              <w:lastRenderedPageBreak/>
              <w:t>№ пп.</w:t>
            </w:r>
          </w:p>
        </w:tc>
        <w:tc>
          <w:tcPr>
            <w:tcW w:w="7230" w:type="dxa"/>
          </w:tcPr>
          <w:p w:rsidR="0051427D" w:rsidRPr="00F14982" w:rsidRDefault="0051427D">
            <w:pPr>
              <w:spacing w:after="0" w:line="240" w:lineRule="auto"/>
              <w:jc w:val="center"/>
              <w:rPr>
                <w:rFonts w:ascii="Times New Roman" w:hAnsi="Times New Roman"/>
                <w:b/>
                <w:sz w:val="24"/>
                <w:szCs w:val="24"/>
              </w:rPr>
            </w:pPr>
            <w:r w:rsidRPr="00F14982">
              <w:rPr>
                <w:rFonts w:ascii="Times New Roman" w:hAnsi="Times New Roman"/>
                <w:b/>
                <w:sz w:val="24"/>
                <w:szCs w:val="24"/>
              </w:rPr>
              <w:t>Наименование показателя</w:t>
            </w:r>
          </w:p>
        </w:tc>
        <w:tc>
          <w:tcPr>
            <w:tcW w:w="1260" w:type="dxa"/>
          </w:tcPr>
          <w:p w:rsidR="0051427D" w:rsidRPr="00F14982" w:rsidRDefault="0051427D">
            <w:pPr>
              <w:spacing w:after="0" w:line="240" w:lineRule="auto"/>
              <w:jc w:val="center"/>
              <w:rPr>
                <w:rFonts w:ascii="Times New Roman" w:hAnsi="Times New Roman"/>
                <w:b/>
                <w:sz w:val="24"/>
                <w:szCs w:val="24"/>
              </w:rPr>
            </w:pPr>
            <w:r w:rsidRPr="00F14982">
              <w:rPr>
                <w:rFonts w:ascii="Times New Roman" w:hAnsi="Times New Roman"/>
                <w:b/>
                <w:sz w:val="24"/>
                <w:szCs w:val="24"/>
              </w:rPr>
              <w:t>2010</w:t>
            </w:r>
          </w:p>
        </w:tc>
        <w:tc>
          <w:tcPr>
            <w:tcW w:w="1483" w:type="dxa"/>
          </w:tcPr>
          <w:p w:rsidR="0051427D" w:rsidRPr="00F14982" w:rsidRDefault="0051427D">
            <w:pPr>
              <w:spacing w:after="0" w:line="240" w:lineRule="auto"/>
              <w:jc w:val="center"/>
              <w:rPr>
                <w:rFonts w:ascii="Times New Roman" w:hAnsi="Times New Roman"/>
                <w:b/>
                <w:sz w:val="24"/>
                <w:szCs w:val="24"/>
              </w:rPr>
            </w:pPr>
            <w:r w:rsidRPr="00F14982">
              <w:rPr>
                <w:rFonts w:ascii="Times New Roman" w:hAnsi="Times New Roman"/>
                <w:b/>
                <w:sz w:val="24"/>
                <w:szCs w:val="24"/>
              </w:rPr>
              <w:t>2011</w:t>
            </w:r>
          </w:p>
        </w:tc>
        <w:tc>
          <w:tcPr>
            <w:tcW w:w="1495" w:type="dxa"/>
          </w:tcPr>
          <w:p w:rsidR="0051427D" w:rsidRPr="00F14982" w:rsidRDefault="0051427D">
            <w:pPr>
              <w:spacing w:after="0" w:line="240" w:lineRule="auto"/>
              <w:jc w:val="center"/>
              <w:rPr>
                <w:rFonts w:ascii="Times New Roman" w:hAnsi="Times New Roman"/>
                <w:b/>
                <w:sz w:val="24"/>
                <w:szCs w:val="24"/>
              </w:rPr>
            </w:pPr>
            <w:r w:rsidRPr="00F14982">
              <w:rPr>
                <w:rFonts w:ascii="Times New Roman" w:hAnsi="Times New Roman"/>
                <w:b/>
                <w:sz w:val="24"/>
                <w:szCs w:val="24"/>
              </w:rPr>
              <w:t xml:space="preserve">Динамика </w:t>
            </w:r>
          </w:p>
        </w:tc>
        <w:tc>
          <w:tcPr>
            <w:tcW w:w="2852" w:type="dxa"/>
          </w:tcPr>
          <w:p w:rsidR="0051427D" w:rsidRPr="00F14982" w:rsidRDefault="0051427D">
            <w:pPr>
              <w:spacing w:after="0" w:line="240" w:lineRule="auto"/>
              <w:jc w:val="center"/>
              <w:rPr>
                <w:rFonts w:ascii="Times New Roman" w:hAnsi="Times New Roman"/>
                <w:b/>
                <w:sz w:val="24"/>
                <w:szCs w:val="24"/>
              </w:rPr>
            </w:pPr>
            <w:r w:rsidRPr="00F14982">
              <w:rPr>
                <w:rFonts w:ascii="Times New Roman" w:hAnsi="Times New Roman"/>
                <w:b/>
                <w:sz w:val="24"/>
                <w:szCs w:val="24"/>
              </w:rPr>
              <w:t>Примечание</w:t>
            </w:r>
          </w:p>
        </w:tc>
      </w:tr>
      <w:tr w:rsidR="0051427D" w:rsidRPr="00F14982">
        <w:tc>
          <w:tcPr>
            <w:tcW w:w="814" w:type="dxa"/>
          </w:tcPr>
          <w:p w:rsidR="0051427D" w:rsidRPr="00F14982" w:rsidRDefault="0051427D">
            <w:pPr>
              <w:spacing w:after="0" w:line="240" w:lineRule="auto"/>
              <w:jc w:val="both"/>
              <w:rPr>
                <w:rFonts w:ascii="Times New Roman" w:hAnsi="Times New Roman"/>
                <w:sz w:val="24"/>
                <w:szCs w:val="24"/>
              </w:rPr>
            </w:pPr>
            <w:r w:rsidRPr="00F14982">
              <w:rPr>
                <w:rFonts w:ascii="Times New Roman" w:hAnsi="Times New Roman"/>
                <w:sz w:val="24"/>
                <w:szCs w:val="24"/>
              </w:rPr>
              <w:t>5.10</w:t>
            </w:r>
          </w:p>
        </w:tc>
        <w:tc>
          <w:tcPr>
            <w:tcW w:w="7230" w:type="dxa"/>
          </w:tcPr>
          <w:p w:rsidR="0051427D" w:rsidRPr="00A37C58" w:rsidRDefault="0051427D">
            <w:pPr>
              <w:spacing w:after="0" w:line="240" w:lineRule="auto"/>
              <w:jc w:val="both"/>
              <w:rPr>
                <w:rFonts w:ascii="Times New Roman" w:hAnsi="Times New Roman"/>
                <w:sz w:val="24"/>
                <w:szCs w:val="24"/>
              </w:rPr>
            </w:pPr>
            <w:r w:rsidRPr="00A37C58">
              <w:rPr>
                <w:rFonts w:ascii="Times New Roman" w:hAnsi="Times New Roman"/>
                <w:sz w:val="24"/>
                <w:szCs w:val="24"/>
              </w:rPr>
              <w:t>Доля детей-инвалидов, получающих образование на дому с испол</w:t>
            </w:r>
            <w:r w:rsidRPr="00A37C58">
              <w:rPr>
                <w:rFonts w:ascii="Times New Roman" w:hAnsi="Times New Roman"/>
                <w:sz w:val="24"/>
                <w:szCs w:val="24"/>
              </w:rPr>
              <w:t>ь</w:t>
            </w:r>
            <w:r w:rsidRPr="00A37C58">
              <w:rPr>
                <w:rFonts w:ascii="Times New Roman" w:hAnsi="Times New Roman"/>
                <w:sz w:val="24"/>
                <w:szCs w:val="24"/>
              </w:rPr>
              <w:t>зованием дистанционных образовательных технологий (от общего числа детей-инвалидов, обучающихся на дому)</w:t>
            </w:r>
          </w:p>
          <w:p w:rsidR="0051427D" w:rsidRPr="00A37C58" w:rsidRDefault="0051427D">
            <w:pPr>
              <w:spacing w:after="0" w:line="240" w:lineRule="auto"/>
              <w:jc w:val="both"/>
              <w:rPr>
                <w:rFonts w:ascii="Times New Roman" w:hAnsi="Times New Roman"/>
                <w:sz w:val="24"/>
                <w:szCs w:val="24"/>
              </w:rPr>
            </w:pPr>
          </w:p>
          <w:p w:rsidR="0051427D" w:rsidRPr="00A37C58" w:rsidRDefault="0051427D">
            <w:pPr>
              <w:spacing w:after="0" w:line="240" w:lineRule="auto"/>
              <w:jc w:val="both"/>
              <w:rPr>
                <w:rFonts w:ascii="Times New Roman" w:hAnsi="Times New Roman"/>
                <w:sz w:val="24"/>
                <w:szCs w:val="24"/>
              </w:rPr>
            </w:pPr>
          </w:p>
        </w:tc>
        <w:tc>
          <w:tcPr>
            <w:tcW w:w="1260" w:type="dxa"/>
          </w:tcPr>
          <w:p w:rsidR="0051427D" w:rsidRPr="00A37C58" w:rsidRDefault="0051427D">
            <w:pPr>
              <w:spacing w:after="0" w:line="240" w:lineRule="auto"/>
              <w:jc w:val="both"/>
              <w:rPr>
                <w:rFonts w:ascii="Times New Roman" w:hAnsi="Times New Roman"/>
                <w:sz w:val="24"/>
                <w:szCs w:val="24"/>
              </w:rPr>
            </w:pPr>
          </w:p>
          <w:p w:rsidR="0051427D" w:rsidRPr="00A37C58" w:rsidRDefault="00AE0838">
            <w:pPr>
              <w:spacing w:after="0" w:line="240" w:lineRule="auto"/>
              <w:jc w:val="both"/>
              <w:rPr>
                <w:rFonts w:ascii="Times New Roman" w:hAnsi="Times New Roman"/>
                <w:sz w:val="24"/>
                <w:szCs w:val="24"/>
              </w:rPr>
            </w:pPr>
            <w:r w:rsidRPr="00A37C58">
              <w:rPr>
                <w:rFonts w:ascii="Times New Roman" w:hAnsi="Times New Roman"/>
                <w:sz w:val="24"/>
                <w:szCs w:val="24"/>
              </w:rPr>
              <w:t>32</w:t>
            </w:r>
            <w:r w:rsidR="0051427D" w:rsidRPr="00A37C58">
              <w:rPr>
                <w:rFonts w:ascii="Times New Roman" w:hAnsi="Times New Roman"/>
                <w:sz w:val="24"/>
                <w:szCs w:val="24"/>
              </w:rPr>
              <w:t xml:space="preserve"> %</w:t>
            </w:r>
          </w:p>
          <w:p w:rsidR="0051427D" w:rsidRPr="00A37C58" w:rsidRDefault="0051427D">
            <w:pPr>
              <w:spacing w:after="0" w:line="240" w:lineRule="auto"/>
              <w:jc w:val="both"/>
              <w:rPr>
                <w:rFonts w:ascii="Times New Roman" w:hAnsi="Times New Roman"/>
                <w:sz w:val="24"/>
                <w:szCs w:val="24"/>
              </w:rPr>
            </w:pPr>
          </w:p>
          <w:p w:rsidR="0051427D" w:rsidRPr="00A37C58" w:rsidRDefault="0051427D">
            <w:pPr>
              <w:spacing w:after="0" w:line="240" w:lineRule="auto"/>
              <w:jc w:val="both"/>
              <w:rPr>
                <w:rFonts w:ascii="Times New Roman" w:hAnsi="Times New Roman"/>
                <w:sz w:val="24"/>
                <w:szCs w:val="24"/>
              </w:rPr>
            </w:pPr>
          </w:p>
          <w:p w:rsidR="0051427D" w:rsidRPr="00A37C58" w:rsidRDefault="0051427D">
            <w:pPr>
              <w:spacing w:after="0" w:line="240" w:lineRule="auto"/>
              <w:jc w:val="both"/>
              <w:rPr>
                <w:rFonts w:ascii="Times New Roman" w:hAnsi="Times New Roman"/>
                <w:sz w:val="24"/>
                <w:szCs w:val="24"/>
              </w:rPr>
            </w:pPr>
          </w:p>
        </w:tc>
        <w:tc>
          <w:tcPr>
            <w:tcW w:w="1483" w:type="dxa"/>
          </w:tcPr>
          <w:p w:rsidR="0051427D" w:rsidRPr="00A37C58" w:rsidRDefault="0051427D">
            <w:pPr>
              <w:spacing w:after="0" w:line="240" w:lineRule="auto"/>
              <w:jc w:val="both"/>
              <w:rPr>
                <w:rFonts w:ascii="Times New Roman" w:hAnsi="Times New Roman"/>
                <w:sz w:val="24"/>
                <w:szCs w:val="24"/>
              </w:rPr>
            </w:pPr>
          </w:p>
          <w:p w:rsidR="0051427D" w:rsidRPr="00A37C58" w:rsidRDefault="00AE0838">
            <w:pPr>
              <w:spacing w:after="0" w:line="240" w:lineRule="auto"/>
              <w:jc w:val="both"/>
              <w:rPr>
                <w:rFonts w:ascii="Times New Roman" w:hAnsi="Times New Roman"/>
                <w:sz w:val="24"/>
                <w:szCs w:val="24"/>
              </w:rPr>
            </w:pPr>
            <w:r w:rsidRPr="00A37C58">
              <w:rPr>
                <w:rFonts w:ascii="Times New Roman" w:hAnsi="Times New Roman"/>
                <w:sz w:val="24"/>
                <w:szCs w:val="24"/>
              </w:rPr>
              <w:t>52</w:t>
            </w:r>
            <w:r w:rsidR="0051427D" w:rsidRPr="00A37C58">
              <w:rPr>
                <w:rFonts w:ascii="Times New Roman" w:hAnsi="Times New Roman"/>
                <w:sz w:val="24"/>
                <w:szCs w:val="24"/>
              </w:rPr>
              <w:t xml:space="preserve"> %</w:t>
            </w:r>
          </w:p>
          <w:p w:rsidR="0051427D" w:rsidRPr="00A37C58" w:rsidRDefault="0051427D">
            <w:pPr>
              <w:spacing w:after="0" w:line="240" w:lineRule="auto"/>
              <w:jc w:val="both"/>
              <w:rPr>
                <w:rFonts w:ascii="Times New Roman" w:hAnsi="Times New Roman"/>
                <w:sz w:val="24"/>
                <w:szCs w:val="24"/>
              </w:rPr>
            </w:pPr>
          </w:p>
          <w:p w:rsidR="0051427D" w:rsidRPr="00A37C58" w:rsidRDefault="0051427D">
            <w:pPr>
              <w:spacing w:after="0" w:line="240" w:lineRule="auto"/>
              <w:jc w:val="both"/>
              <w:rPr>
                <w:rFonts w:ascii="Times New Roman" w:hAnsi="Times New Roman"/>
                <w:sz w:val="24"/>
                <w:szCs w:val="24"/>
              </w:rPr>
            </w:pPr>
          </w:p>
          <w:p w:rsidR="0051427D" w:rsidRPr="00A37C58" w:rsidRDefault="0051427D">
            <w:pPr>
              <w:spacing w:after="0" w:line="240" w:lineRule="auto"/>
              <w:jc w:val="both"/>
              <w:rPr>
                <w:rFonts w:ascii="Times New Roman" w:hAnsi="Times New Roman"/>
                <w:sz w:val="24"/>
                <w:szCs w:val="24"/>
              </w:rPr>
            </w:pPr>
          </w:p>
        </w:tc>
        <w:tc>
          <w:tcPr>
            <w:tcW w:w="1495" w:type="dxa"/>
          </w:tcPr>
          <w:p w:rsidR="0051427D" w:rsidRPr="00A37C58" w:rsidRDefault="0051427D">
            <w:pPr>
              <w:spacing w:after="0" w:line="240" w:lineRule="auto"/>
              <w:jc w:val="both"/>
              <w:rPr>
                <w:rFonts w:ascii="Times New Roman" w:hAnsi="Times New Roman"/>
                <w:sz w:val="24"/>
                <w:szCs w:val="24"/>
              </w:rPr>
            </w:pPr>
          </w:p>
          <w:p w:rsidR="0051427D" w:rsidRPr="00A37C58" w:rsidRDefault="0051427D">
            <w:pPr>
              <w:spacing w:after="0" w:line="240" w:lineRule="auto"/>
              <w:jc w:val="both"/>
              <w:rPr>
                <w:rFonts w:ascii="Times New Roman" w:hAnsi="Times New Roman"/>
                <w:sz w:val="24"/>
                <w:szCs w:val="24"/>
              </w:rPr>
            </w:pPr>
            <w:r w:rsidRPr="00A37C58">
              <w:rPr>
                <w:rFonts w:ascii="Times New Roman" w:hAnsi="Times New Roman"/>
                <w:sz w:val="24"/>
                <w:szCs w:val="24"/>
              </w:rPr>
              <w:t>+</w:t>
            </w:r>
            <w:r w:rsidR="00AE0838" w:rsidRPr="00A37C58">
              <w:rPr>
                <w:rFonts w:ascii="Times New Roman" w:hAnsi="Times New Roman"/>
                <w:sz w:val="24"/>
                <w:szCs w:val="24"/>
              </w:rPr>
              <w:t>2</w:t>
            </w:r>
            <w:r w:rsidRPr="00A37C58">
              <w:rPr>
                <w:rFonts w:ascii="Times New Roman" w:hAnsi="Times New Roman"/>
                <w:sz w:val="24"/>
                <w:szCs w:val="24"/>
              </w:rPr>
              <w:t>0 %</w:t>
            </w:r>
          </w:p>
          <w:p w:rsidR="0051427D" w:rsidRPr="00A37C58" w:rsidRDefault="0051427D">
            <w:pPr>
              <w:spacing w:after="0" w:line="240" w:lineRule="auto"/>
              <w:jc w:val="both"/>
              <w:rPr>
                <w:rFonts w:ascii="Times New Roman" w:hAnsi="Times New Roman"/>
                <w:sz w:val="24"/>
                <w:szCs w:val="24"/>
              </w:rPr>
            </w:pPr>
          </w:p>
          <w:p w:rsidR="0051427D" w:rsidRPr="00A37C58" w:rsidRDefault="0051427D">
            <w:pPr>
              <w:spacing w:after="0" w:line="240" w:lineRule="auto"/>
              <w:jc w:val="both"/>
              <w:rPr>
                <w:rFonts w:ascii="Times New Roman" w:hAnsi="Times New Roman"/>
                <w:sz w:val="24"/>
                <w:szCs w:val="24"/>
              </w:rPr>
            </w:pPr>
          </w:p>
          <w:p w:rsidR="0051427D" w:rsidRPr="00A37C58" w:rsidRDefault="0051427D">
            <w:pPr>
              <w:spacing w:after="0" w:line="240" w:lineRule="auto"/>
              <w:jc w:val="both"/>
              <w:rPr>
                <w:rFonts w:ascii="Times New Roman" w:hAnsi="Times New Roman"/>
                <w:sz w:val="24"/>
                <w:szCs w:val="24"/>
              </w:rPr>
            </w:pPr>
          </w:p>
        </w:tc>
        <w:tc>
          <w:tcPr>
            <w:tcW w:w="2852" w:type="dxa"/>
          </w:tcPr>
          <w:p w:rsidR="0051427D" w:rsidRPr="00F14982" w:rsidRDefault="0051427D">
            <w:pPr>
              <w:spacing w:after="0" w:line="240" w:lineRule="auto"/>
              <w:jc w:val="both"/>
              <w:rPr>
                <w:rFonts w:ascii="Times New Roman" w:hAnsi="Times New Roman"/>
                <w:sz w:val="24"/>
                <w:szCs w:val="24"/>
              </w:rPr>
            </w:pPr>
          </w:p>
        </w:tc>
      </w:tr>
      <w:tr w:rsidR="0051427D" w:rsidRPr="00F14982">
        <w:tc>
          <w:tcPr>
            <w:tcW w:w="814" w:type="dxa"/>
          </w:tcPr>
          <w:p w:rsidR="0051427D" w:rsidRPr="00F14982" w:rsidRDefault="0051427D">
            <w:pPr>
              <w:spacing w:after="0" w:line="240" w:lineRule="auto"/>
              <w:jc w:val="both"/>
              <w:rPr>
                <w:rFonts w:ascii="Times New Roman" w:hAnsi="Times New Roman"/>
                <w:sz w:val="24"/>
                <w:szCs w:val="24"/>
              </w:rPr>
            </w:pPr>
            <w:r w:rsidRPr="00F14982">
              <w:rPr>
                <w:rFonts w:ascii="Times New Roman" w:hAnsi="Times New Roman"/>
                <w:sz w:val="24"/>
                <w:szCs w:val="24"/>
              </w:rPr>
              <w:t>5.11</w:t>
            </w:r>
          </w:p>
        </w:tc>
        <w:tc>
          <w:tcPr>
            <w:tcW w:w="7230" w:type="dxa"/>
          </w:tcPr>
          <w:p w:rsidR="0051427D" w:rsidRPr="00F14982" w:rsidRDefault="0051427D">
            <w:pPr>
              <w:spacing w:after="0" w:line="240" w:lineRule="auto"/>
              <w:jc w:val="both"/>
              <w:rPr>
                <w:rFonts w:ascii="Times New Roman" w:hAnsi="Times New Roman"/>
                <w:sz w:val="24"/>
                <w:szCs w:val="24"/>
              </w:rPr>
            </w:pPr>
            <w:r w:rsidRPr="00F14982">
              <w:rPr>
                <w:rFonts w:ascii="Times New Roman" w:hAnsi="Times New Roman"/>
                <w:sz w:val="24"/>
                <w:szCs w:val="24"/>
              </w:rPr>
              <w:t>Доля учащихся 10-11(12) классов общеобразовательных учрежд</w:t>
            </w:r>
            <w:r w:rsidRPr="00F14982">
              <w:rPr>
                <w:rFonts w:ascii="Times New Roman" w:hAnsi="Times New Roman"/>
                <w:sz w:val="24"/>
                <w:szCs w:val="24"/>
              </w:rPr>
              <w:t>е</w:t>
            </w:r>
            <w:r w:rsidRPr="00F14982">
              <w:rPr>
                <w:rFonts w:ascii="Times New Roman" w:hAnsi="Times New Roman"/>
                <w:sz w:val="24"/>
                <w:szCs w:val="24"/>
              </w:rPr>
              <w:t>ний, обучающихся в отдельных зданиях общеобразовательных у</w:t>
            </w:r>
            <w:r w:rsidRPr="00F14982">
              <w:rPr>
                <w:rFonts w:ascii="Times New Roman" w:hAnsi="Times New Roman"/>
                <w:sz w:val="24"/>
                <w:szCs w:val="24"/>
              </w:rPr>
              <w:t>ч</w:t>
            </w:r>
            <w:r w:rsidRPr="00F14982">
              <w:rPr>
                <w:rFonts w:ascii="Times New Roman" w:hAnsi="Times New Roman"/>
                <w:sz w:val="24"/>
                <w:szCs w:val="24"/>
              </w:rPr>
              <w:t>реждений третьей ступени (в общей численности уч</w:t>
            </w:r>
            <w:r w:rsidRPr="00F14982">
              <w:rPr>
                <w:rFonts w:ascii="Times New Roman" w:hAnsi="Times New Roman"/>
                <w:sz w:val="24"/>
                <w:szCs w:val="24"/>
              </w:rPr>
              <w:t>а</w:t>
            </w:r>
            <w:r w:rsidRPr="00F14982">
              <w:rPr>
                <w:rFonts w:ascii="Times New Roman" w:hAnsi="Times New Roman"/>
                <w:sz w:val="24"/>
                <w:szCs w:val="24"/>
              </w:rPr>
              <w:t>щихся 10-11(12) классов)</w:t>
            </w:r>
          </w:p>
        </w:tc>
        <w:tc>
          <w:tcPr>
            <w:tcW w:w="1260" w:type="dxa"/>
          </w:tcPr>
          <w:p w:rsidR="0051427D" w:rsidRPr="00F14982" w:rsidRDefault="0051427D">
            <w:pPr>
              <w:spacing w:after="0" w:line="240" w:lineRule="auto"/>
              <w:jc w:val="both"/>
              <w:rPr>
                <w:rFonts w:ascii="Times New Roman" w:hAnsi="Times New Roman"/>
                <w:sz w:val="24"/>
                <w:szCs w:val="24"/>
              </w:rPr>
            </w:pPr>
            <w:r w:rsidRPr="00F14982">
              <w:rPr>
                <w:rFonts w:ascii="Times New Roman" w:hAnsi="Times New Roman"/>
                <w:sz w:val="24"/>
                <w:szCs w:val="24"/>
              </w:rPr>
              <w:t>0 %</w:t>
            </w:r>
          </w:p>
        </w:tc>
        <w:tc>
          <w:tcPr>
            <w:tcW w:w="1483" w:type="dxa"/>
          </w:tcPr>
          <w:p w:rsidR="0051427D" w:rsidRPr="00F14982" w:rsidRDefault="0051427D">
            <w:pPr>
              <w:spacing w:after="0" w:line="240" w:lineRule="auto"/>
              <w:jc w:val="both"/>
              <w:rPr>
                <w:rFonts w:ascii="Times New Roman" w:hAnsi="Times New Roman"/>
                <w:sz w:val="24"/>
                <w:szCs w:val="24"/>
              </w:rPr>
            </w:pPr>
            <w:r w:rsidRPr="00F14982">
              <w:rPr>
                <w:rFonts w:ascii="Times New Roman" w:hAnsi="Times New Roman"/>
                <w:sz w:val="24"/>
                <w:szCs w:val="24"/>
              </w:rPr>
              <w:t>0 %</w:t>
            </w:r>
          </w:p>
        </w:tc>
        <w:tc>
          <w:tcPr>
            <w:tcW w:w="1495" w:type="dxa"/>
          </w:tcPr>
          <w:p w:rsidR="0051427D" w:rsidRPr="00F14982" w:rsidRDefault="0051427D">
            <w:pPr>
              <w:spacing w:after="0" w:line="240" w:lineRule="auto"/>
              <w:jc w:val="both"/>
              <w:rPr>
                <w:rFonts w:ascii="Times New Roman" w:hAnsi="Times New Roman"/>
                <w:sz w:val="24"/>
                <w:szCs w:val="24"/>
              </w:rPr>
            </w:pPr>
            <w:r w:rsidRPr="00F14982">
              <w:rPr>
                <w:rFonts w:ascii="Times New Roman" w:hAnsi="Times New Roman"/>
                <w:sz w:val="24"/>
                <w:szCs w:val="24"/>
              </w:rPr>
              <w:t>0%</w:t>
            </w:r>
          </w:p>
        </w:tc>
        <w:tc>
          <w:tcPr>
            <w:tcW w:w="2852" w:type="dxa"/>
          </w:tcPr>
          <w:p w:rsidR="0051427D" w:rsidRPr="00F14982" w:rsidRDefault="0051427D">
            <w:pPr>
              <w:spacing w:after="0" w:line="240" w:lineRule="auto"/>
              <w:jc w:val="both"/>
              <w:rPr>
                <w:rFonts w:ascii="Times New Roman" w:hAnsi="Times New Roman"/>
                <w:sz w:val="24"/>
                <w:szCs w:val="24"/>
              </w:rPr>
            </w:pPr>
          </w:p>
        </w:tc>
      </w:tr>
      <w:tr w:rsidR="0051427D" w:rsidRPr="00F14982">
        <w:tc>
          <w:tcPr>
            <w:tcW w:w="814" w:type="dxa"/>
          </w:tcPr>
          <w:p w:rsidR="0051427D" w:rsidRPr="00F14982" w:rsidRDefault="0051427D">
            <w:pPr>
              <w:spacing w:after="0" w:line="240" w:lineRule="auto"/>
              <w:jc w:val="both"/>
              <w:rPr>
                <w:rFonts w:ascii="Times New Roman" w:hAnsi="Times New Roman"/>
                <w:sz w:val="24"/>
                <w:szCs w:val="24"/>
              </w:rPr>
            </w:pPr>
            <w:r w:rsidRPr="00F14982">
              <w:rPr>
                <w:rFonts w:ascii="Times New Roman" w:hAnsi="Times New Roman"/>
                <w:sz w:val="24"/>
                <w:szCs w:val="24"/>
              </w:rPr>
              <w:t>5.14</w:t>
            </w:r>
          </w:p>
        </w:tc>
        <w:tc>
          <w:tcPr>
            <w:tcW w:w="7230" w:type="dxa"/>
          </w:tcPr>
          <w:p w:rsidR="0051427D" w:rsidRPr="00F14982" w:rsidRDefault="0051427D">
            <w:pPr>
              <w:spacing w:after="0" w:line="240" w:lineRule="auto"/>
              <w:rPr>
                <w:rFonts w:ascii="Times New Roman" w:hAnsi="Times New Roman"/>
                <w:sz w:val="24"/>
                <w:szCs w:val="24"/>
              </w:rPr>
            </w:pPr>
            <w:r w:rsidRPr="00F14982">
              <w:rPr>
                <w:rFonts w:ascii="Times New Roman" w:hAnsi="Times New Roman"/>
                <w:sz w:val="24"/>
                <w:szCs w:val="24"/>
              </w:rPr>
              <w:t>Количество построенных новых спортивных залов при школах в отчетном году</w:t>
            </w:r>
          </w:p>
        </w:tc>
        <w:tc>
          <w:tcPr>
            <w:tcW w:w="1260" w:type="dxa"/>
          </w:tcPr>
          <w:p w:rsidR="0051427D" w:rsidRPr="00F14982" w:rsidRDefault="0051427D">
            <w:pPr>
              <w:spacing w:after="0" w:line="240" w:lineRule="auto"/>
              <w:jc w:val="both"/>
              <w:rPr>
                <w:rFonts w:ascii="Times New Roman" w:hAnsi="Times New Roman"/>
                <w:sz w:val="24"/>
                <w:szCs w:val="24"/>
              </w:rPr>
            </w:pPr>
            <w:r w:rsidRPr="00F14982">
              <w:rPr>
                <w:rFonts w:ascii="Times New Roman" w:hAnsi="Times New Roman"/>
                <w:sz w:val="24"/>
                <w:szCs w:val="24"/>
              </w:rPr>
              <w:t>0 ед.</w:t>
            </w:r>
          </w:p>
        </w:tc>
        <w:tc>
          <w:tcPr>
            <w:tcW w:w="1483" w:type="dxa"/>
          </w:tcPr>
          <w:p w:rsidR="0051427D" w:rsidRPr="00F14982" w:rsidRDefault="0051427D">
            <w:pPr>
              <w:spacing w:after="0" w:line="240" w:lineRule="auto"/>
              <w:jc w:val="both"/>
              <w:rPr>
                <w:rFonts w:ascii="Times New Roman" w:hAnsi="Times New Roman"/>
                <w:sz w:val="24"/>
                <w:szCs w:val="24"/>
              </w:rPr>
            </w:pPr>
            <w:r w:rsidRPr="00F14982">
              <w:rPr>
                <w:rFonts w:ascii="Times New Roman" w:hAnsi="Times New Roman"/>
                <w:sz w:val="24"/>
                <w:szCs w:val="24"/>
              </w:rPr>
              <w:t>0 ед.</w:t>
            </w:r>
          </w:p>
        </w:tc>
        <w:tc>
          <w:tcPr>
            <w:tcW w:w="1495" w:type="dxa"/>
          </w:tcPr>
          <w:p w:rsidR="0051427D" w:rsidRPr="00F14982" w:rsidRDefault="0051427D">
            <w:pPr>
              <w:spacing w:after="0" w:line="240" w:lineRule="auto"/>
              <w:jc w:val="both"/>
              <w:rPr>
                <w:rFonts w:ascii="Times New Roman" w:hAnsi="Times New Roman"/>
                <w:sz w:val="24"/>
                <w:szCs w:val="24"/>
              </w:rPr>
            </w:pPr>
            <w:r w:rsidRPr="00F14982">
              <w:rPr>
                <w:rFonts w:ascii="Times New Roman" w:hAnsi="Times New Roman"/>
                <w:sz w:val="24"/>
                <w:szCs w:val="24"/>
              </w:rPr>
              <w:t>0 ед.</w:t>
            </w:r>
          </w:p>
        </w:tc>
        <w:tc>
          <w:tcPr>
            <w:tcW w:w="2852" w:type="dxa"/>
          </w:tcPr>
          <w:p w:rsidR="0051427D" w:rsidRPr="00F14982" w:rsidRDefault="0051427D">
            <w:pPr>
              <w:spacing w:after="0" w:line="240" w:lineRule="auto"/>
              <w:jc w:val="both"/>
              <w:rPr>
                <w:rFonts w:ascii="Times New Roman" w:hAnsi="Times New Roman"/>
                <w:sz w:val="24"/>
                <w:szCs w:val="24"/>
              </w:rPr>
            </w:pPr>
          </w:p>
        </w:tc>
      </w:tr>
      <w:tr w:rsidR="0051427D" w:rsidRPr="00F14982">
        <w:tc>
          <w:tcPr>
            <w:tcW w:w="814" w:type="dxa"/>
          </w:tcPr>
          <w:p w:rsidR="0051427D" w:rsidRPr="00F14982" w:rsidRDefault="0051427D">
            <w:pPr>
              <w:spacing w:after="0" w:line="240" w:lineRule="auto"/>
              <w:jc w:val="both"/>
              <w:rPr>
                <w:rFonts w:ascii="Times New Roman" w:hAnsi="Times New Roman"/>
                <w:sz w:val="24"/>
                <w:szCs w:val="24"/>
              </w:rPr>
            </w:pPr>
            <w:r w:rsidRPr="00F14982">
              <w:rPr>
                <w:rFonts w:ascii="Times New Roman" w:hAnsi="Times New Roman"/>
                <w:sz w:val="24"/>
                <w:szCs w:val="24"/>
              </w:rPr>
              <w:t xml:space="preserve">5.12  </w:t>
            </w:r>
          </w:p>
        </w:tc>
        <w:tc>
          <w:tcPr>
            <w:tcW w:w="7230" w:type="dxa"/>
          </w:tcPr>
          <w:p w:rsidR="0051427D" w:rsidRPr="00F14982" w:rsidRDefault="0051427D">
            <w:pPr>
              <w:spacing w:after="0" w:line="240" w:lineRule="auto"/>
              <w:jc w:val="both"/>
              <w:rPr>
                <w:rFonts w:ascii="Times New Roman" w:hAnsi="Times New Roman"/>
                <w:sz w:val="24"/>
                <w:szCs w:val="24"/>
              </w:rPr>
            </w:pPr>
            <w:r w:rsidRPr="00F14982">
              <w:rPr>
                <w:rFonts w:ascii="Times New Roman" w:hAnsi="Times New Roman"/>
                <w:sz w:val="24"/>
                <w:szCs w:val="24"/>
              </w:rPr>
              <w:t>Количество построенных новых школ в отчетном году</w:t>
            </w:r>
          </w:p>
        </w:tc>
        <w:tc>
          <w:tcPr>
            <w:tcW w:w="1260" w:type="dxa"/>
          </w:tcPr>
          <w:p w:rsidR="0051427D" w:rsidRPr="00F14982" w:rsidRDefault="0051427D">
            <w:pPr>
              <w:spacing w:after="0" w:line="240" w:lineRule="auto"/>
              <w:jc w:val="both"/>
              <w:rPr>
                <w:rFonts w:ascii="Times New Roman" w:hAnsi="Times New Roman"/>
                <w:sz w:val="24"/>
                <w:szCs w:val="24"/>
              </w:rPr>
            </w:pPr>
            <w:r w:rsidRPr="00F14982">
              <w:rPr>
                <w:rFonts w:ascii="Times New Roman" w:hAnsi="Times New Roman"/>
                <w:sz w:val="24"/>
                <w:szCs w:val="24"/>
              </w:rPr>
              <w:t>0</w:t>
            </w:r>
          </w:p>
        </w:tc>
        <w:tc>
          <w:tcPr>
            <w:tcW w:w="1483" w:type="dxa"/>
          </w:tcPr>
          <w:p w:rsidR="0051427D" w:rsidRPr="00F14982" w:rsidRDefault="0051427D">
            <w:pPr>
              <w:spacing w:after="0" w:line="240" w:lineRule="auto"/>
              <w:jc w:val="both"/>
              <w:rPr>
                <w:rFonts w:ascii="Times New Roman" w:hAnsi="Times New Roman"/>
                <w:sz w:val="24"/>
                <w:szCs w:val="24"/>
              </w:rPr>
            </w:pPr>
            <w:r w:rsidRPr="00F14982">
              <w:rPr>
                <w:rFonts w:ascii="Times New Roman" w:hAnsi="Times New Roman"/>
                <w:sz w:val="24"/>
                <w:szCs w:val="24"/>
              </w:rPr>
              <w:t>0</w:t>
            </w:r>
          </w:p>
        </w:tc>
        <w:tc>
          <w:tcPr>
            <w:tcW w:w="1495" w:type="dxa"/>
          </w:tcPr>
          <w:p w:rsidR="0051427D" w:rsidRPr="00F14982" w:rsidRDefault="0051427D">
            <w:pPr>
              <w:spacing w:after="0" w:line="240" w:lineRule="auto"/>
              <w:jc w:val="both"/>
              <w:rPr>
                <w:rFonts w:ascii="Times New Roman" w:hAnsi="Times New Roman"/>
                <w:sz w:val="24"/>
                <w:szCs w:val="24"/>
              </w:rPr>
            </w:pPr>
            <w:r w:rsidRPr="00F14982">
              <w:rPr>
                <w:rFonts w:ascii="Times New Roman" w:hAnsi="Times New Roman"/>
                <w:sz w:val="24"/>
                <w:szCs w:val="24"/>
              </w:rPr>
              <w:t>0</w:t>
            </w:r>
          </w:p>
        </w:tc>
        <w:tc>
          <w:tcPr>
            <w:tcW w:w="2852" w:type="dxa"/>
          </w:tcPr>
          <w:p w:rsidR="0051427D" w:rsidRPr="00F14982" w:rsidRDefault="0051427D">
            <w:pPr>
              <w:spacing w:after="0" w:line="240" w:lineRule="auto"/>
              <w:jc w:val="both"/>
              <w:rPr>
                <w:rFonts w:ascii="Times New Roman" w:hAnsi="Times New Roman"/>
                <w:sz w:val="24"/>
                <w:szCs w:val="24"/>
              </w:rPr>
            </w:pPr>
            <w:r w:rsidRPr="00F14982">
              <w:rPr>
                <w:rFonts w:ascii="Times New Roman" w:hAnsi="Times New Roman"/>
                <w:sz w:val="24"/>
                <w:szCs w:val="24"/>
              </w:rPr>
              <w:t>связано с тем, что в 2011 году приоритетным н</w:t>
            </w:r>
            <w:r w:rsidRPr="00F14982">
              <w:rPr>
                <w:rFonts w:ascii="Times New Roman" w:hAnsi="Times New Roman"/>
                <w:sz w:val="24"/>
                <w:szCs w:val="24"/>
              </w:rPr>
              <w:t>а</w:t>
            </w:r>
            <w:r w:rsidRPr="00F14982">
              <w:rPr>
                <w:rFonts w:ascii="Times New Roman" w:hAnsi="Times New Roman"/>
                <w:sz w:val="24"/>
                <w:szCs w:val="24"/>
              </w:rPr>
              <w:t>правлением расходов</w:t>
            </w:r>
            <w:r w:rsidRPr="00F14982">
              <w:rPr>
                <w:rFonts w:ascii="Times New Roman" w:hAnsi="Times New Roman"/>
                <w:sz w:val="24"/>
                <w:szCs w:val="24"/>
              </w:rPr>
              <w:t>а</w:t>
            </w:r>
            <w:r w:rsidRPr="00F14982">
              <w:rPr>
                <w:rFonts w:ascii="Times New Roman" w:hAnsi="Times New Roman"/>
                <w:sz w:val="24"/>
                <w:szCs w:val="24"/>
              </w:rPr>
              <w:t>ния средств областного бюджета, связанного с проведением работ кап</w:t>
            </w:r>
            <w:r w:rsidRPr="00F14982">
              <w:rPr>
                <w:rFonts w:ascii="Times New Roman" w:hAnsi="Times New Roman"/>
                <w:sz w:val="24"/>
                <w:szCs w:val="24"/>
              </w:rPr>
              <w:t>и</w:t>
            </w:r>
            <w:r w:rsidRPr="00F14982">
              <w:rPr>
                <w:rFonts w:ascii="Times New Roman" w:hAnsi="Times New Roman"/>
                <w:sz w:val="24"/>
                <w:szCs w:val="24"/>
              </w:rPr>
              <w:t>тального характера в о</w:t>
            </w:r>
            <w:r w:rsidRPr="00F14982">
              <w:rPr>
                <w:rFonts w:ascii="Times New Roman" w:hAnsi="Times New Roman"/>
                <w:sz w:val="24"/>
                <w:szCs w:val="24"/>
              </w:rPr>
              <w:t>т</w:t>
            </w:r>
            <w:r w:rsidRPr="00F14982">
              <w:rPr>
                <w:rFonts w:ascii="Times New Roman" w:hAnsi="Times New Roman"/>
                <w:sz w:val="24"/>
                <w:szCs w:val="24"/>
              </w:rPr>
              <w:t>расли «Образование», являлось создание д</w:t>
            </w:r>
            <w:r w:rsidRPr="00F14982">
              <w:rPr>
                <w:rFonts w:ascii="Times New Roman" w:hAnsi="Times New Roman"/>
                <w:sz w:val="24"/>
                <w:szCs w:val="24"/>
              </w:rPr>
              <w:t>о</w:t>
            </w:r>
            <w:r w:rsidRPr="00F14982">
              <w:rPr>
                <w:rFonts w:ascii="Times New Roman" w:hAnsi="Times New Roman"/>
                <w:sz w:val="24"/>
                <w:szCs w:val="24"/>
              </w:rPr>
              <w:t>полнительных мест в дошкольных образов</w:t>
            </w:r>
            <w:r w:rsidRPr="00F14982">
              <w:rPr>
                <w:rFonts w:ascii="Times New Roman" w:hAnsi="Times New Roman"/>
                <w:sz w:val="24"/>
                <w:szCs w:val="24"/>
              </w:rPr>
              <w:t>а</w:t>
            </w:r>
            <w:r w:rsidRPr="00F14982">
              <w:rPr>
                <w:rFonts w:ascii="Times New Roman" w:hAnsi="Times New Roman"/>
                <w:sz w:val="24"/>
                <w:szCs w:val="24"/>
              </w:rPr>
              <w:t xml:space="preserve">тельных учреждениях. </w:t>
            </w:r>
          </w:p>
        </w:tc>
      </w:tr>
    </w:tbl>
    <w:p w:rsidR="0051427D" w:rsidRPr="00F14982" w:rsidRDefault="0051427D">
      <w:pPr>
        <w:tabs>
          <w:tab w:val="left" w:pos="1260"/>
        </w:tabs>
        <w:spacing w:after="60"/>
        <w:ind w:firstLine="284"/>
        <w:jc w:val="center"/>
        <w:rPr>
          <w:rFonts w:ascii="Times New Roman" w:hAnsi="Times New Roman"/>
          <w:sz w:val="28"/>
          <w:szCs w:val="28"/>
        </w:rPr>
      </w:pPr>
      <w:r w:rsidRPr="00F14982">
        <w:rPr>
          <w:rFonts w:ascii="Times New Roman" w:hAnsi="Times New Roman"/>
          <w:b/>
          <w:sz w:val="28"/>
          <w:szCs w:val="28"/>
        </w:rPr>
        <w:t>Часть V. Сохранение и укрепление здоровья школьников</w:t>
      </w:r>
    </w:p>
    <w:p w:rsidR="0051427D" w:rsidRPr="00F14982" w:rsidRDefault="0051427D">
      <w:pPr>
        <w:numPr>
          <w:ilvl w:val="0"/>
          <w:numId w:val="6"/>
        </w:numPr>
        <w:tabs>
          <w:tab w:val="left" w:pos="1260"/>
        </w:tabs>
        <w:spacing w:after="60"/>
        <w:ind w:left="0" w:firstLine="284"/>
        <w:jc w:val="both"/>
        <w:rPr>
          <w:rFonts w:ascii="Times New Roman" w:hAnsi="Times New Roman"/>
          <w:b/>
          <w:i/>
          <w:sz w:val="28"/>
          <w:szCs w:val="28"/>
        </w:rPr>
      </w:pPr>
      <w:r w:rsidRPr="00F14982">
        <w:rPr>
          <w:rFonts w:ascii="Times New Roman" w:hAnsi="Times New Roman"/>
          <w:b/>
          <w:i/>
          <w:sz w:val="28"/>
          <w:szCs w:val="28"/>
        </w:rPr>
        <w:t>Информация о выполнении плана первоочередных действий по реализации национальной образовательной инициативы «Наша новая школа» в 2011 году.</w:t>
      </w:r>
    </w:p>
    <w:tbl>
      <w:tblPr>
        <w:tblW w:w="15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6368"/>
        <w:gridCol w:w="73"/>
        <w:gridCol w:w="2571"/>
        <w:gridCol w:w="2993"/>
        <w:gridCol w:w="2805"/>
      </w:tblGrid>
      <w:tr w:rsidR="0051427D" w:rsidRPr="00F14982">
        <w:trPr>
          <w:trHeight w:val="207"/>
          <w:tblHeader/>
        </w:trPr>
        <w:tc>
          <w:tcPr>
            <w:tcW w:w="0" w:type="auto"/>
            <w:tcBorders>
              <w:bottom w:val="single" w:sz="4" w:space="0" w:color="auto"/>
            </w:tcBorders>
          </w:tcPr>
          <w:p w:rsidR="0051427D" w:rsidRPr="00F14982" w:rsidRDefault="0051427D">
            <w:pPr>
              <w:spacing w:after="0" w:line="240" w:lineRule="auto"/>
              <w:jc w:val="center"/>
              <w:rPr>
                <w:rFonts w:ascii="Times New Roman" w:hAnsi="Times New Roman"/>
                <w:b/>
                <w:sz w:val="24"/>
                <w:szCs w:val="24"/>
              </w:rPr>
            </w:pPr>
            <w:r w:rsidRPr="00F14982">
              <w:rPr>
                <w:rFonts w:ascii="Times New Roman" w:hAnsi="Times New Roman"/>
                <w:b/>
                <w:sz w:val="24"/>
                <w:szCs w:val="24"/>
              </w:rPr>
              <w:t>№ п/п</w:t>
            </w:r>
          </w:p>
        </w:tc>
        <w:tc>
          <w:tcPr>
            <w:tcW w:w="6441" w:type="dxa"/>
            <w:gridSpan w:val="2"/>
            <w:tcBorders>
              <w:bottom w:val="single" w:sz="4" w:space="0" w:color="auto"/>
            </w:tcBorders>
            <w:vAlign w:val="center"/>
          </w:tcPr>
          <w:p w:rsidR="0051427D" w:rsidRPr="00F14982" w:rsidRDefault="0051427D">
            <w:pPr>
              <w:spacing w:after="0" w:line="240" w:lineRule="auto"/>
              <w:jc w:val="center"/>
              <w:rPr>
                <w:rFonts w:ascii="Times New Roman" w:hAnsi="Times New Roman"/>
                <w:b/>
                <w:i/>
                <w:sz w:val="24"/>
                <w:szCs w:val="24"/>
              </w:rPr>
            </w:pPr>
            <w:r w:rsidRPr="00F14982">
              <w:rPr>
                <w:rFonts w:ascii="Times New Roman" w:hAnsi="Times New Roman"/>
                <w:b/>
                <w:i/>
                <w:sz w:val="24"/>
                <w:szCs w:val="24"/>
              </w:rPr>
              <w:t>Мероприятие</w:t>
            </w:r>
          </w:p>
        </w:tc>
        <w:tc>
          <w:tcPr>
            <w:tcW w:w="2571" w:type="dxa"/>
            <w:tcBorders>
              <w:bottom w:val="single" w:sz="4" w:space="0" w:color="auto"/>
            </w:tcBorders>
            <w:vAlign w:val="center"/>
          </w:tcPr>
          <w:p w:rsidR="0051427D" w:rsidRPr="00F14982" w:rsidRDefault="0051427D">
            <w:pPr>
              <w:spacing w:after="0" w:line="240" w:lineRule="auto"/>
              <w:jc w:val="center"/>
              <w:rPr>
                <w:rFonts w:ascii="Times New Roman" w:hAnsi="Times New Roman"/>
                <w:b/>
                <w:i/>
                <w:sz w:val="24"/>
                <w:szCs w:val="24"/>
              </w:rPr>
            </w:pPr>
            <w:r w:rsidRPr="00F14982">
              <w:rPr>
                <w:rFonts w:ascii="Times New Roman" w:hAnsi="Times New Roman"/>
                <w:b/>
                <w:i/>
                <w:sz w:val="24"/>
                <w:szCs w:val="24"/>
              </w:rPr>
              <w:t>Планируемый р</w:t>
            </w:r>
            <w:r w:rsidRPr="00F14982">
              <w:rPr>
                <w:rFonts w:ascii="Times New Roman" w:hAnsi="Times New Roman"/>
                <w:b/>
                <w:i/>
                <w:sz w:val="24"/>
                <w:szCs w:val="24"/>
              </w:rPr>
              <w:t>е</w:t>
            </w:r>
            <w:r w:rsidRPr="00F14982">
              <w:rPr>
                <w:rFonts w:ascii="Times New Roman" w:hAnsi="Times New Roman"/>
                <w:b/>
                <w:i/>
                <w:sz w:val="24"/>
                <w:szCs w:val="24"/>
              </w:rPr>
              <w:t xml:space="preserve">зультат </w:t>
            </w:r>
          </w:p>
          <w:p w:rsidR="0051427D" w:rsidRPr="00F14982" w:rsidRDefault="0051427D">
            <w:pPr>
              <w:spacing w:after="0" w:line="240" w:lineRule="auto"/>
              <w:jc w:val="center"/>
              <w:rPr>
                <w:rFonts w:ascii="Times New Roman" w:hAnsi="Times New Roman"/>
                <w:b/>
                <w:i/>
                <w:sz w:val="24"/>
                <w:szCs w:val="24"/>
              </w:rPr>
            </w:pPr>
            <w:r w:rsidRPr="00F14982">
              <w:rPr>
                <w:rFonts w:ascii="Times New Roman" w:hAnsi="Times New Roman"/>
                <w:b/>
                <w:i/>
                <w:sz w:val="24"/>
                <w:szCs w:val="24"/>
              </w:rPr>
              <w:t xml:space="preserve">(2011 год) </w:t>
            </w:r>
          </w:p>
        </w:tc>
        <w:tc>
          <w:tcPr>
            <w:tcW w:w="2993" w:type="dxa"/>
            <w:tcBorders>
              <w:bottom w:val="single" w:sz="4" w:space="0" w:color="auto"/>
            </w:tcBorders>
            <w:vAlign w:val="center"/>
          </w:tcPr>
          <w:p w:rsidR="0051427D" w:rsidRPr="00F14982" w:rsidRDefault="0051427D">
            <w:pPr>
              <w:spacing w:after="0" w:line="240" w:lineRule="auto"/>
              <w:jc w:val="center"/>
              <w:rPr>
                <w:rFonts w:ascii="Times New Roman" w:hAnsi="Times New Roman"/>
                <w:b/>
                <w:i/>
                <w:sz w:val="24"/>
                <w:szCs w:val="24"/>
              </w:rPr>
            </w:pPr>
            <w:r w:rsidRPr="00F14982">
              <w:rPr>
                <w:rFonts w:ascii="Times New Roman" w:hAnsi="Times New Roman"/>
                <w:b/>
                <w:i/>
                <w:sz w:val="24"/>
                <w:szCs w:val="24"/>
              </w:rPr>
              <w:t>Показатели выполнения</w:t>
            </w:r>
          </w:p>
          <w:p w:rsidR="0051427D" w:rsidRPr="00F14982" w:rsidRDefault="0051427D">
            <w:pPr>
              <w:spacing w:after="0" w:line="240" w:lineRule="auto"/>
              <w:jc w:val="center"/>
              <w:rPr>
                <w:rFonts w:ascii="Times New Roman" w:hAnsi="Times New Roman"/>
                <w:b/>
                <w:i/>
                <w:sz w:val="24"/>
                <w:szCs w:val="24"/>
              </w:rPr>
            </w:pPr>
            <w:r w:rsidRPr="00F14982">
              <w:rPr>
                <w:rFonts w:ascii="Times New Roman" w:hAnsi="Times New Roman"/>
                <w:b/>
                <w:i/>
                <w:sz w:val="24"/>
                <w:szCs w:val="24"/>
              </w:rPr>
              <w:t>(результат реализации мероприятия) (2011 год)</w:t>
            </w:r>
          </w:p>
        </w:tc>
        <w:tc>
          <w:tcPr>
            <w:tcW w:w="2805" w:type="dxa"/>
            <w:tcBorders>
              <w:bottom w:val="single" w:sz="4" w:space="0" w:color="auto"/>
            </w:tcBorders>
          </w:tcPr>
          <w:p w:rsidR="0051427D" w:rsidRPr="00F14982" w:rsidRDefault="0051427D">
            <w:pPr>
              <w:spacing w:after="0" w:line="240" w:lineRule="auto"/>
              <w:jc w:val="center"/>
              <w:rPr>
                <w:rFonts w:ascii="Times New Roman" w:hAnsi="Times New Roman"/>
                <w:b/>
                <w:i/>
                <w:sz w:val="24"/>
                <w:szCs w:val="24"/>
              </w:rPr>
            </w:pPr>
            <w:r w:rsidRPr="00F14982">
              <w:rPr>
                <w:rFonts w:ascii="Times New Roman" w:hAnsi="Times New Roman"/>
                <w:b/>
                <w:i/>
                <w:sz w:val="24"/>
                <w:szCs w:val="24"/>
              </w:rPr>
              <w:t>Задачи на 2012 год</w:t>
            </w:r>
          </w:p>
        </w:tc>
      </w:tr>
      <w:tr w:rsidR="0051427D" w:rsidRPr="00F14982">
        <w:tc>
          <w:tcPr>
            <w:tcW w:w="15370" w:type="dxa"/>
            <w:gridSpan w:val="6"/>
            <w:shd w:val="clear" w:color="auto" w:fill="D9D9D9"/>
          </w:tcPr>
          <w:p w:rsidR="0051427D" w:rsidRPr="00F14982" w:rsidRDefault="0051427D">
            <w:pPr>
              <w:spacing w:after="60"/>
              <w:jc w:val="center"/>
              <w:rPr>
                <w:rFonts w:ascii="Times New Roman" w:hAnsi="Times New Roman"/>
                <w:b/>
                <w:sz w:val="24"/>
                <w:szCs w:val="24"/>
              </w:rPr>
            </w:pPr>
            <w:r w:rsidRPr="00F14982">
              <w:rPr>
                <w:rFonts w:ascii="Times New Roman" w:hAnsi="Times New Roman"/>
                <w:b/>
                <w:sz w:val="24"/>
                <w:szCs w:val="24"/>
                <w:lang w:val="en-US"/>
              </w:rPr>
              <w:lastRenderedPageBreak/>
              <w:t>V</w:t>
            </w:r>
            <w:r w:rsidRPr="00F14982">
              <w:rPr>
                <w:rFonts w:ascii="Times New Roman" w:hAnsi="Times New Roman"/>
                <w:b/>
                <w:sz w:val="24"/>
                <w:szCs w:val="24"/>
              </w:rPr>
              <w:t>. Сохранение и укрепление здоровья школьников</w:t>
            </w:r>
          </w:p>
        </w:tc>
      </w:tr>
      <w:tr w:rsidR="0051427D" w:rsidRPr="00F14982">
        <w:tc>
          <w:tcPr>
            <w:tcW w:w="0" w:type="auto"/>
            <w:tcBorders>
              <w:top w:val="single" w:sz="4" w:space="0" w:color="auto"/>
              <w:left w:val="single" w:sz="4" w:space="0" w:color="auto"/>
              <w:bottom w:val="single" w:sz="4" w:space="0" w:color="auto"/>
              <w:right w:val="single" w:sz="4" w:space="0" w:color="auto"/>
            </w:tcBorders>
          </w:tcPr>
          <w:p w:rsidR="0051427D" w:rsidRPr="00F14982" w:rsidRDefault="0051427D">
            <w:pPr>
              <w:spacing w:after="60"/>
              <w:rPr>
                <w:rFonts w:ascii="Times New Roman" w:hAnsi="Times New Roman"/>
                <w:b/>
                <w:sz w:val="24"/>
                <w:szCs w:val="24"/>
              </w:rPr>
            </w:pPr>
            <w:r w:rsidRPr="00F14982">
              <w:rPr>
                <w:rFonts w:ascii="Times New Roman" w:hAnsi="Times New Roman"/>
                <w:b/>
                <w:sz w:val="24"/>
                <w:szCs w:val="24"/>
              </w:rPr>
              <w:t>13.</w:t>
            </w:r>
          </w:p>
        </w:tc>
        <w:tc>
          <w:tcPr>
            <w:tcW w:w="14810" w:type="dxa"/>
            <w:gridSpan w:val="5"/>
            <w:tcBorders>
              <w:top w:val="single" w:sz="4" w:space="0" w:color="auto"/>
              <w:left w:val="single" w:sz="4" w:space="0" w:color="auto"/>
              <w:bottom w:val="single" w:sz="4" w:space="0" w:color="auto"/>
              <w:right w:val="single" w:sz="4" w:space="0" w:color="auto"/>
            </w:tcBorders>
          </w:tcPr>
          <w:p w:rsidR="0051427D" w:rsidRPr="00F14982" w:rsidRDefault="0051427D">
            <w:pPr>
              <w:spacing w:after="60"/>
              <w:ind w:firstLine="284"/>
              <w:jc w:val="both"/>
              <w:rPr>
                <w:rFonts w:ascii="Times New Roman" w:hAnsi="Times New Roman"/>
                <w:b/>
                <w:sz w:val="24"/>
                <w:szCs w:val="24"/>
              </w:rPr>
            </w:pPr>
            <w:r w:rsidRPr="00F14982">
              <w:rPr>
                <w:rFonts w:ascii="Times New Roman" w:hAnsi="Times New Roman"/>
                <w:b/>
                <w:sz w:val="24"/>
                <w:szCs w:val="24"/>
              </w:rPr>
              <w:t>Совершенствование деятельности общеобразовательных учреждений по сохранению и укреплению здоровья обучающихся и ра</w:t>
            </w:r>
            <w:r w:rsidRPr="00F14982">
              <w:rPr>
                <w:rFonts w:ascii="Times New Roman" w:hAnsi="Times New Roman"/>
                <w:b/>
                <w:sz w:val="24"/>
                <w:szCs w:val="24"/>
              </w:rPr>
              <w:t>з</w:t>
            </w:r>
            <w:r w:rsidRPr="00F14982">
              <w:rPr>
                <w:rFonts w:ascii="Times New Roman" w:hAnsi="Times New Roman"/>
                <w:b/>
                <w:sz w:val="24"/>
                <w:szCs w:val="24"/>
              </w:rPr>
              <w:t>витию физической культуры:</w:t>
            </w:r>
          </w:p>
        </w:tc>
      </w:tr>
      <w:tr w:rsidR="0051427D" w:rsidRPr="00F14982">
        <w:tc>
          <w:tcPr>
            <w:tcW w:w="0" w:type="auto"/>
            <w:tcBorders>
              <w:top w:val="single" w:sz="4" w:space="0" w:color="auto"/>
              <w:left w:val="single" w:sz="4" w:space="0" w:color="auto"/>
              <w:bottom w:val="single" w:sz="4" w:space="0" w:color="auto"/>
              <w:right w:val="single" w:sz="4" w:space="0" w:color="auto"/>
            </w:tcBorders>
          </w:tcPr>
          <w:p w:rsidR="0051427D" w:rsidRPr="00F14982" w:rsidRDefault="0051427D">
            <w:pPr>
              <w:spacing w:after="60"/>
              <w:rPr>
                <w:rFonts w:ascii="Times New Roman" w:hAnsi="Times New Roman"/>
                <w:sz w:val="24"/>
                <w:szCs w:val="24"/>
              </w:rPr>
            </w:pPr>
          </w:p>
        </w:tc>
        <w:tc>
          <w:tcPr>
            <w:tcW w:w="6368" w:type="dxa"/>
            <w:tcBorders>
              <w:top w:val="single" w:sz="4" w:space="0" w:color="auto"/>
              <w:left w:val="single" w:sz="4" w:space="0" w:color="auto"/>
              <w:bottom w:val="single" w:sz="4" w:space="0" w:color="auto"/>
              <w:right w:val="single" w:sz="4" w:space="0" w:color="auto"/>
            </w:tcBorders>
          </w:tcPr>
          <w:p w:rsidR="0051427D" w:rsidRPr="00F14982" w:rsidRDefault="0051427D">
            <w:pPr>
              <w:spacing w:after="60"/>
              <w:ind w:firstLine="284"/>
              <w:rPr>
                <w:rFonts w:ascii="Times New Roman" w:hAnsi="Times New Roman"/>
                <w:sz w:val="24"/>
                <w:szCs w:val="24"/>
              </w:rPr>
            </w:pPr>
            <w:r w:rsidRPr="00F14982">
              <w:rPr>
                <w:rFonts w:ascii="Times New Roman" w:hAnsi="Times New Roman"/>
                <w:sz w:val="24"/>
                <w:szCs w:val="24"/>
              </w:rPr>
              <w:t>а) обеспечение эффективной организации отдыха и о</w:t>
            </w:r>
            <w:r w:rsidRPr="00F14982">
              <w:rPr>
                <w:rFonts w:ascii="Times New Roman" w:hAnsi="Times New Roman"/>
                <w:sz w:val="24"/>
                <w:szCs w:val="24"/>
              </w:rPr>
              <w:t>з</w:t>
            </w:r>
            <w:r w:rsidRPr="00F14982">
              <w:rPr>
                <w:rFonts w:ascii="Times New Roman" w:hAnsi="Times New Roman"/>
                <w:sz w:val="24"/>
                <w:szCs w:val="24"/>
              </w:rPr>
              <w:t>доровления обучающихся в общеобразовательных учре</w:t>
            </w:r>
            <w:r w:rsidRPr="00F14982">
              <w:rPr>
                <w:rFonts w:ascii="Times New Roman" w:hAnsi="Times New Roman"/>
                <w:sz w:val="24"/>
                <w:szCs w:val="24"/>
              </w:rPr>
              <w:t>ж</w:t>
            </w:r>
            <w:r w:rsidRPr="00F14982">
              <w:rPr>
                <w:rFonts w:ascii="Times New Roman" w:hAnsi="Times New Roman"/>
                <w:sz w:val="24"/>
                <w:szCs w:val="24"/>
              </w:rPr>
              <w:t>дениях</w:t>
            </w:r>
          </w:p>
        </w:tc>
        <w:tc>
          <w:tcPr>
            <w:tcW w:w="2644" w:type="dxa"/>
            <w:gridSpan w:val="2"/>
            <w:tcBorders>
              <w:top w:val="single" w:sz="4" w:space="0" w:color="auto"/>
              <w:left w:val="single" w:sz="4" w:space="0" w:color="auto"/>
              <w:bottom w:val="single" w:sz="4" w:space="0" w:color="auto"/>
              <w:right w:val="single" w:sz="4" w:space="0" w:color="auto"/>
            </w:tcBorders>
          </w:tcPr>
          <w:p w:rsidR="0051427D" w:rsidRPr="00F14982" w:rsidRDefault="0051427D">
            <w:pPr>
              <w:spacing w:after="60"/>
              <w:ind w:firstLine="284"/>
              <w:rPr>
                <w:rFonts w:ascii="Times New Roman" w:hAnsi="Times New Roman"/>
                <w:sz w:val="24"/>
                <w:szCs w:val="24"/>
              </w:rPr>
            </w:pPr>
            <w:r w:rsidRPr="00F14982">
              <w:rPr>
                <w:rFonts w:ascii="Times New Roman" w:hAnsi="Times New Roman"/>
                <w:sz w:val="24"/>
                <w:szCs w:val="24"/>
              </w:rPr>
              <w:t>Обеспечение охвата обучающихся в лаг</w:t>
            </w:r>
            <w:r w:rsidRPr="00F14982">
              <w:rPr>
                <w:rFonts w:ascii="Times New Roman" w:hAnsi="Times New Roman"/>
                <w:sz w:val="24"/>
                <w:szCs w:val="24"/>
              </w:rPr>
              <w:t>е</w:t>
            </w:r>
            <w:r w:rsidRPr="00F14982">
              <w:rPr>
                <w:rFonts w:ascii="Times New Roman" w:hAnsi="Times New Roman"/>
                <w:sz w:val="24"/>
                <w:szCs w:val="24"/>
              </w:rPr>
              <w:t>рях с дневным преб</w:t>
            </w:r>
            <w:r w:rsidRPr="00F14982">
              <w:rPr>
                <w:rFonts w:ascii="Times New Roman" w:hAnsi="Times New Roman"/>
                <w:sz w:val="24"/>
                <w:szCs w:val="24"/>
              </w:rPr>
              <w:t>ы</w:t>
            </w:r>
            <w:r w:rsidRPr="00F14982">
              <w:rPr>
                <w:rFonts w:ascii="Times New Roman" w:hAnsi="Times New Roman"/>
                <w:sz w:val="24"/>
                <w:szCs w:val="24"/>
              </w:rPr>
              <w:t>ванием  с организацией дневн</w:t>
            </w:r>
            <w:r w:rsidRPr="00F14982">
              <w:rPr>
                <w:rFonts w:ascii="Times New Roman" w:hAnsi="Times New Roman"/>
                <w:sz w:val="24"/>
                <w:szCs w:val="24"/>
              </w:rPr>
              <w:t>о</w:t>
            </w:r>
            <w:r w:rsidRPr="00F14982">
              <w:rPr>
                <w:rFonts w:ascii="Times New Roman" w:hAnsi="Times New Roman"/>
                <w:sz w:val="24"/>
                <w:szCs w:val="24"/>
              </w:rPr>
              <w:t xml:space="preserve">го сна не ниже уровня 2010 года </w:t>
            </w:r>
          </w:p>
        </w:tc>
        <w:tc>
          <w:tcPr>
            <w:tcW w:w="2993" w:type="dxa"/>
            <w:tcBorders>
              <w:top w:val="single" w:sz="4" w:space="0" w:color="auto"/>
              <w:left w:val="single" w:sz="4" w:space="0" w:color="auto"/>
              <w:bottom w:val="single" w:sz="4" w:space="0" w:color="auto"/>
              <w:right w:val="single" w:sz="4" w:space="0" w:color="auto"/>
            </w:tcBorders>
          </w:tcPr>
          <w:p w:rsidR="0051427D" w:rsidRPr="00F14982" w:rsidRDefault="0051427D">
            <w:pPr>
              <w:spacing w:after="0" w:line="240" w:lineRule="auto"/>
              <w:ind w:firstLine="284"/>
              <w:jc w:val="both"/>
              <w:rPr>
                <w:rFonts w:ascii="Times New Roman" w:hAnsi="Times New Roman"/>
                <w:sz w:val="24"/>
                <w:szCs w:val="24"/>
              </w:rPr>
            </w:pPr>
            <w:r w:rsidRPr="00F14982">
              <w:rPr>
                <w:rFonts w:ascii="Times New Roman" w:hAnsi="Times New Roman"/>
                <w:sz w:val="24"/>
                <w:szCs w:val="24"/>
              </w:rPr>
              <w:t>В период летних кан</w:t>
            </w:r>
            <w:r w:rsidRPr="00F14982">
              <w:rPr>
                <w:rFonts w:ascii="Times New Roman" w:hAnsi="Times New Roman"/>
                <w:sz w:val="24"/>
                <w:szCs w:val="24"/>
              </w:rPr>
              <w:t>и</w:t>
            </w:r>
            <w:r w:rsidRPr="00F14982">
              <w:rPr>
                <w:rFonts w:ascii="Times New Roman" w:hAnsi="Times New Roman"/>
                <w:sz w:val="24"/>
                <w:szCs w:val="24"/>
              </w:rPr>
              <w:t>кул 2011 года организов</w:t>
            </w:r>
            <w:r w:rsidRPr="00F14982">
              <w:rPr>
                <w:rFonts w:ascii="Times New Roman" w:hAnsi="Times New Roman"/>
                <w:sz w:val="24"/>
                <w:szCs w:val="24"/>
              </w:rPr>
              <w:t>а</w:t>
            </w:r>
            <w:r w:rsidRPr="00F14982">
              <w:rPr>
                <w:rFonts w:ascii="Times New Roman" w:hAnsi="Times New Roman"/>
                <w:sz w:val="24"/>
                <w:szCs w:val="24"/>
              </w:rPr>
              <w:t>на работа 86 лагерей с дневным пребыванием д</w:t>
            </w:r>
            <w:r w:rsidRPr="00F14982">
              <w:rPr>
                <w:rFonts w:ascii="Times New Roman" w:hAnsi="Times New Roman"/>
                <w:sz w:val="24"/>
                <w:szCs w:val="24"/>
              </w:rPr>
              <w:t>е</w:t>
            </w:r>
            <w:r w:rsidRPr="00F14982">
              <w:rPr>
                <w:rFonts w:ascii="Times New Roman" w:hAnsi="Times New Roman"/>
                <w:sz w:val="24"/>
                <w:szCs w:val="24"/>
              </w:rPr>
              <w:t>тей, в которых отдохнуло 7810 обучающи</w:t>
            </w:r>
            <w:r w:rsidRPr="00F14982">
              <w:rPr>
                <w:rFonts w:ascii="Times New Roman" w:hAnsi="Times New Roman"/>
                <w:sz w:val="24"/>
                <w:szCs w:val="24"/>
              </w:rPr>
              <w:t>х</w:t>
            </w:r>
            <w:r w:rsidRPr="00F14982">
              <w:rPr>
                <w:rFonts w:ascii="Times New Roman" w:hAnsi="Times New Roman"/>
                <w:sz w:val="24"/>
                <w:szCs w:val="24"/>
              </w:rPr>
              <w:t>ся.</w:t>
            </w:r>
          </w:p>
          <w:p w:rsidR="0051427D" w:rsidRPr="00F14982" w:rsidRDefault="0051427D">
            <w:pPr>
              <w:spacing w:after="0" w:line="240" w:lineRule="auto"/>
              <w:ind w:firstLine="328"/>
              <w:jc w:val="both"/>
              <w:rPr>
                <w:rFonts w:ascii="Times New Roman" w:hAnsi="Times New Roman"/>
                <w:sz w:val="24"/>
                <w:szCs w:val="24"/>
              </w:rPr>
            </w:pPr>
            <w:r w:rsidRPr="00F14982">
              <w:rPr>
                <w:rFonts w:ascii="Times New Roman" w:hAnsi="Times New Roman"/>
                <w:sz w:val="24"/>
                <w:szCs w:val="24"/>
              </w:rPr>
              <w:t>По сравнению с 2010 года на 2,2 % увеличилось количество детей в лаг</w:t>
            </w:r>
            <w:r w:rsidRPr="00F14982">
              <w:rPr>
                <w:rFonts w:ascii="Times New Roman" w:hAnsi="Times New Roman"/>
                <w:sz w:val="24"/>
                <w:szCs w:val="24"/>
              </w:rPr>
              <w:t>е</w:t>
            </w:r>
            <w:r w:rsidRPr="00F14982">
              <w:rPr>
                <w:rFonts w:ascii="Times New Roman" w:hAnsi="Times New Roman"/>
                <w:sz w:val="24"/>
                <w:szCs w:val="24"/>
              </w:rPr>
              <w:t>рях с организацией дне</w:t>
            </w:r>
            <w:r w:rsidRPr="00F14982">
              <w:rPr>
                <w:rFonts w:ascii="Times New Roman" w:hAnsi="Times New Roman"/>
                <w:sz w:val="24"/>
                <w:szCs w:val="24"/>
              </w:rPr>
              <w:t>в</w:t>
            </w:r>
            <w:r w:rsidRPr="00F14982">
              <w:rPr>
                <w:rFonts w:ascii="Times New Roman" w:hAnsi="Times New Roman"/>
                <w:sz w:val="24"/>
                <w:szCs w:val="24"/>
              </w:rPr>
              <w:t>ного сна и 3-разового п</w:t>
            </w:r>
            <w:r w:rsidRPr="00F14982">
              <w:rPr>
                <w:rFonts w:ascii="Times New Roman" w:hAnsi="Times New Roman"/>
                <w:sz w:val="24"/>
                <w:szCs w:val="24"/>
              </w:rPr>
              <w:t>и</w:t>
            </w:r>
            <w:r w:rsidRPr="00F14982">
              <w:rPr>
                <w:rFonts w:ascii="Times New Roman" w:hAnsi="Times New Roman"/>
                <w:sz w:val="24"/>
                <w:szCs w:val="24"/>
              </w:rPr>
              <w:t>тания.</w:t>
            </w:r>
          </w:p>
          <w:p w:rsidR="0051427D" w:rsidRPr="00F14982" w:rsidRDefault="0051427D">
            <w:pPr>
              <w:spacing w:after="0" w:line="240" w:lineRule="auto"/>
              <w:jc w:val="both"/>
              <w:rPr>
                <w:rFonts w:ascii="Times New Roman" w:hAnsi="Times New Roman"/>
                <w:sz w:val="24"/>
                <w:szCs w:val="24"/>
              </w:rPr>
            </w:pPr>
          </w:p>
        </w:tc>
        <w:tc>
          <w:tcPr>
            <w:tcW w:w="2805" w:type="dxa"/>
            <w:tcBorders>
              <w:top w:val="single" w:sz="4" w:space="0" w:color="auto"/>
              <w:left w:val="single" w:sz="4" w:space="0" w:color="auto"/>
              <w:bottom w:val="single" w:sz="4" w:space="0" w:color="auto"/>
              <w:right w:val="single" w:sz="4" w:space="0" w:color="auto"/>
            </w:tcBorders>
          </w:tcPr>
          <w:p w:rsidR="0051427D" w:rsidRPr="00F14982" w:rsidRDefault="0051427D">
            <w:pPr>
              <w:spacing w:after="60"/>
              <w:ind w:firstLine="284"/>
              <w:jc w:val="both"/>
              <w:rPr>
                <w:rFonts w:ascii="Times New Roman" w:hAnsi="Times New Roman"/>
                <w:sz w:val="24"/>
                <w:szCs w:val="24"/>
              </w:rPr>
            </w:pPr>
            <w:r w:rsidRPr="00F14982">
              <w:rPr>
                <w:rFonts w:ascii="Times New Roman" w:hAnsi="Times New Roman"/>
                <w:sz w:val="24"/>
                <w:szCs w:val="24"/>
              </w:rPr>
              <w:t>Обеспечение охвата обучающихся в лагерях с дневным пребыванием детей – не менее 7810 детей и увеличение к</w:t>
            </w:r>
            <w:r w:rsidRPr="00F14982">
              <w:rPr>
                <w:rFonts w:ascii="Times New Roman" w:hAnsi="Times New Roman"/>
                <w:sz w:val="24"/>
                <w:szCs w:val="24"/>
              </w:rPr>
              <w:t>о</w:t>
            </w:r>
            <w:r w:rsidRPr="00F14982">
              <w:rPr>
                <w:rFonts w:ascii="Times New Roman" w:hAnsi="Times New Roman"/>
                <w:sz w:val="24"/>
                <w:szCs w:val="24"/>
              </w:rPr>
              <w:t>личества детей в лагерях с организ</w:t>
            </w:r>
            <w:r w:rsidRPr="00F14982">
              <w:rPr>
                <w:rFonts w:ascii="Times New Roman" w:hAnsi="Times New Roman"/>
                <w:sz w:val="24"/>
                <w:szCs w:val="24"/>
              </w:rPr>
              <w:t>а</w:t>
            </w:r>
            <w:r w:rsidRPr="00F14982">
              <w:rPr>
                <w:rFonts w:ascii="Times New Roman" w:hAnsi="Times New Roman"/>
                <w:sz w:val="24"/>
                <w:szCs w:val="24"/>
              </w:rPr>
              <w:t>цией дневного сна</w:t>
            </w:r>
          </w:p>
        </w:tc>
      </w:tr>
      <w:tr w:rsidR="0051427D" w:rsidRPr="00F14982">
        <w:tc>
          <w:tcPr>
            <w:tcW w:w="0" w:type="auto"/>
            <w:tcBorders>
              <w:top w:val="single" w:sz="4" w:space="0" w:color="auto"/>
              <w:left w:val="single" w:sz="4" w:space="0" w:color="auto"/>
              <w:bottom w:val="single" w:sz="4" w:space="0" w:color="auto"/>
              <w:right w:val="single" w:sz="4" w:space="0" w:color="auto"/>
            </w:tcBorders>
          </w:tcPr>
          <w:p w:rsidR="0051427D" w:rsidRPr="00F14982" w:rsidRDefault="0051427D">
            <w:pPr>
              <w:spacing w:after="60"/>
              <w:rPr>
                <w:rFonts w:ascii="Times New Roman" w:hAnsi="Times New Roman"/>
                <w:sz w:val="24"/>
                <w:szCs w:val="24"/>
              </w:rPr>
            </w:pPr>
          </w:p>
        </w:tc>
        <w:tc>
          <w:tcPr>
            <w:tcW w:w="6368" w:type="dxa"/>
            <w:tcBorders>
              <w:top w:val="single" w:sz="4" w:space="0" w:color="auto"/>
              <w:left w:val="single" w:sz="4" w:space="0" w:color="auto"/>
              <w:bottom w:val="single" w:sz="4" w:space="0" w:color="auto"/>
              <w:right w:val="single" w:sz="4" w:space="0" w:color="auto"/>
            </w:tcBorders>
          </w:tcPr>
          <w:p w:rsidR="0051427D" w:rsidRPr="00F14982" w:rsidRDefault="0051427D">
            <w:pPr>
              <w:spacing w:after="60"/>
              <w:ind w:firstLine="284"/>
              <w:rPr>
                <w:rFonts w:ascii="Times New Roman" w:hAnsi="Times New Roman"/>
                <w:sz w:val="24"/>
                <w:szCs w:val="24"/>
              </w:rPr>
            </w:pPr>
          </w:p>
        </w:tc>
        <w:tc>
          <w:tcPr>
            <w:tcW w:w="2644" w:type="dxa"/>
            <w:gridSpan w:val="2"/>
            <w:tcBorders>
              <w:top w:val="single" w:sz="4" w:space="0" w:color="auto"/>
              <w:left w:val="single" w:sz="4" w:space="0" w:color="auto"/>
              <w:bottom w:val="single" w:sz="4" w:space="0" w:color="auto"/>
              <w:right w:val="single" w:sz="4" w:space="0" w:color="auto"/>
            </w:tcBorders>
          </w:tcPr>
          <w:p w:rsidR="0051427D" w:rsidRPr="00F14982" w:rsidRDefault="0051427D">
            <w:pPr>
              <w:spacing w:after="0" w:line="240" w:lineRule="auto"/>
              <w:ind w:firstLine="284"/>
              <w:rPr>
                <w:rFonts w:ascii="Times New Roman" w:hAnsi="Times New Roman"/>
                <w:sz w:val="24"/>
                <w:szCs w:val="24"/>
              </w:rPr>
            </w:pPr>
            <w:r w:rsidRPr="00F14982">
              <w:rPr>
                <w:rFonts w:ascii="Times New Roman" w:hAnsi="Times New Roman"/>
                <w:sz w:val="24"/>
                <w:szCs w:val="24"/>
              </w:rPr>
              <w:t>Организация в</w:t>
            </w:r>
            <w:r w:rsidRPr="00F14982">
              <w:rPr>
                <w:rFonts w:ascii="Times New Roman" w:hAnsi="Times New Roman"/>
                <w:bCs/>
                <w:sz w:val="24"/>
                <w:szCs w:val="24"/>
              </w:rPr>
              <w:t>ыез</w:t>
            </w:r>
            <w:r w:rsidRPr="00F14982">
              <w:rPr>
                <w:rFonts w:ascii="Times New Roman" w:hAnsi="Times New Roman"/>
                <w:bCs/>
                <w:sz w:val="24"/>
                <w:szCs w:val="24"/>
              </w:rPr>
              <w:t>д</w:t>
            </w:r>
            <w:r w:rsidRPr="00F14982">
              <w:rPr>
                <w:rFonts w:ascii="Times New Roman" w:hAnsi="Times New Roman"/>
                <w:bCs/>
                <w:sz w:val="24"/>
                <w:szCs w:val="24"/>
              </w:rPr>
              <w:t>ных профильных пал</w:t>
            </w:r>
            <w:r w:rsidRPr="00F14982">
              <w:rPr>
                <w:rFonts w:ascii="Times New Roman" w:hAnsi="Times New Roman"/>
                <w:bCs/>
                <w:sz w:val="24"/>
                <w:szCs w:val="24"/>
              </w:rPr>
              <w:t>а</w:t>
            </w:r>
            <w:r w:rsidRPr="00F14982">
              <w:rPr>
                <w:rFonts w:ascii="Times New Roman" w:hAnsi="Times New Roman"/>
                <w:bCs/>
                <w:sz w:val="24"/>
                <w:szCs w:val="24"/>
              </w:rPr>
              <w:t>точных лаг</w:t>
            </w:r>
            <w:r w:rsidRPr="00F14982">
              <w:rPr>
                <w:rFonts w:ascii="Times New Roman" w:hAnsi="Times New Roman"/>
                <w:bCs/>
                <w:sz w:val="24"/>
                <w:szCs w:val="24"/>
              </w:rPr>
              <w:t>е</w:t>
            </w:r>
            <w:r w:rsidRPr="00F14982">
              <w:rPr>
                <w:rFonts w:ascii="Times New Roman" w:hAnsi="Times New Roman"/>
                <w:bCs/>
                <w:sz w:val="24"/>
                <w:szCs w:val="24"/>
              </w:rPr>
              <w:t>рей.</w:t>
            </w:r>
          </w:p>
          <w:p w:rsidR="0051427D" w:rsidRPr="00F14982" w:rsidRDefault="0051427D">
            <w:pPr>
              <w:spacing w:after="0" w:line="240" w:lineRule="auto"/>
              <w:ind w:firstLine="284"/>
              <w:rPr>
                <w:rFonts w:ascii="Times New Roman" w:hAnsi="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51427D" w:rsidRPr="00F14982" w:rsidRDefault="0051427D">
            <w:pPr>
              <w:pStyle w:val="a3"/>
              <w:spacing w:after="60" w:line="276" w:lineRule="auto"/>
              <w:ind w:left="0" w:firstLine="284"/>
              <w:jc w:val="both"/>
              <w:rPr>
                <w:sz w:val="24"/>
                <w:szCs w:val="24"/>
              </w:rPr>
            </w:pPr>
            <w:r w:rsidRPr="00F14982">
              <w:rPr>
                <w:sz w:val="24"/>
                <w:szCs w:val="24"/>
              </w:rPr>
              <w:t>В шести сменах пал</w:t>
            </w:r>
            <w:r w:rsidRPr="00F14982">
              <w:rPr>
                <w:sz w:val="24"/>
                <w:szCs w:val="24"/>
              </w:rPr>
              <w:t>а</w:t>
            </w:r>
            <w:r w:rsidRPr="00F14982">
              <w:rPr>
                <w:sz w:val="24"/>
                <w:szCs w:val="24"/>
              </w:rPr>
              <w:t>точного лагеря МОУДОД ДМЦ и 1 экспедиции МОУДОД ЦДЮТЭ «Эдельвейс» в летний п</w:t>
            </w:r>
            <w:r w:rsidRPr="00F14982">
              <w:rPr>
                <w:sz w:val="24"/>
                <w:szCs w:val="24"/>
              </w:rPr>
              <w:t>е</w:t>
            </w:r>
            <w:r w:rsidRPr="00F14982">
              <w:rPr>
                <w:sz w:val="24"/>
                <w:szCs w:val="24"/>
              </w:rPr>
              <w:t>риод отдохнуло 254 по</w:t>
            </w:r>
            <w:r w:rsidRPr="00F14982">
              <w:rPr>
                <w:sz w:val="24"/>
                <w:szCs w:val="24"/>
              </w:rPr>
              <w:t>д</w:t>
            </w:r>
            <w:r w:rsidRPr="00F14982">
              <w:rPr>
                <w:sz w:val="24"/>
                <w:szCs w:val="24"/>
              </w:rPr>
              <w:t>рос</w:t>
            </w:r>
            <w:r w:rsidRPr="00F14982">
              <w:rPr>
                <w:sz w:val="24"/>
                <w:szCs w:val="24"/>
              </w:rPr>
              <w:t>т</w:t>
            </w:r>
            <w:r w:rsidRPr="00F14982">
              <w:rPr>
                <w:sz w:val="24"/>
                <w:szCs w:val="24"/>
              </w:rPr>
              <w:t>ка.</w:t>
            </w:r>
          </w:p>
        </w:tc>
        <w:tc>
          <w:tcPr>
            <w:tcW w:w="2805" w:type="dxa"/>
            <w:tcBorders>
              <w:top w:val="single" w:sz="4" w:space="0" w:color="auto"/>
              <w:left w:val="single" w:sz="4" w:space="0" w:color="auto"/>
              <w:bottom w:val="single" w:sz="4" w:space="0" w:color="auto"/>
              <w:right w:val="single" w:sz="4" w:space="0" w:color="auto"/>
            </w:tcBorders>
          </w:tcPr>
          <w:p w:rsidR="0051427D" w:rsidRPr="00F14982" w:rsidRDefault="0051427D">
            <w:pPr>
              <w:spacing w:after="0" w:line="240" w:lineRule="auto"/>
              <w:ind w:firstLine="284"/>
              <w:rPr>
                <w:rFonts w:ascii="Times New Roman" w:hAnsi="Times New Roman"/>
                <w:sz w:val="24"/>
                <w:szCs w:val="24"/>
              </w:rPr>
            </w:pPr>
            <w:r w:rsidRPr="00F14982">
              <w:rPr>
                <w:rFonts w:ascii="Times New Roman" w:hAnsi="Times New Roman"/>
                <w:sz w:val="24"/>
                <w:szCs w:val="24"/>
              </w:rPr>
              <w:t>Организация в</w:t>
            </w:r>
            <w:r w:rsidRPr="00F14982">
              <w:rPr>
                <w:rFonts w:ascii="Times New Roman" w:hAnsi="Times New Roman"/>
                <w:bCs/>
                <w:sz w:val="24"/>
                <w:szCs w:val="24"/>
              </w:rPr>
              <w:t>ыез</w:t>
            </w:r>
            <w:r w:rsidRPr="00F14982">
              <w:rPr>
                <w:rFonts w:ascii="Times New Roman" w:hAnsi="Times New Roman"/>
                <w:bCs/>
                <w:sz w:val="24"/>
                <w:szCs w:val="24"/>
              </w:rPr>
              <w:t>д</w:t>
            </w:r>
            <w:r w:rsidRPr="00F14982">
              <w:rPr>
                <w:rFonts w:ascii="Times New Roman" w:hAnsi="Times New Roman"/>
                <w:bCs/>
                <w:sz w:val="24"/>
                <w:szCs w:val="24"/>
              </w:rPr>
              <w:t>ных профильных пал</w:t>
            </w:r>
            <w:r w:rsidRPr="00F14982">
              <w:rPr>
                <w:rFonts w:ascii="Times New Roman" w:hAnsi="Times New Roman"/>
                <w:bCs/>
                <w:sz w:val="24"/>
                <w:szCs w:val="24"/>
              </w:rPr>
              <w:t>а</w:t>
            </w:r>
            <w:r w:rsidRPr="00F14982">
              <w:rPr>
                <w:rFonts w:ascii="Times New Roman" w:hAnsi="Times New Roman"/>
                <w:bCs/>
                <w:sz w:val="24"/>
                <w:szCs w:val="24"/>
              </w:rPr>
              <w:t>точных лаг</w:t>
            </w:r>
            <w:r w:rsidRPr="00F14982">
              <w:rPr>
                <w:rFonts w:ascii="Times New Roman" w:hAnsi="Times New Roman"/>
                <w:bCs/>
                <w:sz w:val="24"/>
                <w:szCs w:val="24"/>
              </w:rPr>
              <w:t>е</w:t>
            </w:r>
            <w:r w:rsidRPr="00F14982">
              <w:rPr>
                <w:rFonts w:ascii="Times New Roman" w:hAnsi="Times New Roman"/>
                <w:bCs/>
                <w:sz w:val="24"/>
                <w:szCs w:val="24"/>
              </w:rPr>
              <w:t>рей.</w:t>
            </w:r>
          </w:p>
          <w:p w:rsidR="0051427D" w:rsidRPr="00F14982" w:rsidRDefault="0051427D">
            <w:pPr>
              <w:spacing w:after="0" w:line="240" w:lineRule="auto"/>
              <w:ind w:firstLine="284"/>
              <w:rPr>
                <w:rFonts w:ascii="Times New Roman" w:hAnsi="Times New Roman"/>
                <w:sz w:val="24"/>
                <w:szCs w:val="24"/>
              </w:rPr>
            </w:pPr>
          </w:p>
        </w:tc>
      </w:tr>
      <w:tr w:rsidR="0051427D" w:rsidRPr="00F14982">
        <w:tc>
          <w:tcPr>
            <w:tcW w:w="0" w:type="auto"/>
            <w:tcBorders>
              <w:top w:val="single" w:sz="4" w:space="0" w:color="auto"/>
              <w:left w:val="single" w:sz="4" w:space="0" w:color="auto"/>
              <w:bottom w:val="single" w:sz="4" w:space="0" w:color="auto"/>
              <w:right w:val="single" w:sz="4" w:space="0" w:color="auto"/>
            </w:tcBorders>
          </w:tcPr>
          <w:p w:rsidR="0051427D" w:rsidRPr="00F14982" w:rsidRDefault="0051427D">
            <w:pPr>
              <w:spacing w:after="60"/>
              <w:rPr>
                <w:rFonts w:ascii="Times New Roman" w:hAnsi="Times New Roman"/>
                <w:sz w:val="24"/>
                <w:szCs w:val="24"/>
              </w:rPr>
            </w:pPr>
          </w:p>
        </w:tc>
        <w:tc>
          <w:tcPr>
            <w:tcW w:w="6368" w:type="dxa"/>
            <w:tcBorders>
              <w:top w:val="single" w:sz="4" w:space="0" w:color="auto"/>
              <w:left w:val="single" w:sz="4" w:space="0" w:color="auto"/>
              <w:bottom w:val="single" w:sz="4" w:space="0" w:color="auto"/>
              <w:right w:val="single" w:sz="4" w:space="0" w:color="auto"/>
            </w:tcBorders>
          </w:tcPr>
          <w:p w:rsidR="0051427D" w:rsidRPr="00F14982" w:rsidRDefault="0051427D">
            <w:pPr>
              <w:spacing w:after="60"/>
              <w:ind w:firstLine="284"/>
              <w:rPr>
                <w:rFonts w:ascii="Times New Roman" w:hAnsi="Times New Roman"/>
                <w:sz w:val="24"/>
                <w:szCs w:val="24"/>
              </w:rPr>
            </w:pPr>
          </w:p>
        </w:tc>
        <w:tc>
          <w:tcPr>
            <w:tcW w:w="2644" w:type="dxa"/>
            <w:gridSpan w:val="2"/>
            <w:tcBorders>
              <w:top w:val="single" w:sz="4" w:space="0" w:color="auto"/>
              <w:left w:val="single" w:sz="4" w:space="0" w:color="auto"/>
              <w:bottom w:val="single" w:sz="4" w:space="0" w:color="auto"/>
              <w:right w:val="single" w:sz="4" w:space="0" w:color="auto"/>
            </w:tcBorders>
          </w:tcPr>
          <w:p w:rsidR="0051427D" w:rsidRPr="00F14982" w:rsidRDefault="0051427D">
            <w:pPr>
              <w:spacing w:after="60"/>
              <w:ind w:left="-55" w:right="-142" w:firstLine="229"/>
              <w:rPr>
                <w:rFonts w:ascii="Times New Roman" w:hAnsi="Times New Roman"/>
                <w:sz w:val="24"/>
                <w:szCs w:val="24"/>
              </w:rPr>
            </w:pPr>
            <w:r w:rsidRPr="00F14982">
              <w:rPr>
                <w:rFonts w:ascii="Times New Roman" w:hAnsi="Times New Roman"/>
                <w:sz w:val="24"/>
                <w:szCs w:val="24"/>
              </w:rPr>
              <w:t>Проведение спорти</w:t>
            </w:r>
            <w:r w:rsidRPr="00F14982">
              <w:rPr>
                <w:rFonts w:ascii="Times New Roman" w:hAnsi="Times New Roman"/>
                <w:sz w:val="24"/>
                <w:szCs w:val="24"/>
              </w:rPr>
              <w:t>в</w:t>
            </w:r>
            <w:r w:rsidRPr="00F14982">
              <w:rPr>
                <w:rFonts w:ascii="Times New Roman" w:hAnsi="Times New Roman"/>
                <w:sz w:val="24"/>
                <w:szCs w:val="24"/>
              </w:rPr>
              <w:t>ных сборов для 200 д</w:t>
            </w:r>
            <w:r w:rsidRPr="00F14982">
              <w:rPr>
                <w:rFonts w:ascii="Times New Roman" w:hAnsi="Times New Roman"/>
                <w:sz w:val="24"/>
                <w:szCs w:val="24"/>
              </w:rPr>
              <w:t>е</w:t>
            </w:r>
            <w:r w:rsidRPr="00F14982">
              <w:rPr>
                <w:rFonts w:ascii="Times New Roman" w:hAnsi="Times New Roman"/>
                <w:sz w:val="24"/>
                <w:szCs w:val="24"/>
              </w:rPr>
              <w:t>тей</w:t>
            </w:r>
          </w:p>
          <w:p w:rsidR="0051427D" w:rsidRPr="00F14982" w:rsidRDefault="0051427D">
            <w:pPr>
              <w:spacing w:after="60"/>
              <w:ind w:firstLine="284"/>
              <w:rPr>
                <w:rFonts w:ascii="Times New Roman" w:hAnsi="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51427D" w:rsidRPr="00F14982" w:rsidRDefault="0051427D">
            <w:pPr>
              <w:spacing w:after="0" w:line="240" w:lineRule="auto"/>
              <w:ind w:firstLine="720"/>
              <w:jc w:val="both"/>
              <w:rPr>
                <w:rFonts w:ascii="Times New Roman" w:hAnsi="Times New Roman"/>
                <w:sz w:val="24"/>
                <w:szCs w:val="24"/>
              </w:rPr>
            </w:pPr>
            <w:r w:rsidRPr="00F14982">
              <w:rPr>
                <w:rFonts w:ascii="Times New Roman" w:hAnsi="Times New Roman"/>
                <w:sz w:val="24"/>
                <w:szCs w:val="24"/>
              </w:rPr>
              <w:t>В учебно-тренировочных сборах на турбазах, в загородных оздоровительных лагерях приняли участие 200 ч</w:t>
            </w:r>
            <w:r w:rsidRPr="00F14982">
              <w:rPr>
                <w:rFonts w:ascii="Times New Roman" w:hAnsi="Times New Roman"/>
                <w:sz w:val="24"/>
                <w:szCs w:val="24"/>
              </w:rPr>
              <w:t>е</w:t>
            </w:r>
            <w:r w:rsidRPr="00F14982">
              <w:rPr>
                <w:rFonts w:ascii="Times New Roman" w:hAnsi="Times New Roman"/>
                <w:sz w:val="24"/>
                <w:szCs w:val="24"/>
              </w:rPr>
              <w:lastRenderedPageBreak/>
              <w:t>ловек, что меньше по сравнению с прошлым л</w:t>
            </w:r>
            <w:r w:rsidRPr="00F14982">
              <w:rPr>
                <w:rFonts w:ascii="Times New Roman" w:hAnsi="Times New Roman"/>
                <w:sz w:val="24"/>
                <w:szCs w:val="24"/>
              </w:rPr>
              <w:t>е</w:t>
            </w:r>
            <w:r w:rsidRPr="00F14982">
              <w:rPr>
                <w:rFonts w:ascii="Times New Roman" w:hAnsi="Times New Roman"/>
                <w:sz w:val="24"/>
                <w:szCs w:val="24"/>
              </w:rPr>
              <w:t>том на 567 человек. Это связано с передачей в др</w:t>
            </w:r>
            <w:r w:rsidRPr="00F14982">
              <w:rPr>
                <w:rFonts w:ascii="Times New Roman" w:hAnsi="Times New Roman"/>
                <w:sz w:val="24"/>
                <w:szCs w:val="24"/>
              </w:rPr>
              <w:t>у</w:t>
            </w:r>
            <w:r w:rsidRPr="00F14982">
              <w:rPr>
                <w:rFonts w:ascii="Times New Roman" w:hAnsi="Times New Roman"/>
                <w:sz w:val="24"/>
                <w:szCs w:val="24"/>
              </w:rPr>
              <w:t>гое ведомство спортивных школ.</w:t>
            </w:r>
          </w:p>
        </w:tc>
        <w:tc>
          <w:tcPr>
            <w:tcW w:w="2805" w:type="dxa"/>
            <w:tcBorders>
              <w:top w:val="single" w:sz="4" w:space="0" w:color="auto"/>
              <w:left w:val="single" w:sz="4" w:space="0" w:color="auto"/>
              <w:bottom w:val="single" w:sz="4" w:space="0" w:color="auto"/>
              <w:right w:val="single" w:sz="4" w:space="0" w:color="auto"/>
            </w:tcBorders>
          </w:tcPr>
          <w:p w:rsidR="0051427D" w:rsidRPr="00F14982" w:rsidRDefault="0051427D">
            <w:pPr>
              <w:spacing w:after="0" w:line="240" w:lineRule="auto"/>
              <w:ind w:firstLine="284"/>
              <w:jc w:val="both"/>
              <w:rPr>
                <w:rFonts w:ascii="Times New Roman" w:hAnsi="Times New Roman"/>
                <w:sz w:val="24"/>
                <w:szCs w:val="24"/>
              </w:rPr>
            </w:pPr>
            <w:r w:rsidRPr="00F14982">
              <w:rPr>
                <w:rFonts w:ascii="Times New Roman" w:hAnsi="Times New Roman"/>
                <w:sz w:val="24"/>
                <w:szCs w:val="24"/>
              </w:rPr>
              <w:lastRenderedPageBreak/>
              <w:t>Проведение спорти</w:t>
            </w:r>
            <w:r w:rsidRPr="00F14982">
              <w:rPr>
                <w:rFonts w:ascii="Times New Roman" w:hAnsi="Times New Roman"/>
                <w:sz w:val="24"/>
                <w:szCs w:val="24"/>
              </w:rPr>
              <w:t>в</w:t>
            </w:r>
            <w:r w:rsidRPr="00F14982">
              <w:rPr>
                <w:rFonts w:ascii="Times New Roman" w:hAnsi="Times New Roman"/>
                <w:sz w:val="24"/>
                <w:szCs w:val="24"/>
              </w:rPr>
              <w:t>ных сборов и учебно-тренировочных занятий для обучающихся объ</w:t>
            </w:r>
            <w:r w:rsidRPr="00F14982">
              <w:rPr>
                <w:rFonts w:ascii="Times New Roman" w:hAnsi="Times New Roman"/>
                <w:sz w:val="24"/>
                <w:szCs w:val="24"/>
              </w:rPr>
              <w:t>е</w:t>
            </w:r>
            <w:r w:rsidRPr="00F14982">
              <w:rPr>
                <w:rFonts w:ascii="Times New Roman" w:hAnsi="Times New Roman"/>
                <w:sz w:val="24"/>
                <w:szCs w:val="24"/>
              </w:rPr>
              <w:t>динений физкультурно-</w:t>
            </w:r>
            <w:r w:rsidRPr="00F14982">
              <w:rPr>
                <w:rFonts w:ascii="Times New Roman" w:hAnsi="Times New Roman"/>
                <w:sz w:val="24"/>
                <w:szCs w:val="24"/>
              </w:rPr>
              <w:lastRenderedPageBreak/>
              <w:t>спортивной направле</w:t>
            </w:r>
            <w:r w:rsidRPr="00F14982">
              <w:rPr>
                <w:rFonts w:ascii="Times New Roman" w:hAnsi="Times New Roman"/>
                <w:sz w:val="24"/>
                <w:szCs w:val="24"/>
              </w:rPr>
              <w:t>н</w:t>
            </w:r>
            <w:r w:rsidRPr="00F14982">
              <w:rPr>
                <w:rFonts w:ascii="Times New Roman" w:hAnsi="Times New Roman"/>
                <w:sz w:val="24"/>
                <w:szCs w:val="24"/>
              </w:rPr>
              <w:t>ности – не менее 1000 уч</w:t>
            </w:r>
            <w:r w:rsidRPr="00F14982">
              <w:rPr>
                <w:rFonts w:ascii="Times New Roman" w:hAnsi="Times New Roman"/>
                <w:sz w:val="24"/>
                <w:szCs w:val="24"/>
              </w:rPr>
              <w:t>а</w:t>
            </w:r>
            <w:r w:rsidRPr="00F14982">
              <w:rPr>
                <w:rFonts w:ascii="Times New Roman" w:hAnsi="Times New Roman"/>
                <w:sz w:val="24"/>
                <w:szCs w:val="24"/>
              </w:rPr>
              <w:t>щихся.</w:t>
            </w:r>
          </w:p>
        </w:tc>
      </w:tr>
      <w:tr w:rsidR="0051427D" w:rsidRPr="00F14982">
        <w:tc>
          <w:tcPr>
            <w:tcW w:w="0" w:type="auto"/>
            <w:tcBorders>
              <w:top w:val="single" w:sz="4" w:space="0" w:color="auto"/>
              <w:left w:val="single" w:sz="4" w:space="0" w:color="auto"/>
              <w:bottom w:val="single" w:sz="4" w:space="0" w:color="auto"/>
              <w:right w:val="single" w:sz="4" w:space="0" w:color="auto"/>
            </w:tcBorders>
          </w:tcPr>
          <w:p w:rsidR="0051427D" w:rsidRPr="00F14982" w:rsidRDefault="0051427D">
            <w:pPr>
              <w:spacing w:after="60"/>
              <w:rPr>
                <w:rFonts w:ascii="Times New Roman" w:hAnsi="Times New Roman"/>
                <w:sz w:val="24"/>
                <w:szCs w:val="24"/>
              </w:rPr>
            </w:pPr>
          </w:p>
        </w:tc>
        <w:tc>
          <w:tcPr>
            <w:tcW w:w="6368" w:type="dxa"/>
            <w:tcBorders>
              <w:top w:val="single" w:sz="4" w:space="0" w:color="auto"/>
              <w:left w:val="single" w:sz="4" w:space="0" w:color="auto"/>
              <w:bottom w:val="single" w:sz="4" w:space="0" w:color="auto"/>
              <w:right w:val="single" w:sz="4" w:space="0" w:color="auto"/>
            </w:tcBorders>
          </w:tcPr>
          <w:p w:rsidR="0051427D" w:rsidRPr="00F14982" w:rsidRDefault="0051427D">
            <w:pPr>
              <w:spacing w:after="60"/>
              <w:ind w:firstLine="284"/>
              <w:rPr>
                <w:rFonts w:ascii="Times New Roman" w:hAnsi="Times New Roman"/>
                <w:sz w:val="24"/>
                <w:szCs w:val="24"/>
              </w:rPr>
            </w:pPr>
          </w:p>
        </w:tc>
        <w:tc>
          <w:tcPr>
            <w:tcW w:w="2644" w:type="dxa"/>
            <w:gridSpan w:val="2"/>
            <w:tcBorders>
              <w:top w:val="single" w:sz="4" w:space="0" w:color="auto"/>
              <w:left w:val="single" w:sz="4" w:space="0" w:color="auto"/>
              <w:bottom w:val="single" w:sz="4" w:space="0" w:color="auto"/>
              <w:right w:val="single" w:sz="4" w:space="0" w:color="auto"/>
            </w:tcBorders>
          </w:tcPr>
          <w:p w:rsidR="0051427D" w:rsidRPr="00F14982" w:rsidRDefault="0051427D">
            <w:pPr>
              <w:spacing w:after="60"/>
              <w:ind w:firstLine="284"/>
              <w:rPr>
                <w:rFonts w:ascii="Times New Roman" w:hAnsi="Times New Roman"/>
                <w:sz w:val="24"/>
                <w:szCs w:val="24"/>
              </w:rPr>
            </w:pPr>
            <w:r w:rsidRPr="00F14982">
              <w:rPr>
                <w:rFonts w:ascii="Times New Roman" w:hAnsi="Times New Roman"/>
                <w:sz w:val="24"/>
                <w:szCs w:val="24"/>
              </w:rPr>
              <w:t>Организация 4-х смен в МОУДОД де</w:t>
            </w:r>
            <w:r w:rsidRPr="00F14982">
              <w:rPr>
                <w:rFonts w:ascii="Times New Roman" w:hAnsi="Times New Roman"/>
                <w:sz w:val="24"/>
                <w:szCs w:val="24"/>
              </w:rPr>
              <w:t>т</w:t>
            </w:r>
            <w:r w:rsidRPr="00F14982">
              <w:rPr>
                <w:rFonts w:ascii="Times New Roman" w:hAnsi="Times New Roman"/>
                <w:sz w:val="24"/>
                <w:szCs w:val="24"/>
              </w:rPr>
              <w:t>ском оздоровительно-образовательном (пр</w:t>
            </w:r>
            <w:r w:rsidRPr="00F14982">
              <w:rPr>
                <w:rFonts w:ascii="Times New Roman" w:hAnsi="Times New Roman"/>
                <w:sz w:val="24"/>
                <w:szCs w:val="24"/>
              </w:rPr>
              <w:t>о</w:t>
            </w:r>
            <w:r w:rsidRPr="00F14982">
              <w:rPr>
                <w:rFonts w:ascii="Times New Roman" w:hAnsi="Times New Roman"/>
                <w:sz w:val="24"/>
                <w:szCs w:val="24"/>
              </w:rPr>
              <w:t>фильном) центре «Бр</w:t>
            </w:r>
            <w:r w:rsidRPr="00F14982">
              <w:rPr>
                <w:rFonts w:ascii="Times New Roman" w:hAnsi="Times New Roman"/>
                <w:sz w:val="24"/>
                <w:szCs w:val="24"/>
              </w:rPr>
              <w:t>и</w:t>
            </w:r>
            <w:r w:rsidRPr="00F14982">
              <w:rPr>
                <w:rFonts w:ascii="Times New Roman" w:hAnsi="Times New Roman"/>
                <w:sz w:val="24"/>
                <w:szCs w:val="24"/>
              </w:rPr>
              <w:t>гантина» 480 детей</w:t>
            </w:r>
          </w:p>
        </w:tc>
        <w:tc>
          <w:tcPr>
            <w:tcW w:w="2993" w:type="dxa"/>
            <w:tcBorders>
              <w:top w:val="single" w:sz="4" w:space="0" w:color="auto"/>
              <w:left w:val="single" w:sz="4" w:space="0" w:color="auto"/>
              <w:bottom w:val="single" w:sz="4" w:space="0" w:color="auto"/>
              <w:right w:val="single" w:sz="4" w:space="0" w:color="auto"/>
            </w:tcBorders>
          </w:tcPr>
          <w:p w:rsidR="0051427D" w:rsidRPr="00F14982" w:rsidRDefault="0051427D">
            <w:pPr>
              <w:spacing w:after="0" w:line="240" w:lineRule="auto"/>
              <w:ind w:firstLine="284"/>
              <w:jc w:val="both"/>
              <w:rPr>
                <w:rFonts w:ascii="Times New Roman" w:hAnsi="Times New Roman"/>
                <w:sz w:val="24"/>
                <w:szCs w:val="24"/>
              </w:rPr>
            </w:pPr>
            <w:r w:rsidRPr="00F14982">
              <w:rPr>
                <w:rFonts w:ascii="Times New Roman" w:hAnsi="Times New Roman"/>
                <w:sz w:val="24"/>
                <w:szCs w:val="24"/>
              </w:rPr>
              <w:t>Для обучающихся, з</w:t>
            </w:r>
            <w:r w:rsidRPr="00F14982">
              <w:rPr>
                <w:rFonts w:ascii="Times New Roman" w:hAnsi="Times New Roman"/>
                <w:sz w:val="24"/>
                <w:szCs w:val="24"/>
              </w:rPr>
              <w:t>а</w:t>
            </w:r>
            <w:r w:rsidRPr="00F14982">
              <w:rPr>
                <w:rFonts w:ascii="Times New Roman" w:hAnsi="Times New Roman"/>
                <w:sz w:val="24"/>
                <w:szCs w:val="24"/>
              </w:rPr>
              <w:t>нимающихся в МОУДОД физкультурно-спортивной направленности отраслей «Образование» и «Физ</w:t>
            </w:r>
            <w:r w:rsidRPr="00F14982">
              <w:rPr>
                <w:rFonts w:ascii="Times New Roman" w:hAnsi="Times New Roman"/>
                <w:sz w:val="24"/>
                <w:szCs w:val="24"/>
              </w:rPr>
              <w:t>и</w:t>
            </w:r>
            <w:r w:rsidRPr="00F14982">
              <w:rPr>
                <w:rFonts w:ascii="Times New Roman" w:hAnsi="Times New Roman"/>
                <w:sz w:val="24"/>
                <w:szCs w:val="24"/>
              </w:rPr>
              <w:t>ческая культура и спорт», проведено 4 смены. В учебно-тренировочных сборах приняли участие 480 человек.</w:t>
            </w:r>
          </w:p>
        </w:tc>
        <w:tc>
          <w:tcPr>
            <w:tcW w:w="2805" w:type="dxa"/>
            <w:tcBorders>
              <w:top w:val="single" w:sz="4" w:space="0" w:color="auto"/>
              <w:left w:val="single" w:sz="4" w:space="0" w:color="auto"/>
              <w:bottom w:val="single" w:sz="4" w:space="0" w:color="auto"/>
              <w:right w:val="single" w:sz="4" w:space="0" w:color="auto"/>
            </w:tcBorders>
          </w:tcPr>
          <w:p w:rsidR="0051427D" w:rsidRPr="00F14982" w:rsidRDefault="0051427D">
            <w:pPr>
              <w:spacing w:after="60"/>
              <w:ind w:firstLine="284"/>
              <w:rPr>
                <w:rFonts w:ascii="Times New Roman" w:hAnsi="Times New Roman"/>
                <w:sz w:val="24"/>
                <w:szCs w:val="24"/>
              </w:rPr>
            </w:pPr>
            <w:r w:rsidRPr="00F14982">
              <w:rPr>
                <w:rFonts w:ascii="Times New Roman" w:hAnsi="Times New Roman"/>
                <w:sz w:val="24"/>
                <w:szCs w:val="24"/>
              </w:rPr>
              <w:t>Организация 4 смен в МБОУДОД детском о</w:t>
            </w:r>
            <w:r w:rsidRPr="00F14982">
              <w:rPr>
                <w:rFonts w:ascii="Times New Roman" w:hAnsi="Times New Roman"/>
                <w:sz w:val="24"/>
                <w:szCs w:val="24"/>
              </w:rPr>
              <w:t>з</w:t>
            </w:r>
            <w:r w:rsidRPr="00F14982">
              <w:rPr>
                <w:rFonts w:ascii="Times New Roman" w:hAnsi="Times New Roman"/>
                <w:sz w:val="24"/>
                <w:szCs w:val="24"/>
              </w:rPr>
              <w:t>доровительно-образовательном (пр</w:t>
            </w:r>
            <w:r w:rsidRPr="00F14982">
              <w:rPr>
                <w:rFonts w:ascii="Times New Roman" w:hAnsi="Times New Roman"/>
                <w:sz w:val="24"/>
                <w:szCs w:val="24"/>
              </w:rPr>
              <w:t>о</w:t>
            </w:r>
            <w:r w:rsidRPr="00F14982">
              <w:rPr>
                <w:rFonts w:ascii="Times New Roman" w:hAnsi="Times New Roman"/>
                <w:sz w:val="24"/>
                <w:szCs w:val="24"/>
              </w:rPr>
              <w:t>фильном) центре «Гр</w:t>
            </w:r>
            <w:r w:rsidRPr="00F14982">
              <w:rPr>
                <w:rFonts w:ascii="Times New Roman" w:hAnsi="Times New Roman"/>
                <w:sz w:val="24"/>
                <w:szCs w:val="24"/>
              </w:rPr>
              <w:t>а</w:t>
            </w:r>
            <w:r w:rsidRPr="00F14982">
              <w:rPr>
                <w:rFonts w:ascii="Times New Roman" w:hAnsi="Times New Roman"/>
                <w:sz w:val="24"/>
                <w:szCs w:val="24"/>
              </w:rPr>
              <w:t>нит» 480 детей.</w:t>
            </w:r>
          </w:p>
          <w:p w:rsidR="0051427D" w:rsidRPr="00F14982" w:rsidRDefault="0051427D">
            <w:pPr>
              <w:spacing w:after="60"/>
              <w:ind w:firstLine="284"/>
              <w:rPr>
                <w:rFonts w:ascii="Times New Roman" w:hAnsi="Times New Roman"/>
                <w:sz w:val="24"/>
                <w:szCs w:val="24"/>
              </w:rPr>
            </w:pPr>
          </w:p>
        </w:tc>
      </w:tr>
      <w:tr w:rsidR="0051427D" w:rsidRPr="00F14982">
        <w:tc>
          <w:tcPr>
            <w:tcW w:w="0" w:type="auto"/>
            <w:tcBorders>
              <w:top w:val="single" w:sz="4" w:space="0" w:color="auto"/>
              <w:left w:val="single" w:sz="4" w:space="0" w:color="auto"/>
              <w:bottom w:val="single" w:sz="4" w:space="0" w:color="auto"/>
              <w:right w:val="single" w:sz="4" w:space="0" w:color="auto"/>
            </w:tcBorders>
          </w:tcPr>
          <w:p w:rsidR="0051427D" w:rsidRPr="00F14982" w:rsidRDefault="0051427D">
            <w:pPr>
              <w:spacing w:after="60"/>
              <w:rPr>
                <w:rFonts w:ascii="Times New Roman" w:hAnsi="Times New Roman"/>
                <w:sz w:val="24"/>
                <w:szCs w:val="24"/>
              </w:rPr>
            </w:pPr>
          </w:p>
        </w:tc>
        <w:tc>
          <w:tcPr>
            <w:tcW w:w="6368" w:type="dxa"/>
            <w:tcBorders>
              <w:top w:val="single" w:sz="4" w:space="0" w:color="auto"/>
              <w:left w:val="single" w:sz="4" w:space="0" w:color="auto"/>
              <w:bottom w:val="single" w:sz="4" w:space="0" w:color="auto"/>
              <w:right w:val="single" w:sz="4" w:space="0" w:color="auto"/>
            </w:tcBorders>
          </w:tcPr>
          <w:p w:rsidR="0051427D" w:rsidRPr="00F14982" w:rsidRDefault="0051427D">
            <w:pPr>
              <w:spacing w:after="60"/>
              <w:ind w:firstLine="284"/>
              <w:rPr>
                <w:rFonts w:ascii="Times New Roman" w:hAnsi="Times New Roman"/>
                <w:sz w:val="24"/>
                <w:szCs w:val="24"/>
              </w:rPr>
            </w:pPr>
          </w:p>
        </w:tc>
        <w:tc>
          <w:tcPr>
            <w:tcW w:w="2644" w:type="dxa"/>
            <w:gridSpan w:val="2"/>
            <w:tcBorders>
              <w:top w:val="single" w:sz="4" w:space="0" w:color="auto"/>
              <w:left w:val="single" w:sz="4" w:space="0" w:color="auto"/>
              <w:bottom w:val="single" w:sz="4" w:space="0" w:color="auto"/>
              <w:right w:val="single" w:sz="4" w:space="0" w:color="auto"/>
            </w:tcBorders>
          </w:tcPr>
          <w:p w:rsidR="0051427D" w:rsidRPr="00F14982" w:rsidRDefault="0051427D">
            <w:pPr>
              <w:spacing w:after="60"/>
              <w:ind w:firstLine="284"/>
              <w:rPr>
                <w:rFonts w:ascii="Times New Roman" w:hAnsi="Times New Roman"/>
                <w:sz w:val="24"/>
                <w:szCs w:val="24"/>
              </w:rPr>
            </w:pPr>
            <w:r w:rsidRPr="00F14982">
              <w:rPr>
                <w:rFonts w:ascii="Times New Roman" w:hAnsi="Times New Roman"/>
                <w:sz w:val="24"/>
                <w:szCs w:val="24"/>
              </w:rPr>
              <w:t>Организация поле</w:t>
            </w:r>
            <w:r w:rsidRPr="00F14982">
              <w:rPr>
                <w:rFonts w:ascii="Times New Roman" w:hAnsi="Times New Roman"/>
                <w:sz w:val="24"/>
                <w:szCs w:val="24"/>
              </w:rPr>
              <w:t>з</w:t>
            </w:r>
            <w:r w:rsidRPr="00F14982">
              <w:rPr>
                <w:rFonts w:ascii="Times New Roman" w:hAnsi="Times New Roman"/>
                <w:sz w:val="24"/>
                <w:szCs w:val="24"/>
              </w:rPr>
              <w:t>ного досуга обуча</w:t>
            </w:r>
            <w:r w:rsidRPr="00F14982">
              <w:rPr>
                <w:rFonts w:ascii="Times New Roman" w:hAnsi="Times New Roman"/>
                <w:sz w:val="24"/>
                <w:szCs w:val="24"/>
              </w:rPr>
              <w:t>ю</w:t>
            </w:r>
            <w:r w:rsidRPr="00F14982">
              <w:rPr>
                <w:rFonts w:ascii="Times New Roman" w:hAnsi="Times New Roman"/>
                <w:sz w:val="24"/>
                <w:szCs w:val="24"/>
              </w:rPr>
              <w:t>щихся</w:t>
            </w:r>
          </w:p>
        </w:tc>
        <w:tc>
          <w:tcPr>
            <w:tcW w:w="2993" w:type="dxa"/>
            <w:tcBorders>
              <w:top w:val="single" w:sz="4" w:space="0" w:color="auto"/>
              <w:left w:val="single" w:sz="4" w:space="0" w:color="auto"/>
              <w:bottom w:val="single" w:sz="4" w:space="0" w:color="auto"/>
              <w:right w:val="single" w:sz="4" w:space="0" w:color="auto"/>
            </w:tcBorders>
          </w:tcPr>
          <w:p w:rsidR="0051427D" w:rsidRPr="00F14982" w:rsidRDefault="0051427D">
            <w:pPr>
              <w:pStyle w:val="30"/>
              <w:tabs>
                <w:tab w:val="num" w:pos="1080"/>
              </w:tabs>
              <w:spacing w:after="0" w:line="240" w:lineRule="auto"/>
              <w:ind w:left="108" w:firstLine="220"/>
              <w:rPr>
                <w:rFonts w:ascii="Times New Roman" w:hAnsi="Times New Roman"/>
                <w:sz w:val="24"/>
                <w:szCs w:val="24"/>
              </w:rPr>
            </w:pPr>
            <w:r w:rsidRPr="00F14982">
              <w:rPr>
                <w:rFonts w:ascii="Times New Roman" w:hAnsi="Times New Roman"/>
                <w:sz w:val="24"/>
                <w:szCs w:val="24"/>
              </w:rPr>
              <w:t>В период летних кан</w:t>
            </w:r>
            <w:r w:rsidRPr="00F14982">
              <w:rPr>
                <w:rFonts w:ascii="Times New Roman" w:hAnsi="Times New Roman"/>
                <w:sz w:val="24"/>
                <w:szCs w:val="24"/>
              </w:rPr>
              <w:t>и</w:t>
            </w:r>
            <w:r w:rsidRPr="00F14982">
              <w:rPr>
                <w:rFonts w:ascii="Times New Roman" w:hAnsi="Times New Roman"/>
                <w:sz w:val="24"/>
                <w:szCs w:val="24"/>
              </w:rPr>
              <w:t>кул для несовершенн</w:t>
            </w:r>
            <w:r w:rsidRPr="00F14982">
              <w:rPr>
                <w:rFonts w:ascii="Times New Roman" w:hAnsi="Times New Roman"/>
                <w:sz w:val="24"/>
                <w:szCs w:val="24"/>
              </w:rPr>
              <w:t>о</w:t>
            </w:r>
            <w:r w:rsidRPr="00F14982">
              <w:rPr>
                <w:rFonts w:ascii="Times New Roman" w:hAnsi="Times New Roman"/>
                <w:sz w:val="24"/>
                <w:szCs w:val="24"/>
              </w:rPr>
              <w:t>летних МОУ и МОУДОД были проведены в ра</w:t>
            </w:r>
            <w:r w:rsidRPr="00F14982">
              <w:rPr>
                <w:rFonts w:ascii="Times New Roman" w:hAnsi="Times New Roman"/>
                <w:sz w:val="24"/>
                <w:szCs w:val="24"/>
              </w:rPr>
              <w:t>з</w:t>
            </w:r>
            <w:r w:rsidRPr="00F14982">
              <w:rPr>
                <w:rFonts w:ascii="Times New Roman" w:hAnsi="Times New Roman"/>
                <w:sz w:val="24"/>
                <w:szCs w:val="24"/>
              </w:rPr>
              <w:t>личных формах: спо</w:t>
            </w:r>
            <w:r w:rsidRPr="00F14982">
              <w:rPr>
                <w:rFonts w:ascii="Times New Roman" w:hAnsi="Times New Roman"/>
                <w:sz w:val="24"/>
                <w:szCs w:val="24"/>
              </w:rPr>
              <w:t>р</w:t>
            </w:r>
            <w:r w:rsidRPr="00F14982">
              <w:rPr>
                <w:rFonts w:ascii="Times New Roman" w:hAnsi="Times New Roman"/>
                <w:sz w:val="24"/>
                <w:szCs w:val="24"/>
              </w:rPr>
              <w:t>тивные соревнования, походы, экскурсии, дос</w:t>
            </w:r>
            <w:r w:rsidRPr="00F14982">
              <w:rPr>
                <w:rFonts w:ascii="Times New Roman" w:hAnsi="Times New Roman"/>
                <w:sz w:val="24"/>
                <w:szCs w:val="24"/>
              </w:rPr>
              <w:t>у</w:t>
            </w:r>
            <w:r w:rsidRPr="00F14982">
              <w:rPr>
                <w:rFonts w:ascii="Times New Roman" w:hAnsi="Times New Roman"/>
                <w:sz w:val="24"/>
                <w:szCs w:val="24"/>
              </w:rPr>
              <w:t>говые мероприятия, о</w:t>
            </w:r>
            <w:r w:rsidRPr="00F14982">
              <w:rPr>
                <w:rFonts w:ascii="Times New Roman" w:hAnsi="Times New Roman"/>
                <w:sz w:val="24"/>
                <w:szCs w:val="24"/>
              </w:rPr>
              <w:t>р</w:t>
            </w:r>
            <w:r w:rsidRPr="00F14982">
              <w:rPr>
                <w:rFonts w:ascii="Times New Roman" w:hAnsi="Times New Roman"/>
                <w:sz w:val="24"/>
                <w:szCs w:val="24"/>
              </w:rPr>
              <w:t>ганизация работ труд</w:t>
            </w:r>
            <w:r w:rsidRPr="00F14982">
              <w:rPr>
                <w:rFonts w:ascii="Times New Roman" w:hAnsi="Times New Roman"/>
                <w:sz w:val="24"/>
                <w:szCs w:val="24"/>
              </w:rPr>
              <w:t>о</w:t>
            </w:r>
            <w:r w:rsidRPr="00F14982">
              <w:rPr>
                <w:rFonts w:ascii="Times New Roman" w:hAnsi="Times New Roman"/>
                <w:sz w:val="24"/>
                <w:szCs w:val="24"/>
              </w:rPr>
              <w:t>вых бригад, участие об</w:t>
            </w:r>
            <w:r w:rsidRPr="00F14982">
              <w:rPr>
                <w:rFonts w:ascii="Times New Roman" w:hAnsi="Times New Roman"/>
                <w:sz w:val="24"/>
                <w:szCs w:val="24"/>
              </w:rPr>
              <w:t>у</w:t>
            </w:r>
            <w:r w:rsidRPr="00F14982">
              <w:rPr>
                <w:rFonts w:ascii="Times New Roman" w:hAnsi="Times New Roman"/>
                <w:sz w:val="24"/>
                <w:szCs w:val="24"/>
              </w:rPr>
              <w:t>чающихся в конкурсах, фестивалях, соревнов</w:t>
            </w:r>
            <w:r w:rsidRPr="00F14982">
              <w:rPr>
                <w:rFonts w:ascii="Times New Roman" w:hAnsi="Times New Roman"/>
                <w:sz w:val="24"/>
                <w:szCs w:val="24"/>
              </w:rPr>
              <w:t>а</w:t>
            </w:r>
            <w:r w:rsidRPr="00F14982">
              <w:rPr>
                <w:rFonts w:ascii="Times New Roman" w:hAnsi="Times New Roman"/>
                <w:sz w:val="24"/>
                <w:szCs w:val="24"/>
              </w:rPr>
              <w:t>ниях областного уровня и выше, занятия творч</w:t>
            </w:r>
            <w:r w:rsidRPr="00F14982">
              <w:rPr>
                <w:rFonts w:ascii="Times New Roman" w:hAnsi="Times New Roman"/>
                <w:sz w:val="24"/>
                <w:szCs w:val="24"/>
              </w:rPr>
              <w:t>е</w:t>
            </w:r>
            <w:r w:rsidRPr="00F14982">
              <w:rPr>
                <w:rFonts w:ascii="Times New Roman" w:hAnsi="Times New Roman"/>
                <w:sz w:val="24"/>
                <w:szCs w:val="24"/>
              </w:rPr>
              <w:lastRenderedPageBreak/>
              <w:t>ских объединений и др.</w:t>
            </w:r>
          </w:p>
          <w:p w:rsidR="0051427D" w:rsidRPr="00F14982" w:rsidRDefault="0051427D">
            <w:pPr>
              <w:pStyle w:val="30"/>
              <w:tabs>
                <w:tab w:val="num" w:pos="1080"/>
              </w:tabs>
              <w:spacing w:after="0" w:line="240" w:lineRule="auto"/>
              <w:ind w:left="108" w:firstLine="220"/>
              <w:rPr>
                <w:rFonts w:ascii="Times New Roman" w:hAnsi="Times New Roman"/>
                <w:sz w:val="24"/>
                <w:szCs w:val="24"/>
              </w:rPr>
            </w:pPr>
            <w:r w:rsidRPr="00F14982">
              <w:rPr>
                <w:rFonts w:ascii="Times New Roman" w:hAnsi="Times New Roman"/>
                <w:sz w:val="24"/>
                <w:szCs w:val="24"/>
              </w:rPr>
              <w:t>Всего в других формах занятости приняли уч</w:t>
            </w:r>
            <w:r w:rsidRPr="00F14982">
              <w:rPr>
                <w:rFonts w:ascii="Times New Roman" w:hAnsi="Times New Roman"/>
                <w:sz w:val="24"/>
                <w:szCs w:val="24"/>
              </w:rPr>
              <w:t>а</w:t>
            </w:r>
            <w:r w:rsidRPr="00F14982">
              <w:rPr>
                <w:rFonts w:ascii="Times New Roman" w:hAnsi="Times New Roman"/>
                <w:sz w:val="24"/>
                <w:szCs w:val="24"/>
              </w:rPr>
              <w:t>стие 54258 человека, что больше по сравнению с прошлым годом на 88 ч</w:t>
            </w:r>
            <w:r w:rsidRPr="00F14982">
              <w:rPr>
                <w:rFonts w:ascii="Times New Roman" w:hAnsi="Times New Roman"/>
                <w:sz w:val="24"/>
                <w:szCs w:val="24"/>
              </w:rPr>
              <w:t>е</w:t>
            </w:r>
            <w:r w:rsidRPr="00F14982">
              <w:rPr>
                <w:rFonts w:ascii="Times New Roman" w:hAnsi="Times New Roman"/>
                <w:sz w:val="24"/>
                <w:szCs w:val="24"/>
              </w:rPr>
              <w:t>ловек.</w:t>
            </w:r>
          </w:p>
          <w:p w:rsidR="0051427D" w:rsidRPr="00F14982" w:rsidRDefault="0051427D">
            <w:pPr>
              <w:spacing w:after="0" w:line="240" w:lineRule="auto"/>
              <w:jc w:val="both"/>
              <w:rPr>
                <w:rFonts w:ascii="Times New Roman" w:hAnsi="Times New Roman"/>
                <w:sz w:val="24"/>
                <w:szCs w:val="24"/>
              </w:rPr>
            </w:pPr>
          </w:p>
        </w:tc>
        <w:tc>
          <w:tcPr>
            <w:tcW w:w="2805" w:type="dxa"/>
            <w:tcBorders>
              <w:top w:val="single" w:sz="4" w:space="0" w:color="auto"/>
              <w:left w:val="single" w:sz="4" w:space="0" w:color="auto"/>
              <w:bottom w:val="single" w:sz="4" w:space="0" w:color="auto"/>
              <w:right w:val="single" w:sz="4" w:space="0" w:color="auto"/>
            </w:tcBorders>
          </w:tcPr>
          <w:p w:rsidR="0051427D" w:rsidRPr="00F14982" w:rsidRDefault="0051427D">
            <w:pPr>
              <w:spacing w:after="0" w:line="240" w:lineRule="auto"/>
              <w:ind w:firstLine="284"/>
              <w:jc w:val="both"/>
              <w:rPr>
                <w:rFonts w:ascii="Times New Roman" w:hAnsi="Times New Roman"/>
                <w:sz w:val="24"/>
                <w:szCs w:val="24"/>
              </w:rPr>
            </w:pPr>
            <w:r w:rsidRPr="00F14982">
              <w:rPr>
                <w:rFonts w:ascii="Times New Roman" w:hAnsi="Times New Roman"/>
                <w:sz w:val="24"/>
                <w:szCs w:val="24"/>
              </w:rPr>
              <w:lastRenderedPageBreak/>
              <w:t>Организация полезн</w:t>
            </w:r>
            <w:r w:rsidRPr="00F14982">
              <w:rPr>
                <w:rFonts w:ascii="Times New Roman" w:hAnsi="Times New Roman"/>
                <w:sz w:val="24"/>
                <w:szCs w:val="24"/>
              </w:rPr>
              <w:t>о</w:t>
            </w:r>
            <w:r w:rsidRPr="00F14982">
              <w:rPr>
                <w:rFonts w:ascii="Times New Roman" w:hAnsi="Times New Roman"/>
                <w:sz w:val="24"/>
                <w:szCs w:val="24"/>
              </w:rPr>
              <w:t>го досуга, занятости учащихся различными фо</w:t>
            </w:r>
            <w:r w:rsidRPr="00F14982">
              <w:rPr>
                <w:rFonts w:ascii="Times New Roman" w:hAnsi="Times New Roman"/>
                <w:sz w:val="24"/>
                <w:szCs w:val="24"/>
              </w:rPr>
              <w:t>р</w:t>
            </w:r>
            <w:r w:rsidRPr="00F14982">
              <w:rPr>
                <w:rFonts w:ascii="Times New Roman" w:hAnsi="Times New Roman"/>
                <w:sz w:val="24"/>
                <w:szCs w:val="24"/>
              </w:rPr>
              <w:t xml:space="preserve">мами; </w:t>
            </w:r>
          </w:p>
          <w:p w:rsidR="0051427D" w:rsidRPr="00F14982" w:rsidRDefault="0051427D">
            <w:pPr>
              <w:spacing w:after="0" w:line="240" w:lineRule="auto"/>
              <w:ind w:firstLine="284"/>
              <w:jc w:val="both"/>
              <w:rPr>
                <w:rFonts w:ascii="Times New Roman" w:hAnsi="Times New Roman"/>
                <w:sz w:val="24"/>
                <w:szCs w:val="24"/>
              </w:rPr>
            </w:pPr>
            <w:r w:rsidRPr="00F14982">
              <w:rPr>
                <w:rFonts w:ascii="Times New Roman" w:hAnsi="Times New Roman"/>
                <w:sz w:val="24"/>
                <w:szCs w:val="24"/>
              </w:rPr>
              <w:t>Охват длительными формами отдыха и озд</w:t>
            </w:r>
            <w:r w:rsidRPr="00F14982">
              <w:rPr>
                <w:rFonts w:ascii="Times New Roman" w:hAnsi="Times New Roman"/>
                <w:sz w:val="24"/>
                <w:szCs w:val="24"/>
              </w:rPr>
              <w:t>о</w:t>
            </w:r>
            <w:r w:rsidRPr="00F14982">
              <w:rPr>
                <w:rFonts w:ascii="Times New Roman" w:hAnsi="Times New Roman"/>
                <w:sz w:val="24"/>
                <w:szCs w:val="24"/>
              </w:rPr>
              <w:t>ровления (пребывание в лагерях с дневным пр</w:t>
            </w:r>
            <w:r w:rsidRPr="00F14982">
              <w:rPr>
                <w:rFonts w:ascii="Times New Roman" w:hAnsi="Times New Roman"/>
                <w:sz w:val="24"/>
                <w:szCs w:val="24"/>
              </w:rPr>
              <w:t>е</w:t>
            </w:r>
            <w:r w:rsidRPr="00F14982">
              <w:rPr>
                <w:rFonts w:ascii="Times New Roman" w:hAnsi="Times New Roman"/>
                <w:sz w:val="24"/>
                <w:szCs w:val="24"/>
              </w:rPr>
              <w:t>быванием детей, в М</w:t>
            </w:r>
            <w:r w:rsidRPr="00F14982">
              <w:rPr>
                <w:rFonts w:ascii="Times New Roman" w:hAnsi="Times New Roman"/>
                <w:sz w:val="24"/>
                <w:szCs w:val="24"/>
              </w:rPr>
              <w:t>О</w:t>
            </w:r>
            <w:r w:rsidRPr="00F14982">
              <w:rPr>
                <w:rFonts w:ascii="Times New Roman" w:hAnsi="Times New Roman"/>
                <w:sz w:val="24"/>
                <w:szCs w:val="24"/>
              </w:rPr>
              <w:t>УДОД ДОО(П)Ц «Гр</w:t>
            </w:r>
            <w:r w:rsidRPr="00F14982">
              <w:rPr>
                <w:rFonts w:ascii="Times New Roman" w:hAnsi="Times New Roman"/>
                <w:sz w:val="24"/>
                <w:szCs w:val="24"/>
              </w:rPr>
              <w:t>а</w:t>
            </w:r>
            <w:r w:rsidRPr="00F14982">
              <w:rPr>
                <w:rFonts w:ascii="Times New Roman" w:hAnsi="Times New Roman"/>
                <w:sz w:val="24"/>
                <w:szCs w:val="24"/>
              </w:rPr>
              <w:t>нит», участие в разли</w:t>
            </w:r>
            <w:r w:rsidRPr="00F14982">
              <w:rPr>
                <w:rFonts w:ascii="Times New Roman" w:hAnsi="Times New Roman"/>
                <w:sz w:val="24"/>
                <w:szCs w:val="24"/>
              </w:rPr>
              <w:t>ч</w:t>
            </w:r>
            <w:r w:rsidRPr="00F14982">
              <w:rPr>
                <w:rFonts w:ascii="Times New Roman" w:hAnsi="Times New Roman"/>
                <w:sz w:val="24"/>
                <w:szCs w:val="24"/>
              </w:rPr>
              <w:t>ных сборах, слетах, о</w:t>
            </w:r>
            <w:r w:rsidRPr="00F14982">
              <w:rPr>
                <w:rFonts w:ascii="Times New Roman" w:hAnsi="Times New Roman"/>
                <w:sz w:val="24"/>
                <w:szCs w:val="24"/>
              </w:rPr>
              <w:t>б</w:t>
            </w:r>
            <w:r w:rsidRPr="00F14982">
              <w:rPr>
                <w:rFonts w:ascii="Times New Roman" w:hAnsi="Times New Roman"/>
                <w:sz w:val="24"/>
                <w:szCs w:val="24"/>
              </w:rPr>
              <w:t>ластных сменах пр</w:t>
            </w:r>
            <w:r w:rsidRPr="00F14982">
              <w:rPr>
                <w:rFonts w:ascii="Times New Roman" w:hAnsi="Times New Roman"/>
                <w:sz w:val="24"/>
                <w:szCs w:val="24"/>
              </w:rPr>
              <w:t>о</w:t>
            </w:r>
            <w:r w:rsidRPr="00F14982">
              <w:rPr>
                <w:rFonts w:ascii="Times New Roman" w:hAnsi="Times New Roman"/>
                <w:sz w:val="24"/>
                <w:szCs w:val="24"/>
              </w:rPr>
              <w:t>фильных лагерей, пал</w:t>
            </w:r>
            <w:r w:rsidRPr="00F14982">
              <w:rPr>
                <w:rFonts w:ascii="Times New Roman" w:hAnsi="Times New Roman"/>
                <w:sz w:val="24"/>
                <w:szCs w:val="24"/>
              </w:rPr>
              <w:t>а</w:t>
            </w:r>
            <w:r w:rsidRPr="00F14982">
              <w:rPr>
                <w:rFonts w:ascii="Times New Roman" w:hAnsi="Times New Roman"/>
                <w:sz w:val="24"/>
                <w:szCs w:val="24"/>
              </w:rPr>
              <w:lastRenderedPageBreak/>
              <w:t>точных лагерях, занятия объединений МБ</w:t>
            </w:r>
            <w:r w:rsidRPr="00F14982">
              <w:rPr>
                <w:rFonts w:ascii="Times New Roman" w:hAnsi="Times New Roman"/>
                <w:sz w:val="24"/>
                <w:szCs w:val="24"/>
              </w:rPr>
              <w:t>О</w:t>
            </w:r>
            <w:r w:rsidRPr="00F14982">
              <w:rPr>
                <w:rFonts w:ascii="Times New Roman" w:hAnsi="Times New Roman"/>
                <w:sz w:val="24"/>
                <w:szCs w:val="24"/>
              </w:rPr>
              <w:t>УДОД) не менее 25% уч</w:t>
            </w:r>
            <w:r w:rsidRPr="00F14982">
              <w:rPr>
                <w:rFonts w:ascii="Times New Roman" w:hAnsi="Times New Roman"/>
                <w:sz w:val="24"/>
                <w:szCs w:val="24"/>
              </w:rPr>
              <w:t>а</w:t>
            </w:r>
            <w:r w:rsidRPr="00F14982">
              <w:rPr>
                <w:rFonts w:ascii="Times New Roman" w:hAnsi="Times New Roman"/>
                <w:sz w:val="24"/>
                <w:szCs w:val="24"/>
              </w:rPr>
              <w:t>щихся</w:t>
            </w:r>
          </w:p>
        </w:tc>
      </w:tr>
      <w:tr w:rsidR="0051427D" w:rsidRPr="00F14982">
        <w:tc>
          <w:tcPr>
            <w:tcW w:w="0" w:type="auto"/>
            <w:tcBorders>
              <w:top w:val="single" w:sz="4" w:space="0" w:color="auto"/>
              <w:left w:val="single" w:sz="4" w:space="0" w:color="auto"/>
              <w:bottom w:val="single" w:sz="4" w:space="0" w:color="auto"/>
              <w:right w:val="single" w:sz="4" w:space="0" w:color="auto"/>
            </w:tcBorders>
          </w:tcPr>
          <w:p w:rsidR="0051427D" w:rsidRPr="00F14982" w:rsidRDefault="0051427D">
            <w:pPr>
              <w:spacing w:after="60"/>
              <w:rPr>
                <w:rFonts w:ascii="Times New Roman" w:hAnsi="Times New Roman"/>
                <w:sz w:val="24"/>
                <w:szCs w:val="24"/>
              </w:rPr>
            </w:pPr>
          </w:p>
        </w:tc>
        <w:tc>
          <w:tcPr>
            <w:tcW w:w="6441" w:type="dxa"/>
            <w:gridSpan w:val="2"/>
            <w:tcBorders>
              <w:top w:val="single" w:sz="4" w:space="0" w:color="auto"/>
              <w:left w:val="single" w:sz="4" w:space="0" w:color="auto"/>
              <w:bottom w:val="single" w:sz="4" w:space="0" w:color="auto"/>
              <w:right w:val="single" w:sz="4" w:space="0" w:color="auto"/>
            </w:tcBorders>
          </w:tcPr>
          <w:p w:rsidR="0051427D" w:rsidRPr="00F14982" w:rsidRDefault="0051427D">
            <w:pPr>
              <w:spacing w:after="60"/>
              <w:ind w:firstLine="284"/>
              <w:rPr>
                <w:rFonts w:ascii="Times New Roman" w:hAnsi="Times New Roman"/>
                <w:sz w:val="24"/>
                <w:szCs w:val="24"/>
              </w:rPr>
            </w:pPr>
            <w:r w:rsidRPr="00F14982">
              <w:rPr>
                <w:rFonts w:ascii="Times New Roman" w:hAnsi="Times New Roman"/>
                <w:sz w:val="24"/>
                <w:szCs w:val="24"/>
              </w:rPr>
              <w:t>б) реализация программ физкультурно-спортивной н</w:t>
            </w:r>
            <w:r w:rsidRPr="00F14982">
              <w:rPr>
                <w:rFonts w:ascii="Times New Roman" w:hAnsi="Times New Roman"/>
                <w:sz w:val="24"/>
                <w:szCs w:val="24"/>
              </w:rPr>
              <w:t>а</w:t>
            </w:r>
            <w:r w:rsidRPr="00F14982">
              <w:rPr>
                <w:rFonts w:ascii="Times New Roman" w:hAnsi="Times New Roman"/>
                <w:sz w:val="24"/>
                <w:szCs w:val="24"/>
              </w:rPr>
              <w:t>правленности в МБОУДОД и МБУ</w:t>
            </w:r>
          </w:p>
        </w:tc>
        <w:tc>
          <w:tcPr>
            <w:tcW w:w="2571" w:type="dxa"/>
            <w:tcBorders>
              <w:top w:val="single" w:sz="4" w:space="0" w:color="auto"/>
              <w:left w:val="single" w:sz="4" w:space="0" w:color="auto"/>
              <w:bottom w:val="single" w:sz="4" w:space="0" w:color="auto"/>
              <w:right w:val="single" w:sz="4" w:space="0" w:color="auto"/>
            </w:tcBorders>
          </w:tcPr>
          <w:p w:rsidR="0051427D" w:rsidRPr="00F14982" w:rsidRDefault="0051427D">
            <w:pPr>
              <w:spacing w:after="60"/>
              <w:ind w:firstLine="284"/>
              <w:rPr>
                <w:rFonts w:ascii="Times New Roman" w:hAnsi="Times New Roman"/>
                <w:sz w:val="24"/>
                <w:szCs w:val="24"/>
              </w:rPr>
            </w:pPr>
            <w:r w:rsidRPr="00F14982">
              <w:rPr>
                <w:rFonts w:ascii="Times New Roman" w:hAnsi="Times New Roman"/>
                <w:sz w:val="24"/>
                <w:szCs w:val="24"/>
              </w:rPr>
              <w:t>Охват школьников программами фи</w:t>
            </w:r>
            <w:r w:rsidRPr="00F14982">
              <w:rPr>
                <w:rFonts w:ascii="Times New Roman" w:hAnsi="Times New Roman"/>
                <w:sz w:val="24"/>
                <w:szCs w:val="24"/>
              </w:rPr>
              <w:t>з</w:t>
            </w:r>
            <w:r w:rsidRPr="00F14982">
              <w:rPr>
                <w:rFonts w:ascii="Times New Roman" w:hAnsi="Times New Roman"/>
                <w:sz w:val="24"/>
                <w:szCs w:val="24"/>
              </w:rPr>
              <w:t>культурно-спортивной направленности до 23 %</w:t>
            </w:r>
          </w:p>
        </w:tc>
        <w:tc>
          <w:tcPr>
            <w:tcW w:w="2993" w:type="dxa"/>
            <w:tcBorders>
              <w:top w:val="single" w:sz="4" w:space="0" w:color="auto"/>
              <w:left w:val="single" w:sz="4" w:space="0" w:color="auto"/>
              <w:bottom w:val="single" w:sz="4" w:space="0" w:color="auto"/>
              <w:right w:val="single" w:sz="4" w:space="0" w:color="auto"/>
            </w:tcBorders>
          </w:tcPr>
          <w:p w:rsidR="0051427D" w:rsidRPr="0010244B" w:rsidRDefault="0051427D">
            <w:pPr>
              <w:ind w:firstLine="432"/>
              <w:jc w:val="both"/>
              <w:rPr>
                <w:rFonts w:ascii="Times New Roman" w:hAnsi="Times New Roman"/>
                <w:sz w:val="24"/>
                <w:szCs w:val="24"/>
              </w:rPr>
            </w:pPr>
            <w:r w:rsidRPr="0010244B">
              <w:rPr>
                <w:rFonts w:ascii="Times New Roman" w:hAnsi="Times New Roman"/>
                <w:sz w:val="24"/>
                <w:szCs w:val="24"/>
              </w:rPr>
              <w:t>В 13 МОУДОД и 13 структурных подраздел</w:t>
            </w:r>
            <w:r w:rsidRPr="0010244B">
              <w:rPr>
                <w:rFonts w:ascii="Times New Roman" w:hAnsi="Times New Roman"/>
                <w:sz w:val="24"/>
                <w:szCs w:val="24"/>
              </w:rPr>
              <w:t>е</w:t>
            </w:r>
            <w:r w:rsidRPr="0010244B">
              <w:rPr>
                <w:rFonts w:ascii="Times New Roman" w:hAnsi="Times New Roman"/>
                <w:sz w:val="24"/>
                <w:szCs w:val="24"/>
              </w:rPr>
              <w:t>ниях дополнительного о</w:t>
            </w:r>
            <w:r w:rsidRPr="0010244B">
              <w:rPr>
                <w:rFonts w:ascii="Times New Roman" w:hAnsi="Times New Roman"/>
                <w:sz w:val="24"/>
                <w:szCs w:val="24"/>
              </w:rPr>
              <w:t>б</w:t>
            </w:r>
            <w:r w:rsidRPr="0010244B">
              <w:rPr>
                <w:rFonts w:ascii="Times New Roman" w:hAnsi="Times New Roman"/>
                <w:sz w:val="24"/>
                <w:szCs w:val="24"/>
              </w:rPr>
              <w:t>разования детей МОУ реализуется 79 дополн</w:t>
            </w:r>
            <w:r w:rsidRPr="0010244B">
              <w:rPr>
                <w:rFonts w:ascii="Times New Roman" w:hAnsi="Times New Roman"/>
                <w:sz w:val="24"/>
                <w:szCs w:val="24"/>
              </w:rPr>
              <w:t>и</w:t>
            </w:r>
            <w:r w:rsidRPr="0010244B">
              <w:rPr>
                <w:rFonts w:ascii="Times New Roman" w:hAnsi="Times New Roman"/>
                <w:sz w:val="24"/>
                <w:szCs w:val="24"/>
              </w:rPr>
              <w:t>тельных образ</w:t>
            </w:r>
            <w:r w:rsidRPr="0010244B">
              <w:rPr>
                <w:rFonts w:ascii="Times New Roman" w:hAnsi="Times New Roman"/>
                <w:sz w:val="24"/>
                <w:szCs w:val="24"/>
              </w:rPr>
              <w:t>о</w:t>
            </w:r>
            <w:r w:rsidRPr="0010244B">
              <w:rPr>
                <w:rFonts w:ascii="Times New Roman" w:hAnsi="Times New Roman"/>
                <w:sz w:val="24"/>
                <w:szCs w:val="24"/>
              </w:rPr>
              <w:t>вательных программ фи</w:t>
            </w:r>
            <w:r w:rsidRPr="0010244B">
              <w:rPr>
                <w:rFonts w:ascii="Times New Roman" w:hAnsi="Times New Roman"/>
                <w:sz w:val="24"/>
                <w:szCs w:val="24"/>
              </w:rPr>
              <w:t>з</w:t>
            </w:r>
            <w:r w:rsidRPr="0010244B">
              <w:rPr>
                <w:rFonts w:ascii="Times New Roman" w:hAnsi="Times New Roman"/>
                <w:sz w:val="24"/>
                <w:szCs w:val="24"/>
              </w:rPr>
              <w:t>культурно-спортивной направленн</w:t>
            </w:r>
            <w:r w:rsidRPr="0010244B">
              <w:rPr>
                <w:rFonts w:ascii="Times New Roman" w:hAnsi="Times New Roman"/>
                <w:sz w:val="24"/>
                <w:szCs w:val="24"/>
              </w:rPr>
              <w:t>о</w:t>
            </w:r>
            <w:r w:rsidRPr="0010244B">
              <w:rPr>
                <w:rFonts w:ascii="Times New Roman" w:hAnsi="Times New Roman"/>
                <w:sz w:val="24"/>
                <w:szCs w:val="24"/>
              </w:rPr>
              <w:t>сти, по которым заним</w:t>
            </w:r>
            <w:r w:rsidRPr="0010244B">
              <w:rPr>
                <w:rFonts w:ascii="Times New Roman" w:hAnsi="Times New Roman"/>
                <w:sz w:val="24"/>
                <w:szCs w:val="24"/>
              </w:rPr>
              <w:t>а</w:t>
            </w:r>
            <w:r w:rsidRPr="0010244B">
              <w:rPr>
                <w:rFonts w:ascii="Times New Roman" w:hAnsi="Times New Roman"/>
                <w:sz w:val="24"/>
                <w:szCs w:val="24"/>
              </w:rPr>
              <w:t>ются 13808 обуча</w:t>
            </w:r>
            <w:r w:rsidRPr="0010244B">
              <w:rPr>
                <w:rFonts w:ascii="Times New Roman" w:hAnsi="Times New Roman"/>
                <w:sz w:val="24"/>
                <w:szCs w:val="24"/>
              </w:rPr>
              <w:t>ю</w:t>
            </w:r>
            <w:r w:rsidRPr="0010244B">
              <w:rPr>
                <w:rFonts w:ascii="Times New Roman" w:hAnsi="Times New Roman"/>
                <w:sz w:val="24"/>
                <w:szCs w:val="24"/>
              </w:rPr>
              <w:t>щихся МОУДОД, что с</w:t>
            </w:r>
            <w:r w:rsidRPr="0010244B">
              <w:rPr>
                <w:rFonts w:ascii="Times New Roman" w:hAnsi="Times New Roman"/>
                <w:sz w:val="24"/>
                <w:szCs w:val="24"/>
              </w:rPr>
              <w:t>о</w:t>
            </w:r>
            <w:r w:rsidRPr="0010244B">
              <w:rPr>
                <w:rFonts w:ascii="Times New Roman" w:hAnsi="Times New Roman"/>
                <w:sz w:val="24"/>
                <w:szCs w:val="24"/>
              </w:rPr>
              <w:t>ставляет 23% от общего к</w:t>
            </w:r>
            <w:r w:rsidRPr="0010244B">
              <w:rPr>
                <w:rFonts w:ascii="Times New Roman" w:hAnsi="Times New Roman"/>
                <w:sz w:val="24"/>
                <w:szCs w:val="24"/>
              </w:rPr>
              <w:t>о</w:t>
            </w:r>
            <w:r w:rsidRPr="0010244B">
              <w:rPr>
                <w:rFonts w:ascii="Times New Roman" w:hAnsi="Times New Roman"/>
                <w:sz w:val="24"/>
                <w:szCs w:val="24"/>
              </w:rPr>
              <w:t>личества  школьников</w:t>
            </w:r>
          </w:p>
          <w:p w:rsidR="0051427D" w:rsidRPr="0010244B" w:rsidRDefault="0051427D">
            <w:pPr>
              <w:ind w:firstLine="432"/>
              <w:jc w:val="both"/>
              <w:rPr>
                <w:sz w:val="24"/>
                <w:szCs w:val="24"/>
              </w:rPr>
            </w:pPr>
          </w:p>
        </w:tc>
        <w:tc>
          <w:tcPr>
            <w:tcW w:w="2805" w:type="dxa"/>
            <w:tcBorders>
              <w:top w:val="single" w:sz="4" w:space="0" w:color="auto"/>
              <w:left w:val="single" w:sz="4" w:space="0" w:color="auto"/>
              <w:bottom w:val="single" w:sz="4" w:space="0" w:color="auto"/>
              <w:right w:val="single" w:sz="4" w:space="0" w:color="auto"/>
            </w:tcBorders>
          </w:tcPr>
          <w:p w:rsidR="0051427D" w:rsidRPr="0010244B" w:rsidRDefault="0051427D">
            <w:pPr>
              <w:ind w:left="72"/>
              <w:rPr>
                <w:rFonts w:ascii="Times New Roman" w:hAnsi="Times New Roman"/>
                <w:sz w:val="24"/>
                <w:szCs w:val="24"/>
              </w:rPr>
            </w:pPr>
            <w:r w:rsidRPr="0010244B">
              <w:rPr>
                <w:rFonts w:ascii="Times New Roman" w:hAnsi="Times New Roman"/>
                <w:sz w:val="24"/>
                <w:szCs w:val="24"/>
              </w:rPr>
              <w:t>Увеличение до 45% обучающихся МБУ (от общего количества школьников МБУ), з</w:t>
            </w:r>
            <w:r w:rsidRPr="0010244B">
              <w:rPr>
                <w:rFonts w:ascii="Times New Roman" w:hAnsi="Times New Roman"/>
                <w:sz w:val="24"/>
                <w:szCs w:val="24"/>
              </w:rPr>
              <w:t>а</w:t>
            </w:r>
            <w:r w:rsidRPr="0010244B">
              <w:rPr>
                <w:rFonts w:ascii="Times New Roman" w:hAnsi="Times New Roman"/>
                <w:sz w:val="24"/>
                <w:szCs w:val="24"/>
              </w:rPr>
              <w:t>нимающихся по допо</w:t>
            </w:r>
            <w:r w:rsidRPr="0010244B">
              <w:rPr>
                <w:rFonts w:ascii="Times New Roman" w:hAnsi="Times New Roman"/>
                <w:sz w:val="24"/>
                <w:szCs w:val="24"/>
              </w:rPr>
              <w:t>л</w:t>
            </w:r>
            <w:r w:rsidRPr="0010244B">
              <w:rPr>
                <w:rFonts w:ascii="Times New Roman" w:hAnsi="Times New Roman"/>
                <w:sz w:val="24"/>
                <w:szCs w:val="24"/>
              </w:rPr>
              <w:t>нительным общеобр</w:t>
            </w:r>
            <w:r w:rsidRPr="0010244B">
              <w:rPr>
                <w:rFonts w:ascii="Times New Roman" w:hAnsi="Times New Roman"/>
                <w:sz w:val="24"/>
                <w:szCs w:val="24"/>
              </w:rPr>
              <w:t>а</w:t>
            </w:r>
            <w:r w:rsidRPr="0010244B">
              <w:rPr>
                <w:rFonts w:ascii="Times New Roman" w:hAnsi="Times New Roman"/>
                <w:sz w:val="24"/>
                <w:szCs w:val="24"/>
              </w:rPr>
              <w:t>зовательным програ</w:t>
            </w:r>
            <w:r w:rsidRPr="0010244B">
              <w:rPr>
                <w:rFonts w:ascii="Times New Roman" w:hAnsi="Times New Roman"/>
                <w:sz w:val="24"/>
                <w:szCs w:val="24"/>
              </w:rPr>
              <w:t>м</w:t>
            </w:r>
            <w:r w:rsidRPr="0010244B">
              <w:rPr>
                <w:rFonts w:ascii="Times New Roman" w:hAnsi="Times New Roman"/>
                <w:sz w:val="24"/>
                <w:szCs w:val="24"/>
              </w:rPr>
              <w:t>мам физкультурно-спортивной направле</w:t>
            </w:r>
            <w:r w:rsidRPr="0010244B">
              <w:rPr>
                <w:rFonts w:ascii="Times New Roman" w:hAnsi="Times New Roman"/>
                <w:sz w:val="24"/>
                <w:szCs w:val="24"/>
              </w:rPr>
              <w:t>н</w:t>
            </w:r>
            <w:r w:rsidRPr="0010244B">
              <w:rPr>
                <w:rFonts w:ascii="Times New Roman" w:hAnsi="Times New Roman"/>
                <w:sz w:val="24"/>
                <w:szCs w:val="24"/>
              </w:rPr>
              <w:t>ности.</w:t>
            </w:r>
          </w:p>
          <w:p w:rsidR="0051427D" w:rsidRPr="0010244B" w:rsidRDefault="0051427D">
            <w:pPr>
              <w:spacing w:after="60"/>
              <w:ind w:firstLine="284"/>
              <w:jc w:val="both"/>
              <w:rPr>
                <w:rFonts w:ascii="Times New Roman" w:hAnsi="Times New Roman"/>
                <w:sz w:val="24"/>
                <w:szCs w:val="24"/>
              </w:rPr>
            </w:pPr>
          </w:p>
        </w:tc>
      </w:tr>
      <w:tr w:rsidR="0051427D" w:rsidRPr="00F14982">
        <w:trPr>
          <w:cantSplit/>
        </w:trPr>
        <w:tc>
          <w:tcPr>
            <w:tcW w:w="0" w:type="auto"/>
            <w:tcBorders>
              <w:top w:val="single" w:sz="4" w:space="0" w:color="auto"/>
              <w:left w:val="single" w:sz="4" w:space="0" w:color="auto"/>
              <w:bottom w:val="single" w:sz="4" w:space="0" w:color="auto"/>
              <w:right w:val="single" w:sz="4" w:space="0" w:color="auto"/>
            </w:tcBorders>
          </w:tcPr>
          <w:p w:rsidR="0051427D" w:rsidRPr="00F14982" w:rsidRDefault="0051427D">
            <w:pPr>
              <w:spacing w:after="60"/>
              <w:rPr>
                <w:rFonts w:ascii="Times New Roman" w:hAnsi="Times New Roman"/>
                <w:sz w:val="24"/>
                <w:szCs w:val="24"/>
              </w:rPr>
            </w:pPr>
          </w:p>
        </w:tc>
        <w:tc>
          <w:tcPr>
            <w:tcW w:w="6441" w:type="dxa"/>
            <w:gridSpan w:val="2"/>
            <w:vMerge w:val="restart"/>
            <w:tcBorders>
              <w:top w:val="single" w:sz="4" w:space="0" w:color="auto"/>
              <w:left w:val="single" w:sz="4" w:space="0" w:color="auto"/>
              <w:right w:val="single" w:sz="4" w:space="0" w:color="auto"/>
            </w:tcBorders>
          </w:tcPr>
          <w:p w:rsidR="0051427D" w:rsidRPr="00F14982" w:rsidRDefault="0051427D">
            <w:pPr>
              <w:spacing w:after="60"/>
              <w:ind w:firstLine="284"/>
              <w:rPr>
                <w:rFonts w:ascii="Times New Roman" w:hAnsi="Times New Roman"/>
                <w:sz w:val="24"/>
                <w:szCs w:val="24"/>
              </w:rPr>
            </w:pPr>
            <w:r w:rsidRPr="00F14982">
              <w:rPr>
                <w:rFonts w:ascii="Times New Roman" w:hAnsi="Times New Roman"/>
                <w:sz w:val="24"/>
                <w:szCs w:val="24"/>
              </w:rPr>
              <w:t>г) развитие конкурсного движения среди общеобразов</w:t>
            </w:r>
            <w:r w:rsidRPr="00F14982">
              <w:rPr>
                <w:rFonts w:ascii="Times New Roman" w:hAnsi="Times New Roman"/>
                <w:sz w:val="24"/>
                <w:szCs w:val="24"/>
              </w:rPr>
              <w:t>а</w:t>
            </w:r>
            <w:r w:rsidRPr="00F14982">
              <w:rPr>
                <w:rFonts w:ascii="Times New Roman" w:hAnsi="Times New Roman"/>
                <w:sz w:val="24"/>
                <w:szCs w:val="24"/>
              </w:rPr>
              <w:t>тельных учреждений по сохранению и укреплению здор</w:t>
            </w:r>
            <w:r w:rsidRPr="00F14982">
              <w:rPr>
                <w:rFonts w:ascii="Times New Roman" w:hAnsi="Times New Roman"/>
                <w:sz w:val="24"/>
                <w:szCs w:val="24"/>
              </w:rPr>
              <w:t>о</w:t>
            </w:r>
            <w:r w:rsidRPr="00F14982">
              <w:rPr>
                <w:rFonts w:ascii="Times New Roman" w:hAnsi="Times New Roman"/>
                <w:sz w:val="24"/>
                <w:szCs w:val="24"/>
              </w:rPr>
              <w:t>вья школьников. Организация проведения соревнований, конкурсов, акций и конференций, включая всероссийские спортивные соревнования "Президентские состязания", вс</w:t>
            </w:r>
            <w:r w:rsidRPr="00F14982">
              <w:rPr>
                <w:rFonts w:ascii="Times New Roman" w:hAnsi="Times New Roman"/>
                <w:sz w:val="24"/>
                <w:szCs w:val="24"/>
              </w:rPr>
              <w:t>е</w:t>
            </w:r>
            <w:r w:rsidRPr="00F14982">
              <w:rPr>
                <w:rFonts w:ascii="Times New Roman" w:hAnsi="Times New Roman"/>
                <w:sz w:val="24"/>
                <w:szCs w:val="24"/>
              </w:rPr>
              <w:t>российские спортивные игры школьников "Президентские спортивные игры", всероссийский конкурс на лучшее о</w:t>
            </w:r>
            <w:r w:rsidRPr="00F14982">
              <w:rPr>
                <w:rFonts w:ascii="Times New Roman" w:hAnsi="Times New Roman"/>
                <w:sz w:val="24"/>
                <w:szCs w:val="24"/>
              </w:rPr>
              <w:t>б</w:t>
            </w:r>
            <w:r w:rsidRPr="00F14982">
              <w:rPr>
                <w:rFonts w:ascii="Times New Roman" w:hAnsi="Times New Roman"/>
                <w:sz w:val="24"/>
                <w:szCs w:val="24"/>
              </w:rPr>
              <w:t>щеобразовательное учреждение, развивающее физическую культуру и спорт, всероссийская акция «Спорт-альтернатива пагубным привычкам», всероссийский ко</w:t>
            </w:r>
            <w:r w:rsidRPr="00F14982">
              <w:rPr>
                <w:rFonts w:ascii="Times New Roman" w:hAnsi="Times New Roman"/>
                <w:sz w:val="24"/>
                <w:szCs w:val="24"/>
              </w:rPr>
              <w:t>н</w:t>
            </w:r>
            <w:r w:rsidRPr="00F14982">
              <w:rPr>
                <w:rFonts w:ascii="Times New Roman" w:hAnsi="Times New Roman"/>
                <w:sz w:val="24"/>
                <w:szCs w:val="24"/>
              </w:rPr>
              <w:t xml:space="preserve">курс школ, содействующих укреплению здоровья, </w:t>
            </w:r>
            <w:r w:rsidRPr="00F14982">
              <w:rPr>
                <w:rFonts w:ascii="Times New Roman" w:hAnsi="Times New Roman"/>
                <w:sz w:val="24"/>
                <w:szCs w:val="24"/>
                <w:lang w:val="en-US"/>
              </w:rPr>
              <w:t>XXII</w:t>
            </w:r>
            <w:r w:rsidRPr="00F14982">
              <w:rPr>
                <w:rFonts w:ascii="Times New Roman" w:hAnsi="Times New Roman"/>
                <w:sz w:val="24"/>
                <w:szCs w:val="24"/>
              </w:rPr>
              <w:t xml:space="preserve"> Всероссийский олимпийский день</w:t>
            </w:r>
          </w:p>
          <w:p w:rsidR="0051427D" w:rsidRPr="00F14982" w:rsidRDefault="0051427D">
            <w:pPr>
              <w:spacing w:after="60"/>
              <w:ind w:firstLine="284"/>
              <w:rPr>
                <w:rFonts w:ascii="Times New Roman" w:hAnsi="Times New Roman"/>
                <w:sz w:val="24"/>
                <w:szCs w:val="24"/>
              </w:rPr>
            </w:pPr>
          </w:p>
        </w:tc>
        <w:tc>
          <w:tcPr>
            <w:tcW w:w="2571" w:type="dxa"/>
            <w:tcBorders>
              <w:top w:val="single" w:sz="4" w:space="0" w:color="auto"/>
              <w:left w:val="single" w:sz="4" w:space="0" w:color="auto"/>
              <w:bottom w:val="single" w:sz="4" w:space="0" w:color="auto"/>
              <w:right w:val="single" w:sz="4" w:space="0" w:color="auto"/>
            </w:tcBorders>
          </w:tcPr>
          <w:p w:rsidR="0051427D" w:rsidRPr="00F14982" w:rsidRDefault="0051427D">
            <w:pPr>
              <w:spacing w:after="120"/>
              <w:ind w:firstLine="284"/>
              <w:jc w:val="both"/>
              <w:rPr>
                <w:rFonts w:ascii="Times New Roman" w:hAnsi="Times New Roman"/>
                <w:sz w:val="24"/>
                <w:szCs w:val="24"/>
              </w:rPr>
            </w:pPr>
            <w:r w:rsidRPr="00F14982">
              <w:rPr>
                <w:rFonts w:ascii="Times New Roman" w:hAnsi="Times New Roman"/>
                <w:sz w:val="24"/>
                <w:szCs w:val="24"/>
              </w:rPr>
              <w:t>Охват школьников, участвующих в оли</w:t>
            </w:r>
            <w:r w:rsidRPr="00F14982">
              <w:rPr>
                <w:rFonts w:ascii="Times New Roman" w:hAnsi="Times New Roman"/>
                <w:sz w:val="24"/>
                <w:szCs w:val="24"/>
              </w:rPr>
              <w:t>м</w:t>
            </w:r>
            <w:r w:rsidRPr="00F14982">
              <w:rPr>
                <w:rFonts w:ascii="Times New Roman" w:hAnsi="Times New Roman"/>
                <w:sz w:val="24"/>
                <w:szCs w:val="24"/>
              </w:rPr>
              <w:t>пиадах, конкурсах и соревнованиях ра</w:t>
            </w:r>
            <w:r w:rsidRPr="00F14982">
              <w:rPr>
                <w:rFonts w:ascii="Times New Roman" w:hAnsi="Times New Roman"/>
                <w:sz w:val="24"/>
                <w:szCs w:val="24"/>
              </w:rPr>
              <w:t>з</w:t>
            </w:r>
            <w:r w:rsidRPr="00F14982">
              <w:rPr>
                <w:rFonts w:ascii="Times New Roman" w:hAnsi="Times New Roman"/>
                <w:sz w:val="24"/>
                <w:szCs w:val="24"/>
              </w:rPr>
              <w:t>личного уровня – 41 %</w:t>
            </w:r>
          </w:p>
        </w:tc>
        <w:tc>
          <w:tcPr>
            <w:tcW w:w="2993" w:type="dxa"/>
            <w:tcBorders>
              <w:top w:val="single" w:sz="4" w:space="0" w:color="auto"/>
              <w:left w:val="single" w:sz="4" w:space="0" w:color="auto"/>
              <w:bottom w:val="single" w:sz="4" w:space="0" w:color="auto"/>
              <w:right w:val="single" w:sz="4" w:space="0" w:color="auto"/>
            </w:tcBorders>
          </w:tcPr>
          <w:p w:rsidR="0051427D" w:rsidRPr="00F14982" w:rsidRDefault="0051427D">
            <w:pPr>
              <w:spacing w:after="0" w:line="240" w:lineRule="auto"/>
              <w:jc w:val="both"/>
              <w:rPr>
                <w:rFonts w:ascii="Times New Roman" w:hAnsi="Times New Roman"/>
                <w:sz w:val="24"/>
                <w:szCs w:val="24"/>
              </w:rPr>
            </w:pPr>
            <w:r w:rsidRPr="00F14982">
              <w:rPr>
                <w:rFonts w:ascii="Times New Roman" w:hAnsi="Times New Roman"/>
                <w:sz w:val="24"/>
                <w:szCs w:val="24"/>
              </w:rPr>
              <w:t>Проведено 403  физкул</w:t>
            </w:r>
            <w:r w:rsidRPr="00F14982">
              <w:rPr>
                <w:rFonts w:ascii="Times New Roman" w:hAnsi="Times New Roman"/>
                <w:sz w:val="24"/>
                <w:szCs w:val="24"/>
              </w:rPr>
              <w:t>ь</w:t>
            </w:r>
            <w:r w:rsidRPr="00F14982">
              <w:rPr>
                <w:rFonts w:ascii="Times New Roman" w:hAnsi="Times New Roman"/>
                <w:sz w:val="24"/>
                <w:szCs w:val="24"/>
              </w:rPr>
              <w:t>турно-массовых , спо</w:t>
            </w:r>
            <w:r w:rsidRPr="00F14982">
              <w:rPr>
                <w:rFonts w:ascii="Times New Roman" w:hAnsi="Times New Roman"/>
                <w:sz w:val="24"/>
                <w:szCs w:val="24"/>
              </w:rPr>
              <w:t>р</w:t>
            </w:r>
            <w:r w:rsidRPr="00F14982">
              <w:rPr>
                <w:rFonts w:ascii="Times New Roman" w:hAnsi="Times New Roman"/>
                <w:sz w:val="24"/>
                <w:szCs w:val="24"/>
              </w:rPr>
              <w:t>тивных мероприятия, по пропаганде здорового о</w:t>
            </w:r>
            <w:r w:rsidRPr="00F14982">
              <w:rPr>
                <w:rFonts w:ascii="Times New Roman" w:hAnsi="Times New Roman"/>
                <w:sz w:val="24"/>
                <w:szCs w:val="24"/>
              </w:rPr>
              <w:t>б</w:t>
            </w:r>
            <w:r w:rsidRPr="00F14982">
              <w:rPr>
                <w:rFonts w:ascii="Times New Roman" w:hAnsi="Times New Roman"/>
                <w:sz w:val="24"/>
                <w:szCs w:val="24"/>
              </w:rPr>
              <w:t>раза жизни, в которых приняло участие 29256 обучающихся  городского округа Тольятти, что с</w:t>
            </w:r>
            <w:r w:rsidRPr="00F14982">
              <w:rPr>
                <w:rFonts w:ascii="Times New Roman" w:hAnsi="Times New Roman"/>
                <w:sz w:val="24"/>
                <w:szCs w:val="24"/>
              </w:rPr>
              <w:t>о</w:t>
            </w:r>
            <w:r w:rsidRPr="00F14982">
              <w:rPr>
                <w:rFonts w:ascii="Times New Roman" w:hAnsi="Times New Roman"/>
                <w:sz w:val="24"/>
                <w:szCs w:val="24"/>
              </w:rPr>
              <w:t>ставляет 45 %  от общего количества школьников</w:t>
            </w:r>
          </w:p>
        </w:tc>
        <w:tc>
          <w:tcPr>
            <w:tcW w:w="2805" w:type="dxa"/>
            <w:tcBorders>
              <w:top w:val="single" w:sz="4" w:space="0" w:color="auto"/>
              <w:left w:val="single" w:sz="4" w:space="0" w:color="auto"/>
              <w:bottom w:val="single" w:sz="4" w:space="0" w:color="auto"/>
              <w:right w:val="single" w:sz="4" w:space="0" w:color="auto"/>
            </w:tcBorders>
          </w:tcPr>
          <w:p w:rsidR="0051427D" w:rsidRPr="00F14982" w:rsidRDefault="0051427D">
            <w:pPr>
              <w:spacing w:after="120"/>
              <w:jc w:val="both"/>
              <w:rPr>
                <w:rFonts w:ascii="Times New Roman" w:hAnsi="Times New Roman"/>
                <w:sz w:val="24"/>
                <w:szCs w:val="24"/>
              </w:rPr>
            </w:pPr>
            <w:r w:rsidRPr="00F14982">
              <w:rPr>
                <w:rFonts w:ascii="Times New Roman" w:hAnsi="Times New Roman"/>
                <w:sz w:val="24"/>
                <w:szCs w:val="24"/>
              </w:rPr>
              <w:t>Охват школьников, уч</w:t>
            </w:r>
            <w:r w:rsidRPr="00F14982">
              <w:rPr>
                <w:rFonts w:ascii="Times New Roman" w:hAnsi="Times New Roman"/>
                <w:sz w:val="24"/>
                <w:szCs w:val="24"/>
              </w:rPr>
              <w:t>а</w:t>
            </w:r>
            <w:r w:rsidRPr="00F14982">
              <w:rPr>
                <w:rFonts w:ascii="Times New Roman" w:hAnsi="Times New Roman"/>
                <w:sz w:val="24"/>
                <w:szCs w:val="24"/>
              </w:rPr>
              <w:t>ствующих в олимпиадах, конкурсах и соревнов</w:t>
            </w:r>
            <w:r w:rsidRPr="00F14982">
              <w:rPr>
                <w:rFonts w:ascii="Times New Roman" w:hAnsi="Times New Roman"/>
                <w:sz w:val="24"/>
                <w:szCs w:val="24"/>
              </w:rPr>
              <w:t>а</w:t>
            </w:r>
            <w:r w:rsidRPr="00F14982">
              <w:rPr>
                <w:rFonts w:ascii="Times New Roman" w:hAnsi="Times New Roman"/>
                <w:sz w:val="24"/>
                <w:szCs w:val="24"/>
              </w:rPr>
              <w:t xml:space="preserve">ниях различного уровня возрастет до 48  % </w:t>
            </w:r>
          </w:p>
        </w:tc>
      </w:tr>
      <w:tr w:rsidR="0051427D" w:rsidRPr="00F14982">
        <w:trPr>
          <w:cantSplit/>
          <w:trHeight w:val="2140"/>
        </w:trPr>
        <w:tc>
          <w:tcPr>
            <w:tcW w:w="0" w:type="auto"/>
            <w:tcBorders>
              <w:top w:val="single" w:sz="4" w:space="0" w:color="auto"/>
              <w:left w:val="single" w:sz="4" w:space="0" w:color="auto"/>
              <w:bottom w:val="single" w:sz="4" w:space="0" w:color="auto"/>
              <w:right w:val="single" w:sz="4" w:space="0" w:color="auto"/>
            </w:tcBorders>
          </w:tcPr>
          <w:p w:rsidR="0051427D" w:rsidRPr="00F14982" w:rsidRDefault="0051427D">
            <w:pPr>
              <w:spacing w:after="60"/>
              <w:rPr>
                <w:rFonts w:ascii="Times New Roman" w:hAnsi="Times New Roman"/>
                <w:sz w:val="24"/>
                <w:szCs w:val="24"/>
              </w:rPr>
            </w:pPr>
          </w:p>
        </w:tc>
        <w:tc>
          <w:tcPr>
            <w:tcW w:w="6441" w:type="dxa"/>
            <w:gridSpan w:val="2"/>
            <w:vMerge/>
            <w:tcBorders>
              <w:left w:val="single" w:sz="4" w:space="0" w:color="auto"/>
              <w:right w:val="single" w:sz="4" w:space="0" w:color="auto"/>
            </w:tcBorders>
            <w:vAlign w:val="center"/>
          </w:tcPr>
          <w:p w:rsidR="0051427D" w:rsidRPr="00F14982" w:rsidRDefault="0051427D">
            <w:pPr>
              <w:spacing w:after="60"/>
              <w:ind w:firstLine="284"/>
              <w:rPr>
                <w:rFonts w:ascii="Times New Roman" w:hAnsi="Times New Roman"/>
                <w:sz w:val="24"/>
                <w:szCs w:val="24"/>
              </w:rPr>
            </w:pPr>
          </w:p>
        </w:tc>
        <w:tc>
          <w:tcPr>
            <w:tcW w:w="2571" w:type="dxa"/>
            <w:tcBorders>
              <w:top w:val="single" w:sz="4" w:space="0" w:color="auto"/>
              <w:left w:val="single" w:sz="4" w:space="0" w:color="auto"/>
              <w:bottom w:val="single" w:sz="4" w:space="0" w:color="auto"/>
              <w:right w:val="single" w:sz="4" w:space="0" w:color="auto"/>
            </w:tcBorders>
          </w:tcPr>
          <w:p w:rsidR="0051427D" w:rsidRPr="00F14982" w:rsidRDefault="0051427D" w:rsidP="00CC7A5D">
            <w:pPr>
              <w:spacing w:after="120"/>
              <w:ind w:firstLine="284"/>
              <w:jc w:val="both"/>
              <w:rPr>
                <w:rFonts w:ascii="Times New Roman" w:hAnsi="Times New Roman"/>
                <w:sz w:val="24"/>
                <w:szCs w:val="24"/>
              </w:rPr>
            </w:pPr>
            <w:r w:rsidRPr="00F14982">
              <w:rPr>
                <w:rFonts w:ascii="Times New Roman" w:hAnsi="Times New Roman"/>
                <w:sz w:val="24"/>
                <w:szCs w:val="24"/>
              </w:rPr>
              <w:t>Удельный вес чи</w:t>
            </w:r>
            <w:r w:rsidRPr="00F14982">
              <w:rPr>
                <w:rFonts w:ascii="Times New Roman" w:hAnsi="Times New Roman"/>
                <w:sz w:val="24"/>
                <w:szCs w:val="24"/>
              </w:rPr>
              <w:t>с</w:t>
            </w:r>
            <w:r w:rsidRPr="00F14982">
              <w:rPr>
                <w:rFonts w:ascii="Times New Roman" w:hAnsi="Times New Roman"/>
                <w:sz w:val="24"/>
                <w:szCs w:val="24"/>
              </w:rPr>
              <w:t>ленности школьников, в образовательном плане которых пред</w:t>
            </w:r>
            <w:r w:rsidRPr="00F14982">
              <w:rPr>
                <w:rFonts w:ascii="Times New Roman" w:hAnsi="Times New Roman"/>
                <w:sz w:val="24"/>
                <w:szCs w:val="24"/>
              </w:rPr>
              <w:t>у</w:t>
            </w:r>
            <w:r w:rsidRPr="00F14982">
              <w:rPr>
                <w:rFonts w:ascii="Times New Roman" w:hAnsi="Times New Roman"/>
                <w:sz w:val="24"/>
                <w:szCs w:val="24"/>
              </w:rPr>
              <w:t>смотрено более 3 ч</w:t>
            </w:r>
            <w:r w:rsidRPr="00F14982">
              <w:rPr>
                <w:rFonts w:ascii="Times New Roman" w:hAnsi="Times New Roman"/>
                <w:sz w:val="24"/>
                <w:szCs w:val="24"/>
              </w:rPr>
              <w:t>а</w:t>
            </w:r>
            <w:r w:rsidRPr="00F14982">
              <w:rPr>
                <w:rFonts w:ascii="Times New Roman" w:hAnsi="Times New Roman"/>
                <w:sz w:val="24"/>
                <w:szCs w:val="24"/>
              </w:rPr>
              <w:t>сов – 6 %</w:t>
            </w:r>
          </w:p>
        </w:tc>
        <w:tc>
          <w:tcPr>
            <w:tcW w:w="2993" w:type="dxa"/>
            <w:tcBorders>
              <w:top w:val="single" w:sz="4" w:space="0" w:color="auto"/>
              <w:left w:val="single" w:sz="4" w:space="0" w:color="auto"/>
              <w:bottom w:val="single" w:sz="4" w:space="0" w:color="auto"/>
              <w:right w:val="single" w:sz="4" w:space="0" w:color="auto"/>
            </w:tcBorders>
          </w:tcPr>
          <w:p w:rsidR="0051427D" w:rsidRPr="00F14982" w:rsidRDefault="0051427D" w:rsidP="00CC7A5D">
            <w:pPr>
              <w:spacing w:after="0"/>
              <w:ind w:firstLine="284"/>
              <w:jc w:val="both"/>
              <w:rPr>
                <w:rFonts w:ascii="Times New Roman" w:hAnsi="Times New Roman"/>
                <w:sz w:val="24"/>
                <w:szCs w:val="24"/>
              </w:rPr>
            </w:pPr>
            <w:r w:rsidRPr="00F14982">
              <w:rPr>
                <w:rFonts w:ascii="Times New Roman" w:hAnsi="Times New Roman"/>
                <w:sz w:val="24"/>
                <w:szCs w:val="24"/>
              </w:rPr>
              <w:t>Удельный вес числе</w:t>
            </w:r>
            <w:r w:rsidRPr="00F14982">
              <w:rPr>
                <w:rFonts w:ascii="Times New Roman" w:hAnsi="Times New Roman"/>
                <w:sz w:val="24"/>
                <w:szCs w:val="24"/>
              </w:rPr>
              <w:t>н</w:t>
            </w:r>
            <w:r w:rsidRPr="00F14982">
              <w:rPr>
                <w:rFonts w:ascii="Times New Roman" w:hAnsi="Times New Roman"/>
                <w:sz w:val="24"/>
                <w:szCs w:val="24"/>
              </w:rPr>
              <w:t>ности школьников, в обр</w:t>
            </w:r>
            <w:r w:rsidRPr="00F14982">
              <w:rPr>
                <w:rFonts w:ascii="Times New Roman" w:hAnsi="Times New Roman"/>
                <w:sz w:val="24"/>
                <w:szCs w:val="24"/>
              </w:rPr>
              <w:t>а</w:t>
            </w:r>
            <w:r w:rsidRPr="00F14982">
              <w:rPr>
                <w:rFonts w:ascii="Times New Roman" w:hAnsi="Times New Roman"/>
                <w:sz w:val="24"/>
                <w:szCs w:val="24"/>
              </w:rPr>
              <w:t>зовательном плане кот</w:t>
            </w:r>
            <w:r w:rsidRPr="00F14982">
              <w:rPr>
                <w:rFonts w:ascii="Times New Roman" w:hAnsi="Times New Roman"/>
                <w:sz w:val="24"/>
                <w:szCs w:val="24"/>
              </w:rPr>
              <w:t>о</w:t>
            </w:r>
            <w:r w:rsidRPr="00F14982">
              <w:rPr>
                <w:rFonts w:ascii="Times New Roman" w:hAnsi="Times New Roman"/>
                <w:sz w:val="24"/>
                <w:szCs w:val="24"/>
              </w:rPr>
              <w:t>рых предусмотрено более 3 часов занятий физкул</w:t>
            </w:r>
            <w:r w:rsidRPr="00F14982">
              <w:rPr>
                <w:rFonts w:ascii="Times New Roman" w:hAnsi="Times New Roman"/>
                <w:sz w:val="24"/>
                <w:szCs w:val="24"/>
              </w:rPr>
              <w:t>ь</w:t>
            </w:r>
            <w:r w:rsidRPr="00F14982">
              <w:rPr>
                <w:rFonts w:ascii="Times New Roman" w:hAnsi="Times New Roman"/>
                <w:sz w:val="24"/>
                <w:szCs w:val="24"/>
              </w:rPr>
              <w:t>турой в неделю, составил 6,4 %.</w:t>
            </w:r>
          </w:p>
        </w:tc>
        <w:tc>
          <w:tcPr>
            <w:tcW w:w="2805" w:type="dxa"/>
            <w:tcBorders>
              <w:top w:val="single" w:sz="4" w:space="0" w:color="auto"/>
              <w:left w:val="single" w:sz="4" w:space="0" w:color="auto"/>
              <w:bottom w:val="single" w:sz="4" w:space="0" w:color="auto"/>
              <w:right w:val="single" w:sz="4" w:space="0" w:color="auto"/>
            </w:tcBorders>
          </w:tcPr>
          <w:p w:rsidR="0051427D" w:rsidRPr="00F14982" w:rsidRDefault="0051427D" w:rsidP="00CC7A5D">
            <w:pPr>
              <w:spacing w:after="120"/>
              <w:jc w:val="both"/>
              <w:rPr>
                <w:rFonts w:ascii="Times New Roman" w:hAnsi="Times New Roman"/>
                <w:sz w:val="24"/>
                <w:szCs w:val="24"/>
              </w:rPr>
            </w:pPr>
            <w:r w:rsidRPr="00F14982">
              <w:rPr>
                <w:rFonts w:ascii="Times New Roman" w:hAnsi="Times New Roman"/>
                <w:sz w:val="24"/>
                <w:szCs w:val="24"/>
              </w:rPr>
              <w:t>Удельный вес численн</w:t>
            </w:r>
            <w:r w:rsidRPr="00F14982">
              <w:rPr>
                <w:rFonts w:ascii="Times New Roman" w:hAnsi="Times New Roman"/>
                <w:sz w:val="24"/>
                <w:szCs w:val="24"/>
              </w:rPr>
              <w:t>о</w:t>
            </w:r>
            <w:r w:rsidRPr="00F14982">
              <w:rPr>
                <w:rFonts w:ascii="Times New Roman" w:hAnsi="Times New Roman"/>
                <w:sz w:val="24"/>
                <w:szCs w:val="24"/>
              </w:rPr>
              <w:t>сти школьников, в обр</w:t>
            </w:r>
            <w:r w:rsidRPr="00F14982">
              <w:rPr>
                <w:rFonts w:ascii="Times New Roman" w:hAnsi="Times New Roman"/>
                <w:sz w:val="24"/>
                <w:szCs w:val="24"/>
              </w:rPr>
              <w:t>а</w:t>
            </w:r>
            <w:r w:rsidRPr="00F14982">
              <w:rPr>
                <w:rFonts w:ascii="Times New Roman" w:hAnsi="Times New Roman"/>
                <w:sz w:val="24"/>
                <w:szCs w:val="24"/>
              </w:rPr>
              <w:t>зовательном плане кот</w:t>
            </w:r>
            <w:r w:rsidRPr="00F14982">
              <w:rPr>
                <w:rFonts w:ascii="Times New Roman" w:hAnsi="Times New Roman"/>
                <w:sz w:val="24"/>
                <w:szCs w:val="24"/>
              </w:rPr>
              <w:t>о</w:t>
            </w:r>
            <w:r w:rsidRPr="00F14982">
              <w:rPr>
                <w:rFonts w:ascii="Times New Roman" w:hAnsi="Times New Roman"/>
                <w:sz w:val="24"/>
                <w:szCs w:val="24"/>
              </w:rPr>
              <w:t>рых предусмотрено б</w:t>
            </w:r>
            <w:r w:rsidRPr="00F14982">
              <w:rPr>
                <w:rFonts w:ascii="Times New Roman" w:hAnsi="Times New Roman"/>
                <w:sz w:val="24"/>
                <w:szCs w:val="24"/>
              </w:rPr>
              <w:t>о</w:t>
            </w:r>
            <w:r w:rsidRPr="00F14982">
              <w:rPr>
                <w:rFonts w:ascii="Times New Roman" w:hAnsi="Times New Roman"/>
                <w:sz w:val="24"/>
                <w:szCs w:val="24"/>
              </w:rPr>
              <w:t>лее 3 часов занятий фи</w:t>
            </w:r>
            <w:r w:rsidRPr="00F14982">
              <w:rPr>
                <w:rFonts w:ascii="Times New Roman" w:hAnsi="Times New Roman"/>
                <w:sz w:val="24"/>
                <w:szCs w:val="24"/>
              </w:rPr>
              <w:t>з</w:t>
            </w:r>
            <w:r w:rsidRPr="00F14982">
              <w:rPr>
                <w:rFonts w:ascii="Times New Roman" w:hAnsi="Times New Roman"/>
                <w:sz w:val="24"/>
                <w:szCs w:val="24"/>
              </w:rPr>
              <w:t>культурой в неделю ув</w:t>
            </w:r>
            <w:r w:rsidRPr="00F14982">
              <w:rPr>
                <w:rFonts w:ascii="Times New Roman" w:hAnsi="Times New Roman"/>
                <w:sz w:val="24"/>
                <w:szCs w:val="24"/>
              </w:rPr>
              <w:t>е</w:t>
            </w:r>
            <w:r w:rsidRPr="00F14982">
              <w:rPr>
                <w:rFonts w:ascii="Times New Roman" w:hAnsi="Times New Roman"/>
                <w:sz w:val="24"/>
                <w:szCs w:val="24"/>
              </w:rPr>
              <w:t xml:space="preserve">личить до 7 % </w:t>
            </w:r>
          </w:p>
        </w:tc>
      </w:tr>
      <w:tr w:rsidR="0051427D" w:rsidRPr="00F14982">
        <w:trPr>
          <w:cantSplit/>
        </w:trPr>
        <w:tc>
          <w:tcPr>
            <w:tcW w:w="0" w:type="auto"/>
            <w:tcBorders>
              <w:top w:val="single" w:sz="4" w:space="0" w:color="auto"/>
              <w:left w:val="single" w:sz="4" w:space="0" w:color="auto"/>
              <w:bottom w:val="single" w:sz="4" w:space="0" w:color="auto"/>
              <w:right w:val="single" w:sz="4" w:space="0" w:color="auto"/>
            </w:tcBorders>
          </w:tcPr>
          <w:p w:rsidR="0051427D" w:rsidRPr="00F14982" w:rsidRDefault="0051427D">
            <w:pPr>
              <w:spacing w:after="60"/>
              <w:rPr>
                <w:rFonts w:ascii="Times New Roman" w:hAnsi="Times New Roman"/>
                <w:sz w:val="24"/>
                <w:szCs w:val="24"/>
              </w:rPr>
            </w:pPr>
          </w:p>
        </w:tc>
        <w:tc>
          <w:tcPr>
            <w:tcW w:w="6441" w:type="dxa"/>
            <w:gridSpan w:val="2"/>
            <w:vMerge/>
            <w:tcBorders>
              <w:left w:val="single" w:sz="4" w:space="0" w:color="auto"/>
              <w:right w:val="single" w:sz="4" w:space="0" w:color="auto"/>
            </w:tcBorders>
            <w:vAlign w:val="center"/>
          </w:tcPr>
          <w:p w:rsidR="0051427D" w:rsidRPr="00F14982" w:rsidRDefault="0051427D">
            <w:pPr>
              <w:spacing w:after="60"/>
              <w:ind w:firstLine="284"/>
              <w:rPr>
                <w:rFonts w:ascii="Times New Roman" w:hAnsi="Times New Roman"/>
                <w:sz w:val="24"/>
                <w:szCs w:val="24"/>
              </w:rPr>
            </w:pPr>
          </w:p>
        </w:tc>
        <w:tc>
          <w:tcPr>
            <w:tcW w:w="2571" w:type="dxa"/>
            <w:tcBorders>
              <w:top w:val="single" w:sz="4" w:space="0" w:color="auto"/>
              <w:left w:val="single" w:sz="4" w:space="0" w:color="auto"/>
              <w:bottom w:val="single" w:sz="4" w:space="0" w:color="auto"/>
              <w:right w:val="single" w:sz="4" w:space="0" w:color="auto"/>
            </w:tcBorders>
          </w:tcPr>
          <w:p w:rsidR="0051427D" w:rsidRPr="00F14982" w:rsidRDefault="0051427D">
            <w:pPr>
              <w:spacing w:after="0"/>
              <w:jc w:val="both"/>
              <w:rPr>
                <w:rFonts w:ascii="Times New Roman" w:hAnsi="Times New Roman"/>
                <w:sz w:val="24"/>
                <w:szCs w:val="24"/>
              </w:rPr>
            </w:pPr>
            <w:r w:rsidRPr="00F14982">
              <w:rPr>
                <w:rFonts w:ascii="Times New Roman" w:hAnsi="Times New Roman"/>
                <w:sz w:val="24"/>
                <w:szCs w:val="24"/>
              </w:rPr>
              <w:t>Проведение школьн</w:t>
            </w:r>
            <w:r w:rsidRPr="00F14982">
              <w:rPr>
                <w:rFonts w:ascii="Times New Roman" w:hAnsi="Times New Roman"/>
                <w:sz w:val="24"/>
                <w:szCs w:val="24"/>
              </w:rPr>
              <w:t>о</w:t>
            </w:r>
            <w:r w:rsidRPr="00F14982">
              <w:rPr>
                <w:rFonts w:ascii="Times New Roman" w:hAnsi="Times New Roman"/>
                <w:sz w:val="24"/>
                <w:szCs w:val="24"/>
              </w:rPr>
              <w:t>го и муниципального этапов Всероссийских соревнований школ</w:t>
            </w:r>
            <w:r w:rsidRPr="00F14982">
              <w:rPr>
                <w:rFonts w:ascii="Times New Roman" w:hAnsi="Times New Roman"/>
                <w:sz w:val="24"/>
                <w:szCs w:val="24"/>
              </w:rPr>
              <w:t>ь</w:t>
            </w:r>
            <w:r w:rsidRPr="00F14982">
              <w:rPr>
                <w:rFonts w:ascii="Times New Roman" w:hAnsi="Times New Roman"/>
                <w:sz w:val="24"/>
                <w:szCs w:val="24"/>
              </w:rPr>
              <w:t>ников «Президентские спортивные игры»</w:t>
            </w:r>
          </w:p>
        </w:tc>
        <w:tc>
          <w:tcPr>
            <w:tcW w:w="2993" w:type="dxa"/>
            <w:tcBorders>
              <w:top w:val="single" w:sz="4" w:space="0" w:color="auto"/>
              <w:left w:val="single" w:sz="4" w:space="0" w:color="auto"/>
              <w:bottom w:val="single" w:sz="4" w:space="0" w:color="auto"/>
              <w:right w:val="single" w:sz="4" w:space="0" w:color="auto"/>
            </w:tcBorders>
          </w:tcPr>
          <w:p w:rsidR="0051427D" w:rsidRPr="00F14982" w:rsidRDefault="0051427D">
            <w:pPr>
              <w:snapToGrid w:val="0"/>
              <w:spacing w:after="0"/>
              <w:ind w:firstLine="284"/>
              <w:jc w:val="both"/>
              <w:rPr>
                <w:rFonts w:ascii="Times New Roman" w:hAnsi="Times New Roman"/>
                <w:sz w:val="24"/>
                <w:szCs w:val="24"/>
              </w:rPr>
            </w:pPr>
            <w:r w:rsidRPr="00F14982">
              <w:rPr>
                <w:rFonts w:ascii="Times New Roman" w:hAnsi="Times New Roman"/>
                <w:sz w:val="24"/>
                <w:szCs w:val="24"/>
              </w:rPr>
              <w:t>Проведены школьный и муниципальный этапы Всероссийских соревн</w:t>
            </w:r>
            <w:r w:rsidRPr="00F14982">
              <w:rPr>
                <w:rFonts w:ascii="Times New Roman" w:hAnsi="Times New Roman"/>
                <w:sz w:val="24"/>
                <w:szCs w:val="24"/>
              </w:rPr>
              <w:t>о</w:t>
            </w:r>
            <w:r w:rsidRPr="00F14982">
              <w:rPr>
                <w:rFonts w:ascii="Times New Roman" w:hAnsi="Times New Roman"/>
                <w:sz w:val="24"/>
                <w:szCs w:val="24"/>
              </w:rPr>
              <w:t>ваний школьников «Пр</w:t>
            </w:r>
            <w:r w:rsidRPr="00F14982">
              <w:rPr>
                <w:rFonts w:ascii="Times New Roman" w:hAnsi="Times New Roman"/>
                <w:sz w:val="24"/>
                <w:szCs w:val="24"/>
              </w:rPr>
              <w:t>е</w:t>
            </w:r>
            <w:r w:rsidRPr="00F14982">
              <w:rPr>
                <w:rFonts w:ascii="Times New Roman" w:hAnsi="Times New Roman"/>
                <w:sz w:val="24"/>
                <w:szCs w:val="24"/>
              </w:rPr>
              <w:t>зидентские спортивные игры» по 5 видам спорта, в которых приняли уч</w:t>
            </w:r>
            <w:r w:rsidRPr="00F14982">
              <w:rPr>
                <w:rFonts w:ascii="Times New Roman" w:hAnsi="Times New Roman"/>
                <w:sz w:val="24"/>
                <w:szCs w:val="24"/>
              </w:rPr>
              <w:t>а</w:t>
            </w:r>
            <w:r w:rsidRPr="00F14982">
              <w:rPr>
                <w:rFonts w:ascii="Times New Roman" w:hAnsi="Times New Roman"/>
                <w:sz w:val="24"/>
                <w:szCs w:val="24"/>
              </w:rPr>
              <w:t>стие 28530 обучающихся (около 44 % от всех  школьников).</w:t>
            </w:r>
          </w:p>
          <w:p w:rsidR="0051427D" w:rsidRPr="00F14982" w:rsidRDefault="0051427D">
            <w:pPr>
              <w:snapToGrid w:val="0"/>
              <w:spacing w:after="0"/>
              <w:ind w:firstLine="284"/>
              <w:jc w:val="both"/>
              <w:rPr>
                <w:rFonts w:ascii="Times New Roman" w:hAnsi="Times New Roman"/>
                <w:sz w:val="24"/>
                <w:szCs w:val="24"/>
              </w:rPr>
            </w:pPr>
            <w:r w:rsidRPr="00F14982">
              <w:rPr>
                <w:rFonts w:ascii="Times New Roman" w:hAnsi="Times New Roman"/>
                <w:sz w:val="24"/>
                <w:szCs w:val="24"/>
              </w:rPr>
              <w:t>Команда городского округа Тольятти (МБУ № 49) стала победителем р</w:t>
            </w:r>
            <w:r w:rsidRPr="00F14982">
              <w:rPr>
                <w:rFonts w:ascii="Times New Roman" w:hAnsi="Times New Roman"/>
                <w:sz w:val="24"/>
                <w:szCs w:val="24"/>
              </w:rPr>
              <w:t>е</w:t>
            </w:r>
            <w:r w:rsidRPr="00F14982">
              <w:rPr>
                <w:rFonts w:ascii="Times New Roman" w:hAnsi="Times New Roman"/>
                <w:sz w:val="24"/>
                <w:szCs w:val="24"/>
              </w:rPr>
              <w:t>гионального этапа данных соревнований и предста</w:t>
            </w:r>
            <w:r w:rsidRPr="00F14982">
              <w:rPr>
                <w:rFonts w:ascii="Times New Roman" w:hAnsi="Times New Roman"/>
                <w:sz w:val="24"/>
                <w:szCs w:val="24"/>
              </w:rPr>
              <w:t>в</w:t>
            </w:r>
            <w:r w:rsidRPr="00F14982">
              <w:rPr>
                <w:rFonts w:ascii="Times New Roman" w:hAnsi="Times New Roman"/>
                <w:sz w:val="24"/>
                <w:szCs w:val="24"/>
              </w:rPr>
              <w:t xml:space="preserve">ляла Самарскую область на  всероссийском этапе  соревнований </w:t>
            </w:r>
          </w:p>
        </w:tc>
        <w:tc>
          <w:tcPr>
            <w:tcW w:w="2805" w:type="dxa"/>
            <w:tcBorders>
              <w:top w:val="single" w:sz="4" w:space="0" w:color="auto"/>
              <w:left w:val="single" w:sz="4" w:space="0" w:color="auto"/>
              <w:bottom w:val="single" w:sz="4" w:space="0" w:color="auto"/>
              <w:right w:val="single" w:sz="4" w:space="0" w:color="auto"/>
            </w:tcBorders>
          </w:tcPr>
          <w:p w:rsidR="0051427D" w:rsidRPr="00F14982" w:rsidRDefault="0051427D">
            <w:pPr>
              <w:spacing w:after="0"/>
              <w:jc w:val="both"/>
              <w:rPr>
                <w:rFonts w:ascii="Times New Roman" w:hAnsi="Times New Roman"/>
                <w:sz w:val="24"/>
                <w:szCs w:val="24"/>
              </w:rPr>
            </w:pPr>
            <w:r w:rsidRPr="00F14982">
              <w:rPr>
                <w:rFonts w:ascii="Times New Roman" w:hAnsi="Times New Roman"/>
                <w:sz w:val="24"/>
                <w:szCs w:val="24"/>
              </w:rPr>
              <w:t>Увеличить долю об</w:t>
            </w:r>
            <w:r w:rsidRPr="00F14982">
              <w:rPr>
                <w:rFonts w:ascii="Times New Roman" w:hAnsi="Times New Roman"/>
                <w:sz w:val="24"/>
                <w:szCs w:val="24"/>
              </w:rPr>
              <w:t>у</w:t>
            </w:r>
            <w:r w:rsidRPr="00F14982">
              <w:rPr>
                <w:rFonts w:ascii="Times New Roman" w:hAnsi="Times New Roman"/>
                <w:sz w:val="24"/>
                <w:szCs w:val="24"/>
              </w:rPr>
              <w:t>чающихся, участвующих в школьных, муниц</w:t>
            </w:r>
            <w:r w:rsidRPr="00F14982">
              <w:rPr>
                <w:rFonts w:ascii="Times New Roman" w:hAnsi="Times New Roman"/>
                <w:sz w:val="24"/>
                <w:szCs w:val="24"/>
              </w:rPr>
              <w:t>и</w:t>
            </w:r>
            <w:r w:rsidRPr="00F14982">
              <w:rPr>
                <w:rFonts w:ascii="Times New Roman" w:hAnsi="Times New Roman"/>
                <w:sz w:val="24"/>
                <w:szCs w:val="24"/>
              </w:rPr>
              <w:t>пальных этапов Всеро</w:t>
            </w:r>
            <w:r w:rsidRPr="00F14982">
              <w:rPr>
                <w:rFonts w:ascii="Times New Roman" w:hAnsi="Times New Roman"/>
                <w:sz w:val="24"/>
                <w:szCs w:val="24"/>
              </w:rPr>
              <w:t>с</w:t>
            </w:r>
            <w:r w:rsidRPr="00F14982">
              <w:rPr>
                <w:rFonts w:ascii="Times New Roman" w:hAnsi="Times New Roman"/>
                <w:sz w:val="24"/>
                <w:szCs w:val="24"/>
              </w:rPr>
              <w:t>сийских соревнований школьников «През</w:t>
            </w:r>
            <w:r w:rsidRPr="00F14982">
              <w:rPr>
                <w:rFonts w:ascii="Times New Roman" w:hAnsi="Times New Roman"/>
                <w:sz w:val="24"/>
                <w:szCs w:val="24"/>
              </w:rPr>
              <w:t>и</w:t>
            </w:r>
            <w:r w:rsidRPr="00F14982">
              <w:rPr>
                <w:rFonts w:ascii="Times New Roman" w:hAnsi="Times New Roman"/>
                <w:sz w:val="24"/>
                <w:szCs w:val="24"/>
              </w:rPr>
              <w:t>дентские спортивные игры» до 60 % от общего количества обучающи</w:t>
            </w:r>
            <w:r w:rsidRPr="00F14982">
              <w:rPr>
                <w:rFonts w:ascii="Times New Roman" w:hAnsi="Times New Roman"/>
                <w:sz w:val="24"/>
                <w:szCs w:val="24"/>
              </w:rPr>
              <w:t>х</w:t>
            </w:r>
            <w:r w:rsidRPr="00F14982">
              <w:rPr>
                <w:rFonts w:ascii="Times New Roman" w:hAnsi="Times New Roman"/>
                <w:sz w:val="24"/>
                <w:szCs w:val="24"/>
              </w:rPr>
              <w:t>ся</w:t>
            </w:r>
          </w:p>
        </w:tc>
      </w:tr>
      <w:tr w:rsidR="0051427D" w:rsidRPr="00F14982">
        <w:trPr>
          <w:cantSplit/>
        </w:trPr>
        <w:tc>
          <w:tcPr>
            <w:tcW w:w="0" w:type="auto"/>
            <w:tcBorders>
              <w:top w:val="single" w:sz="4" w:space="0" w:color="auto"/>
              <w:left w:val="single" w:sz="4" w:space="0" w:color="auto"/>
              <w:bottom w:val="single" w:sz="4" w:space="0" w:color="auto"/>
              <w:right w:val="single" w:sz="4" w:space="0" w:color="auto"/>
            </w:tcBorders>
          </w:tcPr>
          <w:p w:rsidR="0051427D" w:rsidRPr="00F14982" w:rsidRDefault="0051427D">
            <w:pPr>
              <w:spacing w:after="60"/>
              <w:rPr>
                <w:rFonts w:ascii="Times New Roman" w:hAnsi="Times New Roman"/>
                <w:sz w:val="24"/>
                <w:szCs w:val="24"/>
              </w:rPr>
            </w:pPr>
          </w:p>
        </w:tc>
        <w:tc>
          <w:tcPr>
            <w:tcW w:w="6441" w:type="dxa"/>
            <w:gridSpan w:val="2"/>
            <w:vMerge/>
            <w:tcBorders>
              <w:left w:val="single" w:sz="4" w:space="0" w:color="auto"/>
              <w:bottom w:val="single" w:sz="4" w:space="0" w:color="auto"/>
              <w:right w:val="single" w:sz="4" w:space="0" w:color="auto"/>
            </w:tcBorders>
            <w:vAlign w:val="center"/>
          </w:tcPr>
          <w:p w:rsidR="0051427D" w:rsidRPr="00F14982" w:rsidRDefault="0051427D">
            <w:pPr>
              <w:spacing w:after="60"/>
              <w:ind w:firstLine="284"/>
              <w:rPr>
                <w:rFonts w:ascii="Times New Roman" w:hAnsi="Times New Roman"/>
                <w:sz w:val="24"/>
                <w:szCs w:val="24"/>
              </w:rPr>
            </w:pPr>
          </w:p>
        </w:tc>
        <w:tc>
          <w:tcPr>
            <w:tcW w:w="2571" w:type="dxa"/>
            <w:tcBorders>
              <w:top w:val="single" w:sz="4" w:space="0" w:color="auto"/>
              <w:left w:val="single" w:sz="4" w:space="0" w:color="auto"/>
              <w:bottom w:val="single" w:sz="4" w:space="0" w:color="auto"/>
              <w:right w:val="single" w:sz="4" w:space="0" w:color="auto"/>
            </w:tcBorders>
          </w:tcPr>
          <w:p w:rsidR="0051427D" w:rsidRPr="00F14982" w:rsidRDefault="0051427D">
            <w:pPr>
              <w:spacing w:after="0"/>
              <w:jc w:val="both"/>
              <w:rPr>
                <w:rFonts w:ascii="Times New Roman" w:hAnsi="Times New Roman"/>
                <w:sz w:val="24"/>
                <w:szCs w:val="24"/>
              </w:rPr>
            </w:pPr>
            <w:r w:rsidRPr="00F14982">
              <w:rPr>
                <w:rFonts w:ascii="Times New Roman" w:hAnsi="Times New Roman"/>
                <w:sz w:val="24"/>
                <w:szCs w:val="24"/>
              </w:rPr>
              <w:t>Проведение школьн</w:t>
            </w:r>
            <w:r w:rsidRPr="00F14982">
              <w:rPr>
                <w:rFonts w:ascii="Times New Roman" w:hAnsi="Times New Roman"/>
                <w:sz w:val="24"/>
                <w:szCs w:val="24"/>
              </w:rPr>
              <w:t>о</w:t>
            </w:r>
            <w:r w:rsidRPr="00F14982">
              <w:rPr>
                <w:rFonts w:ascii="Times New Roman" w:hAnsi="Times New Roman"/>
                <w:sz w:val="24"/>
                <w:szCs w:val="24"/>
              </w:rPr>
              <w:t>го и муниципального этапов Всероссийских соревнований школ</w:t>
            </w:r>
            <w:r w:rsidRPr="00F14982">
              <w:rPr>
                <w:rFonts w:ascii="Times New Roman" w:hAnsi="Times New Roman"/>
                <w:sz w:val="24"/>
                <w:szCs w:val="24"/>
              </w:rPr>
              <w:t>ь</w:t>
            </w:r>
            <w:r w:rsidRPr="00F14982">
              <w:rPr>
                <w:rFonts w:ascii="Times New Roman" w:hAnsi="Times New Roman"/>
                <w:sz w:val="24"/>
                <w:szCs w:val="24"/>
              </w:rPr>
              <w:t>ников «Президентские состязания»</w:t>
            </w:r>
          </w:p>
        </w:tc>
        <w:tc>
          <w:tcPr>
            <w:tcW w:w="2993" w:type="dxa"/>
            <w:tcBorders>
              <w:top w:val="single" w:sz="4" w:space="0" w:color="auto"/>
              <w:left w:val="single" w:sz="4" w:space="0" w:color="auto"/>
              <w:bottom w:val="single" w:sz="4" w:space="0" w:color="auto"/>
              <w:right w:val="single" w:sz="4" w:space="0" w:color="auto"/>
            </w:tcBorders>
          </w:tcPr>
          <w:p w:rsidR="0051427D" w:rsidRPr="00F14982" w:rsidRDefault="0051427D">
            <w:pPr>
              <w:spacing w:after="0"/>
              <w:ind w:firstLine="209"/>
              <w:jc w:val="both"/>
              <w:rPr>
                <w:rFonts w:ascii="Times New Roman" w:hAnsi="Times New Roman"/>
                <w:sz w:val="24"/>
                <w:szCs w:val="24"/>
              </w:rPr>
            </w:pPr>
            <w:r w:rsidRPr="00F14982">
              <w:rPr>
                <w:rFonts w:ascii="Times New Roman" w:hAnsi="Times New Roman"/>
              </w:rPr>
              <w:t xml:space="preserve">Проведены </w:t>
            </w:r>
            <w:r w:rsidRPr="00F14982">
              <w:rPr>
                <w:rFonts w:ascii="Times New Roman" w:hAnsi="Times New Roman"/>
                <w:sz w:val="24"/>
                <w:szCs w:val="24"/>
              </w:rPr>
              <w:t xml:space="preserve">школьный и муниципальный этапы Всероссийских </w:t>
            </w:r>
            <w:r w:rsidRPr="00F14982">
              <w:rPr>
                <w:rFonts w:ascii="Times New Roman" w:hAnsi="Times New Roman"/>
              </w:rPr>
              <w:t>соревнов</w:t>
            </w:r>
            <w:r w:rsidRPr="00F14982">
              <w:rPr>
                <w:rFonts w:ascii="Times New Roman" w:hAnsi="Times New Roman"/>
              </w:rPr>
              <w:t>а</w:t>
            </w:r>
            <w:r w:rsidRPr="00F14982">
              <w:rPr>
                <w:rFonts w:ascii="Times New Roman" w:hAnsi="Times New Roman"/>
              </w:rPr>
              <w:t>ний школьников «През</w:t>
            </w:r>
            <w:r w:rsidRPr="00F14982">
              <w:rPr>
                <w:rFonts w:ascii="Times New Roman" w:hAnsi="Times New Roman"/>
              </w:rPr>
              <w:t>и</w:t>
            </w:r>
            <w:r w:rsidRPr="00F14982">
              <w:rPr>
                <w:rFonts w:ascii="Times New Roman" w:hAnsi="Times New Roman"/>
              </w:rPr>
              <w:t xml:space="preserve">дентские состязания», </w:t>
            </w:r>
            <w:r w:rsidRPr="00F14982">
              <w:rPr>
                <w:rFonts w:ascii="Times New Roman" w:hAnsi="Times New Roman"/>
                <w:sz w:val="24"/>
                <w:szCs w:val="24"/>
              </w:rPr>
              <w:t xml:space="preserve">по 6 видам спорта, в которых приняли участие 28955 обучающихся (около 45 % от всех  школьников). </w:t>
            </w:r>
          </w:p>
          <w:p w:rsidR="0051427D" w:rsidRPr="00F14982" w:rsidRDefault="0051427D">
            <w:pPr>
              <w:spacing w:after="0"/>
              <w:ind w:firstLine="209"/>
              <w:jc w:val="both"/>
              <w:rPr>
                <w:rFonts w:ascii="Times New Roman" w:hAnsi="Times New Roman"/>
                <w:sz w:val="24"/>
                <w:szCs w:val="24"/>
              </w:rPr>
            </w:pPr>
            <w:r w:rsidRPr="00F14982">
              <w:rPr>
                <w:rFonts w:ascii="Times New Roman" w:hAnsi="Times New Roman"/>
                <w:sz w:val="24"/>
                <w:szCs w:val="24"/>
              </w:rPr>
              <w:t>Команда городского о</w:t>
            </w:r>
            <w:r w:rsidRPr="00F14982">
              <w:rPr>
                <w:rFonts w:ascii="Times New Roman" w:hAnsi="Times New Roman"/>
                <w:sz w:val="24"/>
                <w:szCs w:val="24"/>
              </w:rPr>
              <w:t>к</w:t>
            </w:r>
            <w:r w:rsidRPr="00F14982">
              <w:rPr>
                <w:rFonts w:ascii="Times New Roman" w:hAnsi="Times New Roman"/>
                <w:sz w:val="24"/>
                <w:szCs w:val="24"/>
              </w:rPr>
              <w:t>руга Тольятти приняла участие в региональном этапе Всероссийских с</w:t>
            </w:r>
            <w:r w:rsidRPr="00F14982">
              <w:rPr>
                <w:rFonts w:ascii="Times New Roman" w:hAnsi="Times New Roman"/>
                <w:sz w:val="24"/>
                <w:szCs w:val="24"/>
              </w:rPr>
              <w:t>о</w:t>
            </w:r>
            <w:r w:rsidRPr="00F14982">
              <w:rPr>
                <w:rFonts w:ascii="Times New Roman" w:hAnsi="Times New Roman"/>
                <w:sz w:val="24"/>
                <w:szCs w:val="24"/>
              </w:rPr>
              <w:t>ревнований школьников «Президентские состяз</w:t>
            </w:r>
            <w:r w:rsidRPr="00F14982">
              <w:rPr>
                <w:rFonts w:ascii="Times New Roman" w:hAnsi="Times New Roman"/>
                <w:sz w:val="24"/>
                <w:szCs w:val="24"/>
              </w:rPr>
              <w:t>а</w:t>
            </w:r>
            <w:r w:rsidRPr="00F14982">
              <w:rPr>
                <w:rFonts w:ascii="Times New Roman" w:hAnsi="Times New Roman"/>
                <w:sz w:val="24"/>
                <w:szCs w:val="24"/>
              </w:rPr>
              <w:t>ния».</w:t>
            </w:r>
          </w:p>
        </w:tc>
        <w:tc>
          <w:tcPr>
            <w:tcW w:w="2805" w:type="dxa"/>
            <w:tcBorders>
              <w:top w:val="single" w:sz="4" w:space="0" w:color="auto"/>
              <w:left w:val="single" w:sz="4" w:space="0" w:color="auto"/>
              <w:bottom w:val="single" w:sz="4" w:space="0" w:color="auto"/>
              <w:right w:val="single" w:sz="4" w:space="0" w:color="auto"/>
            </w:tcBorders>
          </w:tcPr>
          <w:p w:rsidR="0051427D" w:rsidRPr="00F14982" w:rsidRDefault="0051427D">
            <w:pPr>
              <w:spacing w:after="0"/>
              <w:jc w:val="both"/>
              <w:rPr>
                <w:rFonts w:ascii="Times New Roman" w:hAnsi="Times New Roman"/>
                <w:sz w:val="24"/>
                <w:szCs w:val="24"/>
              </w:rPr>
            </w:pPr>
            <w:r w:rsidRPr="00F14982">
              <w:rPr>
                <w:rFonts w:ascii="Times New Roman" w:hAnsi="Times New Roman"/>
                <w:sz w:val="24"/>
                <w:szCs w:val="24"/>
              </w:rPr>
              <w:t>Увеличить количество обучающихся, учас</w:t>
            </w:r>
            <w:r w:rsidRPr="00F14982">
              <w:rPr>
                <w:rFonts w:ascii="Times New Roman" w:hAnsi="Times New Roman"/>
                <w:sz w:val="24"/>
                <w:szCs w:val="24"/>
              </w:rPr>
              <w:t>т</w:t>
            </w:r>
            <w:r w:rsidRPr="00F14982">
              <w:rPr>
                <w:rFonts w:ascii="Times New Roman" w:hAnsi="Times New Roman"/>
                <w:sz w:val="24"/>
                <w:szCs w:val="24"/>
              </w:rPr>
              <w:t>вующих в школьных, муниципальных этапах Всероссийских соревн</w:t>
            </w:r>
            <w:r w:rsidRPr="00F14982">
              <w:rPr>
                <w:rFonts w:ascii="Times New Roman" w:hAnsi="Times New Roman"/>
                <w:sz w:val="24"/>
                <w:szCs w:val="24"/>
              </w:rPr>
              <w:t>о</w:t>
            </w:r>
            <w:r w:rsidRPr="00F14982">
              <w:rPr>
                <w:rFonts w:ascii="Times New Roman" w:hAnsi="Times New Roman"/>
                <w:sz w:val="24"/>
                <w:szCs w:val="24"/>
              </w:rPr>
              <w:t>ваний школьников «Президентские сост</w:t>
            </w:r>
            <w:r w:rsidRPr="00F14982">
              <w:rPr>
                <w:rFonts w:ascii="Times New Roman" w:hAnsi="Times New Roman"/>
                <w:sz w:val="24"/>
                <w:szCs w:val="24"/>
              </w:rPr>
              <w:t>я</w:t>
            </w:r>
            <w:r w:rsidRPr="00F14982">
              <w:rPr>
                <w:rFonts w:ascii="Times New Roman" w:hAnsi="Times New Roman"/>
                <w:sz w:val="24"/>
                <w:szCs w:val="24"/>
              </w:rPr>
              <w:t>зания» до 60%</w:t>
            </w:r>
          </w:p>
        </w:tc>
      </w:tr>
      <w:tr w:rsidR="0051427D" w:rsidRPr="00F14982">
        <w:trPr>
          <w:cantSplit/>
        </w:trPr>
        <w:tc>
          <w:tcPr>
            <w:tcW w:w="0" w:type="auto"/>
            <w:tcBorders>
              <w:top w:val="single" w:sz="4" w:space="0" w:color="auto"/>
              <w:left w:val="single" w:sz="4" w:space="0" w:color="auto"/>
              <w:bottom w:val="single" w:sz="4" w:space="0" w:color="auto"/>
              <w:right w:val="single" w:sz="4" w:space="0" w:color="auto"/>
            </w:tcBorders>
          </w:tcPr>
          <w:p w:rsidR="0051427D" w:rsidRPr="00F14982" w:rsidRDefault="0051427D">
            <w:pPr>
              <w:spacing w:after="60"/>
              <w:rPr>
                <w:rFonts w:ascii="Times New Roman" w:hAnsi="Times New Roman"/>
                <w:sz w:val="24"/>
                <w:szCs w:val="24"/>
              </w:rPr>
            </w:pPr>
          </w:p>
        </w:tc>
        <w:tc>
          <w:tcPr>
            <w:tcW w:w="6441" w:type="dxa"/>
            <w:gridSpan w:val="2"/>
            <w:tcBorders>
              <w:left w:val="single" w:sz="4" w:space="0" w:color="auto"/>
              <w:bottom w:val="single" w:sz="4" w:space="0" w:color="auto"/>
              <w:right w:val="single" w:sz="4" w:space="0" w:color="auto"/>
            </w:tcBorders>
          </w:tcPr>
          <w:p w:rsidR="0051427D" w:rsidRPr="00F14982" w:rsidRDefault="0051427D">
            <w:pPr>
              <w:spacing w:after="60"/>
              <w:rPr>
                <w:rFonts w:ascii="Times New Roman" w:hAnsi="Times New Roman"/>
                <w:sz w:val="24"/>
                <w:szCs w:val="24"/>
              </w:rPr>
            </w:pPr>
            <w:r w:rsidRPr="00F14982">
              <w:rPr>
                <w:rFonts w:ascii="Times New Roman" w:hAnsi="Times New Roman"/>
                <w:sz w:val="24"/>
                <w:szCs w:val="24"/>
              </w:rPr>
              <w:t>д) всероссийская акция «Спорт-альтернатива пагубным привычкам»</w:t>
            </w:r>
          </w:p>
        </w:tc>
        <w:tc>
          <w:tcPr>
            <w:tcW w:w="2571" w:type="dxa"/>
            <w:tcBorders>
              <w:top w:val="single" w:sz="4" w:space="0" w:color="auto"/>
              <w:left w:val="single" w:sz="4" w:space="0" w:color="auto"/>
              <w:bottom w:val="single" w:sz="4" w:space="0" w:color="auto"/>
              <w:right w:val="single" w:sz="4" w:space="0" w:color="auto"/>
            </w:tcBorders>
          </w:tcPr>
          <w:p w:rsidR="0051427D" w:rsidRPr="00F14982" w:rsidRDefault="0051427D">
            <w:pPr>
              <w:spacing w:after="0"/>
              <w:jc w:val="both"/>
              <w:rPr>
                <w:rFonts w:ascii="Times New Roman" w:hAnsi="Times New Roman"/>
                <w:sz w:val="24"/>
                <w:szCs w:val="24"/>
              </w:rPr>
            </w:pPr>
            <w:r w:rsidRPr="00F14982">
              <w:rPr>
                <w:rFonts w:ascii="Times New Roman" w:hAnsi="Times New Roman"/>
                <w:sz w:val="24"/>
                <w:szCs w:val="24"/>
              </w:rPr>
              <w:t>Проведение школьн</w:t>
            </w:r>
            <w:r w:rsidRPr="00F14982">
              <w:rPr>
                <w:rFonts w:ascii="Times New Roman" w:hAnsi="Times New Roman"/>
                <w:sz w:val="24"/>
                <w:szCs w:val="24"/>
              </w:rPr>
              <w:t>о</w:t>
            </w:r>
            <w:r w:rsidRPr="00F14982">
              <w:rPr>
                <w:rFonts w:ascii="Times New Roman" w:hAnsi="Times New Roman"/>
                <w:sz w:val="24"/>
                <w:szCs w:val="24"/>
              </w:rPr>
              <w:t>го и муниципального этапов всероссийской акция «Спорт-альтернатива пагу</w:t>
            </w:r>
            <w:r w:rsidRPr="00F14982">
              <w:rPr>
                <w:rFonts w:ascii="Times New Roman" w:hAnsi="Times New Roman"/>
                <w:sz w:val="24"/>
                <w:szCs w:val="24"/>
              </w:rPr>
              <w:t>б</w:t>
            </w:r>
            <w:r w:rsidRPr="00F14982">
              <w:rPr>
                <w:rFonts w:ascii="Times New Roman" w:hAnsi="Times New Roman"/>
                <w:sz w:val="24"/>
                <w:szCs w:val="24"/>
              </w:rPr>
              <w:t>ным привычкам». О</w:t>
            </w:r>
            <w:r w:rsidRPr="00F14982">
              <w:rPr>
                <w:rFonts w:ascii="Times New Roman" w:hAnsi="Times New Roman"/>
                <w:sz w:val="24"/>
                <w:szCs w:val="24"/>
              </w:rPr>
              <w:t>х</w:t>
            </w:r>
            <w:r w:rsidRPr="00F14982">
              <w:rPr>
                <w:rFonts w:ascii="Times New Roman" w:hAnsi="Times New Roman"/>
                <w:sz w:val="24"/>
                <w:szCs w:val="24"/>
              </w:rPr>
              <w:t>ват школьников, уч</w:t>
            </w:r>
            <w:r w:rsidRPr="00F14982">
              <w:rPr>
                <w:rFonts w:ascii="Times New Roman" w:hAnsi="Times New Roman"/>
                <w:sz w:val="24"/>
                <w:szCs w:val="24"/>
              </w:rPr>
              <w:t>а</w:t>
            </w:r>
            <w:r w:rsidRPr="00F14982">
              <w:rPr>
                <w:rFonts w:ascii="Times New Roman" w:hAnsi="Times New Roman"/>
                <w:sz w:val="24"/>
                <w:szCs w:val="24"/>
              </w:rPr>
              <w:t xml:space="preserve">ствующих в данном мероприятии 25% </w:t>
            </w:r>
          </w:p>
        </w:tc>
        <w:tc>
          <w:tcPr>
            <w:tcW w:w="2993" w:type="dxa"/>
            <w:tcBorders>
              <w:top w:val="single" w:sz="4" w:space="0" w:color="auto"/>
              <w:left w:val="single" w:sz="4" w:space="0" w:color="auto"/>
              <w:bottom w:val="single" w:sz="4" w:space="0" w:color="auto"/>
              <w:right w:val="single" w:sz="4" w:space="0" w:color="auto"/>
            </w:tcBorders>
          </w:tcPr>
          <w:p w:rsidR="0051427D" w:rsidRPr="00F14982" w:rsidRDefault="0051427D">
            <w:pPr>
              <w:spacing w:after="0"/>
              <w:ind w:firstLine="209"/>
              <w:jc w:val="both"/>
              <w:rPr>
                <w:rFonts w:ascii="Times New Roman" w:hAnsi="Times New Roman"/>
                <w:sz w:val="24"/>
                <w:szCs w:val="24"/>
              </w:rPr>
            </w:pPr>
            <w:r w:rsidRPr="00F14982">
              <w:t xml:space="preserve">Проведены </w:t>
            </w:r>
            <w:r w:rsidRPr="00F14982">
              <w:rPr>
                <w:rFonts w:ascii="Times New Roman" w:hAnsi="Times New Roman"/>
                <w:sz w:val="24"/>
                <w:szCs w:val="24"/>
              </w:rPr>
              <w:t>школьный и муниципальный этапы всероссийской акции «Спорт-альтернатива п</w:t>
            </w:r>
            <w:r w:rsidRPr="00F14982">
              <w:rPr>
                <w:rFonts w:ascii="Times New Roman" w:hAnsi="Times New Roman"/>
                <w:sz w:val="24"/>
                <w:szCs w:val="24"/>
              </w:rPr>
              <w:t>а</w:t>
            </w:r>
            <w:r w:rsidRPr="00F14982">
              <w:rPr>
                <w:rFonts w:ascii="Times New Roman" w:hAnsi="Times New Roman"/>
                <w:sz w:val="24"/>
                <w:szCs w:val="24"/>
              </w:rPr>
              <w:t>губным привычкам». О</w:t>
            </w:r>
            <w:r w:rsidRPr="00F14982">
              <w:rPr>
                <w:rFonts w:ascii="Times New Roman" w:hAnsi="Times New Roman"/>
                <w:sz w:val="24"/>
                <w:szCs w:val="24"/>
              </w:rPr>
              <w:t>х</w:t>
            </w:r>
            <w:r w:rsidRPr="00F14982">
              <w:rPr>
                <w:rFonts w:ascii="Times New Roman" w:hAnsi="Times New Roman"/>
                <w:sz w:val="24"/>
                <w:szCs w:val="24"/>
              </w:rPr>
              <w:t>ват школьников составил 25410 обучающихся -39%. В региональном этапе приняло участие 25 об</w:t>
            </w:r>
            <w:r w:rsidRPr="00F14982">
              <w:rPr>
                <w:rFonts w:ascii="Times New Roman" w:hAnsi="Times New Roman"/>
                <w:sz w:val="24"/>
                <w:szCs w:val="24"/>
              </w:rPr>
              <w:t>у</w:t>
            </w:r>
            <w:r w:rsidRPr="00F14982">
              <w:rPr>
                <w:rFonts w:ascii="Times New Roman" w:hAnsi="Times New Roman"/>
                <w:sz w:val="24"/>
                <w:szCs w:val="24"/>
              </w:rPr>
              <w:t>чающихся и 2 МБУ горо</w:t>
            </w:r>
            <w:r w:rsidRPr="00F14982">
              <w:rPr>
                <w:rFonts w:ascii="Times New Roman" w:hAnsi="Times New Roman"/>
                <w:sz w:val="24"/>
                <w:szCs w:val="24"/>
              </w:rPr>
              <w:t>д</w:t>
            </w:r>
            <w:r w:rsidRPr="00F14982">
              <w:rPr>
                <w:rFonts w:ascii="Times New Roman" w:hAnsi="Times New Roman"/>
                <w:sz w:val="24"/>
                <w:szCs w:val="24"/>
              </w:rPr>
              <w:t>ского округа Тольятти в различных номинациях: «Лучший буклет» - 1 м</w:t>
            </w:r>
            <w:r w:rsidRPr="00F14982">
              <w:rPr>
                <w:rFonts w:ascii="Times New Roman" w:hAnsi="Times New Roman"/>
                <w:sz w:val="24"/>
                <w:szCs w:val="24"/>
              </w:rPr>
              <w:t>е</w:t>
            </w:r>
            <w:r w:rsidRPr="00F14982">
              <w:rPr>
                <w:rFonts w:ascii="Times New Roman" w:hAnsi="Times New Roman"/>
                <w:sz w:val="24"/>
                <w:szCs w:val="24"/>
              </w:rPr>
              <w:t>сто, «Лучшая оздоров</w:t>
            </w:r>
            <w:r w:rsidRPr="00F14982">
              <w:rPr>
                <w:rFonts w:ascii="Times New Roman" w:hAnsi="Times New Roman"/>
                <w:sz w:val="24"/>
                <w:szCs w:val="24"/>
              </w:rPr>
              <w:t>и</w:t>
            </w:r>
            <w:r w:rsidRPr="00F14982">
              <w:rPr>
                <w:rFonts w:ascii="Times New Roman" w:hAnsi="Times New Roman"/>
                <w:sz w:val="24"/>
                <w:szCs w:val="24"/>
              </w:rPr>
              <w:t>тельная технология ОУ» - 1 место,</w:t>
            </w:r>
          </w:p>
          <w:p w:rsidR="0051427D" w:rsidRPr="00F14982" w:rsidRDefault="0051427D">
            <w:pPr>
              <w:spacing w:after="0"/>
              <w:jc w:val="both"/>
              <w:rPr>
                <w:rFonts w:ascii="Times New Roman" w:hAnsi="Times New Roman"/>
                <w:sz w:val="24"/>
                <w:szCs w:val="24"/>
              </w:rPr>
            </w:pPr>
            <w:r w:rsidRPr="00F14982">
              <w:rPr>
                <w:rFonts w:ascii="Times New Roman" w:hAnsi="Times New Roman"/>
                <w:sz w:val="24"/>
                <w:szCs w:val="24"/>
              </w:rPr>
              <w:t>«Лучший рисунок» - 3 м</w:t>
            </w:r>
            <w:r w:rsidRPr="00F14982">
              <w:rPr>
                <w:rFonts w:ascii="Times New Roman" w:hAnsi="Times New Roman"/>
                <w:sz w:val="24"/>
                <w:szCs w:val="24"/>
              </w:rPr>
              <w:t>е</w:t>
            </w:r>
            <w:r w:rsidRPr="00F14982">
              <w:rPr>
                <w:rFonts w:ascii="Times New Roman" w:hAnsi="Times New Roman"/>
                <w:sz w:val="24"/>
                <w:szCs w:val="24"/>
              </w:rPr>
              <w:t>сто,</w:t>
            </w:r>
          </w:p>
          <w:p w:rsidR="0051427D" w:rsidRPr="00F14982" w:rsidRDefault="0051427D">
            <w:pPr>
              <w:spacing w:after="0"/>
              <w:ind w:firstLine="209"/>
              <w:jc w:val="both"/>
            </w:pPr>
            <w:r w:rsidRPr="00F14982">
              <w:rPr>
                <w:rFonts w:ascii="Times New Roman" w:hAnsi="Times New Roman"/>
                <w:sz w:val="24"/>
                <w:szCs w:val="24"/>
              </w:rPr>
              <w:t xml:space="preserve"> На всероссийский этап в номинации «Лучшая о</w:t>
            </w:r>
            <w:r w:rsidRPr="00F14982">
              <w:rPr>
                <w:rFonts w:ascii="Times New Roman" w:hAnsi="Times New Roman"/>
                <w:sz w:val="24"/>
                <w:szCs w:val="24"/>
              </w:rPr>
              <w:t>з</w:t>
            </w:r>
            <w:r w:rsidRPr="00F14982">
              <w:rPr>
                <w:rFonts w:ascii="Times New Roman" w:hAnsi="Times New Roman"/>
                <w:sz w:val="24"/>
                <w:szCs w:val="24"/>
              </w:rPr>
              <w:t>доровительная технология ОУ» направлена работа МБУ № 40. Результаты будут позже..</w:t>
            </w:r>
          </w:p>
        </w:tc>
        <w:tc>
          <w:tcPr>
            <w:tcW w:w="2805" w:type="dxa"/>
            <w:tcBorders>
              <w:top w:val="single" w:sz="4" w:space="0" w:color="auto"/>
              <w:left w:val="single" w:sz="4" w:space="0" w:color="auto"/>
              <w:bottom w:val="single" w:sz="4" w:space="0" w:color="auto"/>
              <w:right w:val="single" w:sz="4" w:space="0" w:color="auto"/>
            </w:tcBorders>
          </w:tcPr>
          <w:p w:rsidR="0051427D" w:rsidRPr="00F14982" w:rsidRDefault="0051427D">
            <w:pPr>
              <w:spacing w:after="0"/>
              <w:jc w:val="both"/>
              <w:rPr>
                <w:rFonts w:ascii="Times New Roman" w:hAnsi="Times New Roman"/>
                <w:sz w:val="24"/>
                <w:szCs w:val="24"/>
              </w:rPr>
            </w:pPr>
            <w:r w:rsidRPr="00F14982">
              <w:rPr>
                <w:rFonts w:ascii="Times New Roman" w:hAnsi="Times New Roman"/>
                <w:sz w:val="24"/>
                <w:szCs w:val="24"/>
              </w:rPr>
              <w:t>Увеличить количество обучающихся, учас</w:t>
            </w:r>
            <w:r w:rsidRPr="00F14982">
              <w:rPr>
                <w:rFonts w:ascii="Times New Roman" w:hAnsi="Times New Roman"/>
                <w:sz w:val="24"/>
                <w:szCs w:val="24"/>
              </w:rPr>
              <w:t>т</w:t>
            </w:r>
            <w:r w:rsidRPr="00F14982">
              <w:rPr>
                <w:rFonts w:ascii="Times New Roman" w:hAnsi="Times New Roman"/>
                <w:sz w:val="24"/>
                <w:szCs w:val="24"/>
              </w:rPr>
              <w:t>вующих в школьных, муниципальных , реги</w:t>
            </w:r>
            <w:r w:rsidRPr="00F14982">
              <w:rPr>
                <w:rFonts w:ascii="Times New Roman" w:hAnsi="Times New Roman"/>
                <w:sz w:val="24"/>
                <w:szCs w:val="24"/>
              </w:rPr>
              <w:t>о</w:t>
            </w:r>
            <w:r w:rsidRPr="00F14982">
              <w:rPr>
                <w:rFonts w:ascii="Times New Roman" w:hAnsi="Times New Roman"/>
                <w:sz w:val="24"/>
                <w:szCs w:val="24"/>
              </w:rPr>
              <w:t>нальных и всеросси</w:t>
            </w:r>
            <w:r w:rsidRPr="00F14982">
              <w:rPr>
                <w:rFonts w:ascii="Times New Roman" w:hAnsi="Times New Roman"/>
                <w:sz w:val="24"/>
                <w:szCs w:val="24"/>
              </w:rPr>
              <w:t>й</w:t>
            </w:r>
            <w:r w:rsidRPr="00F14982">
              <w:rPr>
                <w:rFonts w:ascii="Times New Roman" w:hAnsi="Times New Roman"/>
                <w:sz w:val="24"/>
                <w:szCs w:val="24"/>
              </w:rPr>
              <w:t>ских этапах акции «Спорт-альтернатива пагубным привы</w:t>
            </w:r>
            <w:r w:rsidRPr="00F14982">
              <w:rPr>
                <w:rFonts w:ascii="Times New Roman" w:hAnsi="Times New Roman"/>
                <w:sz w:val="24"/>
                <w:szCs w:val="24"/>
              </w:rPr>
              <w:t>ч</w:t>
            </w:r>
            <w:r w:rsidRPr="00F14982">
              <w:rPr>
                <w:rFonts w:ascii="Times New Roman" w:hAnsi="Times New Roman"/>
                <w:sz w:val="24"/>
                <w:szCs w:val="24"/>
              </w:rPr>
              <w:t>кам».до 27%</w:t>
            </w:r>
          </w:p>
        </w:tc>
      </w:tr>
      <w:tr w:rsidR="0051427D" w:rsidRPr="00F14982">
        <w:tc>
          <w:tcPr>
            <w:tcW w:w="0" w:type="auto"/>
            <w:tcBorders>
              <w:top w:val="single" w:sz="4" w:space="0" w:color="auto"/>
              <w:left w:val="single" w:sz="4" w:space="0" w:color="auto"/>
              <w:bottom w:val="single" w:sz="4" w:space="0" w:color="auto"/>
              <w:right w:val="single" w:sz="4" w:space="0" w:color="auto"/>
            </w:tcBorders>
          </w:tcPr>
          <w:p w:rsidR="0051427D" w:rsidRPr="00F14982" w:rsidRDefault="0051427D">
            <w:pPr>
              <w:spacing w:after="60"/>
              <w:rPr>
                <w:rFonts w:ascii="Times New Roman" w:hAnsi="Times New Roman"/>
                <w:b/>
                <w:sz w:val="24"/>
                <w:szCs w:val="24"/>
              </w:rPr>
            </w:pPr>
            <w:r w:rsidRPr="00F14982">
              <w:rPr>
                <w:rFonts w:ascii="Times New Roman" w:hAnsi="Times New Roman"/>
                <w:b/>
                <w:sz w:val="24"/>
                <w:szCs w:val="24"/>
              </w:rPr>
              <w:t>14.</w:t>
            </w:r>
          </w:p>
        </w:tc>
        <w:tc>
          <w:tcPr>
            <w:tcW w:w="14810" w:type="dxa"/>
            <w:gridSpan w:val="5"/>
            <w:tcBorders>
              <w:top w:val="single" w:sz="4" w:space="0" w:color="auto"/>
              <w:left w:val="single" w:sz="4" w:space="0" w:color="auto"/>
              <w:bottom w:val="single" w:sz="4" w:space="0" w:color="auto"/>
              <w:right w:val="single" w:sz="4" w:space="0" w:color="auto"/>
            </w:tcBorders>
          </w:tcPr>
          <w:p w:rsidR="0051427D" w:rsidRPr="00F14982" w:rsidRDefault="0051427D">
            <w:pPr>
              <w:spacing w:after="60"/>
              <w:ind w:firstLine="284"/>
              <w:jc w:val="both"/>
              <w:rPr>
                <w:rFonts w:ascii="Times New Roman" w:hAnsi="Times New Roman"/>
                <w:b/>
                <w:sz w:val="24"/>
                <w:szCs w:val="24"/>
              </w:rPr>
            </w:pPr>
            <w:r w:rsidRPr="00F14982">
              <w:rPr>
                <w:rFonts w:ascii="Times New Roman" w:hAnsi="Times New Roman"/>
                <w:b/>
                <w:sz w:val="24"/>
                <w:szCs w:val="24"/>
              </w:rPr>
              <w:t>Создание условий для сохранения, укрепления здоровья обучающихся и развития физической культуры:</w:t>
            </w:r>
          </w:p>
        </w:tc>
      </w:tr>
      <w:tr w:rsidR="0051427D" w:rsidRPr="00F14982">
        <w:tc>
          <w:tcPr>
            <w:tcW w:w="0" w:type="auto"/>
            <w:tcBorders>
              <w:top w:val="single" w:sz="4" w:space="0" w:color="auto"/>
              <w:left w:val="single" w:sz="4" w:space="0" w:color="auto"/>
              <w:bottom w:val="single" w:sz="4" w:space="0" w:color="auto"/>
              <w:right w:val="single" w:sz="4" w:space="0" w:color="auto"/>
            </w:tcBorders>
          </w:tcPr>
          <w:p w:rsidR="0051427D" w:rsidRPr="00F14982" w:rsidRDefault="0051427D">
            <w:pPr>
              <w:spacing w:after="60"/>
              <w:rPr>
                <w:rFonts w:ascii="Times New Roman" w:hAnsi="Times New Roman"/>
                <w:sz w:val="24"/>
                <w:szCs w:val="24"/>
              </w:rPr>
            </w:pPr>
          </w:p>
        </w:tc>
        <w:tc>
          <w:tcPr>
            <w:tcW w:w="6441" w:type="dxa"/>
            <w:gridSpan w:val="2"/>
            <w:tcBorders>
              <w:top w:val="single" w:sz="4" w:space="0" w:color="auto"/>
              <w:left w:val="single" w:sz="4" w:space="0" w:color="auto"/>
              <w:bottom w:val="single" w:sz="4" w:space="0" w:color="auto"/>
              <w:right w:val="single" w:sz="4" w:space="0" w:color="auto"/>
            </w:tcBorders>
          </w:tcPr>
          <w:p w:rsidR="0051427D" w:rsidRPr="00F14982" w:rsidRDefault="0051427D">
            <w:pPr>
              <w:spacing w:after="60"/>
              <w:ind w:firstLine="284"/>
              <w:rPr>
                <w:rFonts w:ascii="Times New Roman" w:hAnsi="Times New Roman"/>
                <w:sz w:val="24"/>
                <w:szCs w:val="24"/>
              </w:rPr>
            </w:pPr>
            <w:r w:rsidRPr="00F14982">
              <w:rPr>
                <w:rFonts w:ascii="Times New Roman" w:hAnsi="Times New Roman"/>
                <w:sz w:val="24"/>
                <w:szCs w:val="24"/>
              </w:rPr>
              <w:t>б) обеспечение условий для занятий физической культ</w:t>
            </w:r>
            <w:r w:rsidRPr="00F14982">
              <w:rPr>
                <w:rFonts w:ascii="Times New Roman" w:hAnsi="Times New Roman"/>
                <w:sz w:val="24"/>
                <w:szCs w:val="24"/>
              </w:rPr>
              <w:t>у</w:t>
            </w:r>
            <w:r w:rsidRPr="00F14982">
              <w:rPr>
                <w:rFonts w:ascii="Times New Roman" w:hAnsi="Times New Roman"/>
                <w:sz w:val="24"/>
                <w:szCs w:val="24"/>
              </w:rPr>
              <w:lastRenderedPageBreak/>
              <w:t xml:space="preserve">рой и спортом </w:t>
            </w:r>
          </w:p>
        </w:tc>
        <w:tc>
          <w:tcPr>
            <w:tcW w:w="2571" w:type="dxa"/>
            <w:tcBorders>
              <w:top w:val="single" w:sz="4" w:space="0" w:color="auto"/>
              <w:left w:val="single" w:sz="4" w:space="0" w:color="auto"/>
              <w:bottom w:val="single" w:sz="4" w:space="0" w:color="auto"/>
              <w:right w:val="single" w:sz="4" w:space="0" w:color="auto"/>
            </w:tcBorders>
          </w:tcPr>
          <w:p w:rsidR="0051427D" w:rsidRPr="00F14982" w:rsidRDefault="0051427D">
            <w:pPr>
              <w:spacing w:after="60"/>
              <w:ind w:firstLine="284"/>
              <w:rPr>
                <w:rFonts w:ascii="Times New Roman" w:hAnsi="Times New Roman"/>
                <w:sz w:val="24"/>
                <w:szCs w:val="24"/>
              </w:rPr>
            </w:pPr>
            <w:r w:rsidRPr="00F14982">
              <w:rPr>
                <w:rFonts w:ascii="Times New Roman" w:hAnsi="Times New Roman"/>
                <w:sz w:val="24"/>
                <w:szCs w:val="24"/>
              </w:rPr>
              <w:lastRenderedPageBreak/>
              <w:t xml:space="preserve">Строительство в 19 </w:t>
            </w:r>
            <w:r w:rsidRPr="00F14982">
              <w:rPr>
                <w:rFonts w:ascii="Times New Roman" w:hAnsi="Times New Roman"/>
                <w:sz w:val="24"/>
                <w:szCs w:val="24"/>
              </w:rPr>
              <w:lastRenderedPageBreak/>
              <w:t>МБУ- 20 современных спортивных площ</w:t>
            </w:r>
            <w:r w:rsidRPr="00F14982">
              <w:rPr>
                <w:rFonts w:ascii="Times New Roman" w:hAnsi="Times New Roman"/>
                <w:sz w:val="24"/>
                <w:szCs w:val="24"/>
              </w:rPr>
              <w:t>а</w:t>
            </w:r>
            <w:r w:rsidRPr="00F14982">
              <w:rPr>
                <w:rFonts w:ascii="Times New Roman" w:hAnsi="Times New Roman"/>
                <w:sz w:val="24"/>
                <w:szCs w:val="24"/>
              </w:rPr>
              <w:t>док, в 3 МБУ – 3 п</w:t>
            </w:r>
            <w:r w:rsidRPr="00F14982">
              <w:rPr>
                <w:rFonts w:ascii="Times New Roman" w:hAnsi="Times New Roman"/>
                <w:sz w:val="24"/>
                <w:szCs w:val="24"/>
              </w:rPr>
              <w:t>о</w:t>
            </w:r>
            <w:r w:rsidRPr="00F14982">
              <w:rPr>
                <w:rFonts w:ascii="Times New Roman" w:hAnsi="Times New Roman"/>
                <w:sz w:val="24"/>
                <w:szCs w:val="24"/>
              </w:rPr>
              <w:t>лосы препятствий</w:t>
            </w:r>
          </w:p>
        </w:tc>
        <w:tc>
          <w:tcPr>
            <w:tcW w:w="2993" w:type="dxa"/>
            <w:tcBorders>
              <w:top w:val="single" w:sz="4" w:space="0" w:color="auto"/>
              <w:left w:val="single" w:sz="4" w:space="0" w:color="auto"/>
              <w:bottom w:val="single" w:sz="4" w:space="0" w:color="auto"/>
              <w:right w:val="single" w:sz="4" w:space="0" w:color="auto"/>
            </w:tcBorders>
          </w:tcPr>
          <w:p w:rsidR="0051427D" w:rsidRPr="00F14982" w:rsidRDefault="0051427D">
            <w:pPr>
              <w:spacing w:after="60"/>
              <w:ind w:firstLine="284"/>
              <w:rPr>
                <w:rFonts w:ascii="Times New Roman" w:hAnsi="Times New Roman"/>
                <w:sz w:val="24"/>
                <w:szCs w:val="24"/>
              </w:rPr>
            </w:pPr>
            <w:r w:rsidRPr="00F14982">
              <w:rPr>
                <w:rFonts w:ascii="Times New Roman" w:hAnsi="Times New Roman"/>
                <w:sz w:val="24"/>
                <w:szCs w:val="24"/>
              </w:rPr>
              <w:lastRenderedPageBreak/>
              <w:t xml:space="preserve">В 17 МБУ открыто 18 </w:t>
            </w:r>
            <w:r w:rsidRPr="00F14982">
              <w:rPr>
                <w:rFonts w:ascii="Times New Roman" w:hAnsi="Times New Roman"/>
                <w:sz w:val="24"/>
                <w:szCs w:val="24"/>
              </w:rPr>
              <w:lastRenderedPageBreak/>
              <w:t>современных спортивных площадок, в 3 МБУ – 3 п</w:t>
            </w:r>
            <w:r w:rsidRPr="00F14982">
              <w:rPr>
                <w:rFonts w:ascii="Times New Roman" w:hAnsi="Times New Roman"/>
                <w:sz w:val="24"/>
                <w:szCs w:val="24"/>
              </w:rPr>
              <w:t>о</w:t>
            </w:r>
            <w:r w:rsidRPr="00F14982">
              <w:rPr>
                <w:rFonts w:ascii="Times New Roman" w:hAnsi="Times New Roman"/>
                <w:sz w:val="24"/>
                <w:szCs w:val="24"/>
              </w:rPr>
              <w:t>лосы препятствий.</w:t>
            </w:r>
          </w:p>
          <w:p w:rsidR="0051427D" w:rsidRPr="00F14982" w:rsidRDefault="0051427D">
            <w:pPr>
              <w:spacing w:after="60"/>
              <w:ind w:firstLine="284"/>
              <w:rPr>
                <w:rFonts w:ascii="Times New Roman" w:hAnsi="Times New Roman"/>
                <w:sz w:val="24"/>
                <w:szCs w:val="24"/>
              </w:rPr>
            </w:pPr>
            <w:r w:rsidRPr="00F14982">
              <w:rPr>
                <w:rFonts w:ascii="Times New Roman" w:hAnsi="Times New Roman"/>
                <w:sz w:val="24"/>
                <w:szCs w:val="24"/>
              </w:rPr>
              <w:t>2 современные спо</w:t>
            </w:r>
            <w:r w:rsidRPr="00F14982">
              <w:rPr>
                <w:rFonts w:ascii="Times New Roman" w:hAnsi="Times New Roman"/>
                <w:sz w:val="24"/>
                <w:szCs w:val="24"/>
              </w:rPr>
              <w:t>р</w:t>
            </w:r>
            <w:r w:rsidRPr="00F14982">
              <w:rPr>
                <w:rFonts w:ascii="Times New Roman" w:hAnsi="Times New Roman"/>
                <w:sz w:val="24"/>
                <w:szCs w:val="24"/>
              </w:rPr>
              <w:t>тивные площадки план</w:t>
            </w:r>
            <w:r w:rsidRPr="00F14982">
              <w:rPr>
                <w:rFonts w:ascii="Times New Roman" w:hAnsi="Times New Roman"/>
                <w:sz w:val="24"/>
                <w:szCs w:val="24"/>
              </w:rPr>
              <w:t>и</w:t>
            </w:r>
            <w:r w:rsidRPr="00F14982">
              <w:rPr>
                <w:rFonts w:ascii="Times New Roman" w:hAnsi="Times New Roman"/>
                <w:sz w:val="24"/>
                <w:szCs w:val="24"/>
              </w:rPr>
              <w:t>руется  открыть в апреле 2012 года.</w:t>
            </w:r>
          </w:p>
        </w:tc>
        <w:tc>
          <w:tcPr>
            <w:tcW w:w="2805" w:type="dxa"/>
            <w:tcBorders>
              <w:top w:val="single" w:sz="4" w:space="0" w:color="auto"/>
              <w:left w:val="single" w:sz="4" w:space="0" w:color="auto"/>
              <w:bottom w:val="single" w:sz="4" w:space="0" w:color="auto"/>
              <w:right w:val="single" w:sz="4" w:space="0" w:color="auto"/>
            </w:tcBorders>
          </w:tcPr>
          <w:p w:rsidR="0051427D" w:rsidRPr="00F14982" w:rsidRDefault="0051427D">
            <w:pPr>
              <w:spacing w:after="60"/>
              <w:ind w:firstLine="284"/>
              <w:rPr>
                <w:rFonts w:ascii="Times New Roman" w:hAnsi="Times New Roman"/>
                <w:sz w:val="24"/>
                <w:szCs w:val="24"/>
              </w:rPr>
            </w:pPr>
            <w:r w:rsidRPr="00F14982">
              <w:rPr>
                <w:rFonts w:ascii="Times New Roman" w:hAnsi="Times New Roman"/>
                <w:sz w:val="24"/>
                <w:szCs w:val="24"/>
              </w:rPr>
              <w:lastRenderedPageBreak/>
              <w:t>Строительство  с</w:t>
            </w:r>
            <w:r w:rsidRPr="00F14982">
              <w:rPr>
                <w:rFonts w:ascii="Times New Roman" w:hAnsi="Times New Roman"/>
                <w:sz w:val="24"/>
                <w:szCs w:val="24"/>
              </w:rPr>
              <w:t>о</w:t>
            </w:r>
            <w:r w:rsidRPr="00F14982">
              <w:rPr>
                <w:rFonts w:ascii="Times New Roman" w:hAnsi="Times New Roman"/>
                <w:sz w:val="24"/>
                <w:szCs w:val="24"/>
              </w:rPr>
              <w:lastRenderedPageBreak/>
              <w:t>временной спортивной пл</w:t>
            </w:r>
            <w:r w:rsidRPr="00F14982">
              <w:rPr>
                <w:rFonts w:ascii="Times New Roman" w:hAnsi="Times New Roman"/>
                <w:sz w:val="24"/>
                <w:szCs w:val="24"/>
              </w:rPr>
              <w:t>о</w:t>
            </w:r>
            <w:r w:rsidRPr="00F14982">
              <w:rPr>
                <w:rFonts w:ascii="Times New Roman" w:hAnsi="Times New Roman"/>
                <w:sz w:val="24"/>
                <w:szCs w:val="24"/>
              </w:rPr>
              <w:t>щадки в МБУ № 6,</w:t>
            </w:r>
          </w:p>
        </w:tc>
      </w:tr>
      <w:tr w:rsidR="0051427D" w:rsidRPr="00F14982">
        <w:trPr>
          <w:trHeight w:val="356"/>
        </w:trPr>
        <w:tc>
          <w:tcPr>
            <w:tcW w:w="0" w:type="auto"/>
            <w:tcBorders>
              <w:top w:val="single" w:sz="4" w:space="0" w:color="auto"/>
              <w:left w:val="single" w:sz="4" w:space="0" w:color="auto"/>
              <w:right w:val="single" w:sz="4" w:space="0" w:color="auto"/>
            </w:tcBorders>
          </w:tcPr>
          <w:p w:rsidR="0051427D" w:rsidRPr="00F14982" w:rsidRDefault="0051427D">
            <w:pPr>
              <w:spacing w:after="60"/>
              <w:rPr>
                <w:rFonts w:ascii="Times New Roman" w:hAnsi="Times New Roman"/>
                <w:sz w:val="24"/>
                <w:szCs w:val="24"/>
              </w:rPr>
            </w:pPr>
          </w:p>
        </w:tc>
        <w:tc>
          <w:tcPr>
            <w:tcW w:w="6441" w:type="dxa"/>
            <w:gridSpan w:val="2"/>
            <w:tcBorders>
              <w:top w:val="single" w:sz="4" w:space="0" w:color="auto"/>
              <w:left w:val="single" w:sz="4" w:space="0" w:color="auto"/>
              <w:right w:val="single" w:sz="4" w:space="0" w:color="auto"/>
            </w:tcBorders>
          </w:tcPr>
          <w:p w:rsidR="0051427D" w:rsidRPr="00F14982" w:rsidRDefault="0051427D">
            <w:pPr>
              <w:spacing w:after="60"/>
              <w:ind w:firstLine="284"/>
              <w:rPr>
                <w:rFonts w:ascii="Times New Roman" w:hAnsi="Times New Roman"/>
                <w:sz w:val="24"/>
                <w:szCs w:val="24"/>
              </w:rPr>
            </w:pPr>
            <w:r w:rsidRPr="00F14982">
              <w:rPr>
                <w:rFonts w:ascii="Times New Roman" w:hAnsi="Times New Roman"/>
                <w:sz w:val="24"/>
                <w:szCs w:val="24"/>
              </w:rPr>
              <w:t>г</w:t>
            </w:r>
            <w:r w:rsidRPr="00F14982">
              <w:rPr>
                <w:rFonts w:ascii="Times New Roman" w:hAnsi="Times New Roman"/>
                <w:b/>
                <w:sz w:val="24"/>
                <w:szCs w:val="24"/>
              </w:rPr>
              <w:t>) обеспечение школьников горячим питанием и пр</w:t>
            </w:r>
            <w:r w:rsidRPr="00F14982">
              <w:rPr>
                <w:rFonts w:ascii="Times New Roman" w:hAnsi="Times New Roman"/>
                <w:b/>
                <w:sz w:val="24"/>
                <w:szCs w:val="24"/>
              </w:rPr>
              <w:t>о</w:t>
            </w:r>
            <w:r w:rsidRPr="00F14982">
              <w:rPr>
                <w:rFonts w:ascii="Times New Roman" w:hAnsi="Times New Roman"/>
                <w:b/>
                <w:sz w:val="24"/>
                <w:szCs w:val="24"/>
              </w:rPr>
              <w:t>ведение мониторинга организации школьного питания.</w:t>
            </w:r>
          </w:p>
        </w:tc>
        <w:tc>
          <w:tcPr>
            <w:tcW w:w="2571" w:type="dxa"/>
            <w:tcBorders>
              <w:top w:val="single" w:sz="4" w:space="0" w:color="auto"/>
              <w:left w:val="single" w:sz="4" w:space="0" w:color="auto"/>
              <w:right w:val="single" w:sz="4" w:space="0" w:color="auto"/>
            </w:tcBorders>
          </w:tcPr>
          <w:p w:rsidR="0051427D" w:rsidRPr="00F14982" w:rsidRDefault="0051427D">
            <w:pPr>
              <w:spacing w:after="60"/>
              <w:jc w:val="both"/>
              <w:rPr>
                <w:rFonts w:ascii="Times New Roman" w:hAnsi="Times New Roman"/>
                <w:sz w:val="24"/>
                <w:szCs w:val="24"/>
              </w:rPr>
            </w:pPr>
            <w:r w:rsidRPr="00F14982">
              <w:rPr>
                <w:rFonts w:ascii="Times New Roman" w:hAnsi="Times New Roman"/>
                <w:sz w:val="24"/>
                <w:szCs w:val="24"/>
              </w:rPr>
              <w:t>Охват горячим пит</w:t>
            </w:r>
            <w:r w:rsidRPr="00F14982">
              <w:rPr>
                <w:rFonts w:ascii="Times New Roman" w:hAnsi="Times New Roman"/>
                <w:sz w:val="24"/>
                <w:szCs w:val="24"/>
              </w:rPr>
              <w:t>а</w:t>
            </w:r>
            <w:r w:rsidRPr="00F14982">
              <w:rPr>
                <w:rFonts w:ascii="Times New Roman" w:hAnsi="Times New Roman"/>
                <w:sz w:val="24"/>
                <w:szCs w:val="24"/>
              </w:rPr>
              <w:t>нием 78 %  учащихся школ</w:t>
            </w:r>
          </w:p>
        </w:tc>
        <w:tc>
          <w:tcPr>
            <w:tcW w:w="2993" w:type="dxa"/>
            <w:tcBorders>
              <w:top w:val="single" w:sz="4" w:space="0" w:color="auto"/>
              <w:left w:val="single" w:sz="4" w:space="0" w:color="auto"/>
              <w:right w:val="single" w:sz="4" w:space="0" w:color="auto"/>
            </w:tcBorders>
          </w:tcPr>
          <w:p w:rsidR="0051427D" w:rsidRPr="00F14982" w:rsidRDefault="0051427D" w:rsidP="007652D7">
            <w:pPr>
              <w:spacing w:after="60"/>
              <w:ind w:firstLine="284"/>
              <w:jc w:val="both"/>
              <w:rPr>
                <w:rFonts w:ascii="Times New Roman" w:hAnsi="Times New Roman"/>
                <w:sz w:val="24"/>
                <w:szCs w:val="24"/>
              </w:rPr>
            </w:pPr>
            <w:r w:rsidRPr="00F14982">
              <w:rPr>
                <w:rFonts w:ascii="Times New Roman" w:hAnsi="Times New Roman"/>
                <w:sz w:val="24"/>
                <w:szCs w:val="24"/>
              </w:rPr>
              <w:t>Охват горячим питан</w:t>
            </w:r>
            <w:r w:rsidRPr="00F14982">
              <w:rPr>
                <w:rFonts w:ascii="Times New Roman" w:hAnsi="Times New Roman"/>
                <w:sz w:val="24"/>
                <w:szCs w:val="24"/>
              </w:rPr>
              <w:t>и</w:t>
            </w:r>
            <w:r w:rsidRPr="00F14982">
              <w:rPr>
                <w:rFonts w:ascii="Times New Roman" w:hAnsi="Times New Roman"/>
                <w:sz w:val="24"/>
                <w:szCs w:val="24"/>
              </w:rPr>
              <w:t xml:space="preserve">ем </w:t>
            </w:r>
            <w:r w:rsidR="007652D7" w:rsidRPr="00F14982">
              <w:rPr>
                <w:rFonts w:ascii="Times New Roman" w:hAnsi="Times New Roman"/>
                <w:sz w:val="24"/>
                <w:szCs w:val="24"/>
              </w:rPr>
              <w:t xml:space="preserve">78,62 </w:t>
            </w:r>
            <w:r w:rsidRPr="00F14982">
              <w:rPr>
                <w:rFonts w:ascii="Times New Roman" w:hAnsi="Times New Roman"/>
                <w:sz w:val="24"/>
                <w:szCs w:val="24"/>
              </w:rPr>
              <w:t xml:space="preserve">% учащихся школ </w:t>
            </w:r>
          </w:p>
        </w:tc>
        <w:tc>
          <w:tcPr>
            <w:tcW w:w="2805" w:type="dxa"/>
            <w:tcBorders>
              <w:top w:val="single" w:sz="4" w:space="0" w:color="auto"/>
              <w:left w:val="single" w:sz="4" w:space="0" w:color="auto"/>
              <w:right w:val="single" w:sz="4" w:space="0" w:color="auto"/>
            </w:tcBorders>
          </w:tcPr>
          <w:p w:rsidR="0051427D" w:rsidRPr="00F14982" w:rsidRDefault="0051427D">
            <w:pPr>
              <w:spacing w:after="60"/>
              <w:ind w:firstLine="284"/>
              <w:rPr>
                <w:rFonts w:ascii="Times New Roman" w:hAnsi="Times New Roman"/>
                <w:sz w:val="24"/>
                <w:szCs w:val="24"/>
              </w:rPr>
            </w:pPr>
            <w:r w:rsidRPr="00F14982">
              <w:rPr>
                <w:rFonts w:ascii="Times New Roman" w:hAnsi="Times New Roman"/>
                <w:sz w:val="24"/>
                <w:szCs w:val="24"/>
              </w:rPr>
              <w:t>Проведение мер</w:t>
            </w:r>
            <w:r w:rsidRPr="00F14982">
              <w:rPr>
                <w:rFonts w:ascii="Times New Roman" w:hAnsi="Times New Roman"/>
                <w:sz w:val="24"/>
                <w:szCs w:val="24"/>
              </w:rPr>
              <w:t>о</w:t>
            </w:r>
            <w:r w:rsidRPr="00F14982">
              <w:rPr>
                <w:rFonts w:ascii="Times New Roman" w:hAnsi="Times New Roman"/>
                <w:sz w:val="24"/>
                <w:szCs w:val="24"/>
              </w:rPr>
              <w:t>приятий по совершенс</w:t>
            </w:r>
            <w:r w:rsidRPr="00F14982">
              <w:rPr>
                <w:rFonts w:ascii="Times New Roman" w:hAnsi="Times New Roman"/>
                <w:sz w:val="24"/>
                <w:szCs w:val="24"/>
              </w:rPr>
              <w:t>т</w:t>
            </w:r>
            <w:r w:rsidRPr="00F14982">
              <w:rPr>
                <w:rFonts w:ascii="Times New Roman" w:hAnsi="Times New Roman"/>
                <w:sz w:val="24"/>
                <w:szCs w:val="24"/>
              </w:rPr>
              <w:t>вованию организации п</w:t>
            </w:r>
            <w:r w:rsidRPr="00F14982">
              <w:rPr>
                <w:rFonts w:ascii="Times New Roman" w:hAnsi="Times New Roman"/>
                <w:sz w:val="24"/>
                <w:szCs w:val="24"/>
              </w:rPr>
              <w:t>и</w:t>
            </w:r>
            <w:r w:rsidRPr="00F14982">
              <w:rPr>
                <w:rFonts w:ascii="Times New Roman" w:hAnsi="Times New Roman"/>
                <w:sz w:val="24"/>
                <w:szCs w:val="24"/>
              </w:rPr>
              <w:t>тания:</w:t>
            </w:r>
          </w:p>
          <w:p w:rsidR="0051427D" w:rsidRPr="00F14982" w:rsidRDefault="0051427D">
            <w:pPr>
              <w:spacing w:after="60"/>
              <w:ind w:firstLine="284"/>
              <w:rPr>
                <w:rFonts w:ascii="Times New Roman" w:hAnsi="Times New Roman"/>
                <w:sz w:val="24"/>
                <w:szCs w:val="24"/>
              </w:rPr>
            </w:pPr>
            <w:r w:rsidRPr="00F14982">
              <w:rPr>
                <w:rFonts w:ascii="Times New Roman" w:hAnsi="Times New Roman"/>
                <w:sz w:val="24"/>
                <w:szCs w:val="24"/>
              </w:rPr>
              <w:t xml:space="preserve">1. </w:t>
            </w:r>
            <w:r w:rsidR="00062356" w:rsidRPr="00F14982">
              <w:rPr>
                <w:rFonts w:ascii="Times New Roman" w:hAnsi="Times New Roman"/>
                <w:sz w:val="24"/>
                <w:szCs w:val="24"/>
              </w:rPr>
              <w:t>Увеличение охвата горячим питанием об</w:t>
            </w:r>
            <w:r w:rsidR="00062356" w:rsidRPr="00F14982">
              <w:rPr>
                <w:rFonts w:ascii="Times New Roman" w:hAnsi="Times New Roman"/>
                <w:sz w:val="24"/>
                <w:szCs w:val="24"/>
              </w:rPr>
              <w:t>у</w:t>
            </w:r>
            <w:r w:rsidR="00062356" w:rsidRPr="00F14982">
              <w:rPr>
                <w:rFonts w:ascii="Times New Roman" w:hAnsi="Times New Roman"/>
                <w:sz w:val="24"/>
                <w:szCs w:val="24"/>
              </w:rPr>
              <w:t>чающихся 5-11 классов.</w:t>
            </w:r>
          </w:p>
          <w:p w:rsidR="0051427D" w:rsidRPr="00F14982" w:rsidRDefault="0051427D">
            <w:pPr>
              <w:spacing w:after="60"/>
              <w:ind w:firstLine="284"/>
              <w:rPr>
                <w:rFonts w:ascii="Times New Roman" w:hAnsi="Times New Roman"/>
                <w:sz w:val="24"/>
                <w:szCs w:val="24"/>
              </w:rPr>
            </w:pPr>
            <w:r w:rsidRPr="00F14982">
              <w:rPr>
                <w:rFonts w:ascii="Times New Roman" w:hAnsi="Times New Roman"/>
                <w:sz w:val="24"/>
                <w:szCs w:val="24"/>
              </w:rPr>
              <w:t>2. Реализация мер</w:t>
            </w:r>
            <w:r w:rsidRPr="00F14982">
              <w:rPr>
                <w:rFonts w:ascii="Times New Roman" w:hAnsi="Times New Roman"/>
                <w:sz w:val="24"/>
                <w:szCs w:val="24"/>
              </w:rPr>
              <w:t>о</w:t>
            </w:r>
            <w:r w:rsidRPr="00F14982">
              <w:rPr>
                <w:rFonts w:ascii="Times New Roman" w:hAnsi="Times New Roman"/>
                <w:sz w:val="24"/>
                <w:szCs w:val="24"/>
              </w:rPr>
              <w:t>приятий по пропаганде здорового пит</w:t>
            </w:r>
            <w:r w:rsidRPr="00F14982">
              <w:rPr>
                <w:rFonts w:ascii="Times New Roman" w:hAnsi="Times New Roman"/>
                <w:sz w:val="24"/>
                <w:szCs w:val="24"/>
              </w:rPr>
              <w:t>а</w:t>
            </w:r>
            <w:r w:rsidRPr="00F14982">
              <w:rPr>
                <w:rFonts w:ascii="Times New Roman" w:hAnsi="Times New Roman"/>
                <w:sz w:val="24"/>
                <w:szCs w:val="24"/>
              </w:rPr>
              <w:t>ния.</w:t>
            </w:r>
          </w:p>
        </w:tc>
      </w:tr>
      <w:tr w:rsidR="00365D0A" w:rsidRPr="00F14982">
        <w:trPr>
          <w:trHeight w:val="356"/>
        </w:trPr>
        <w:tc>
          <w:tcPr>
            <w:tcW w:w="0" w:type="auto"/>
            <w:tcBorders>
              <w:top w:val="single" w:sz="4" w:space="0" w:color="auto"/>
              <w:left w:val="single" w:sz="4" w:space="0" w:color="auto"/>
              <w:right w:val="single" w:sz="4" w:space="0" w:color="auto"/>
            </w:tcBorders>
          </w:tcPr>
          <w:p w:rsidR="00365D0A" w:rsidRPr="00F14982" w:rsidRDefault="00365D0A">
            <w:pPr>
              <w:spacing w:after="60"/>
              <w:rPr>
                <w:rFonts w:ascii="Times New Roman" w:hAnsi="Times New Roman"/>
                <w:sz w:val="24"/>
                <w:szCs w:val="24"/>
              </w:rPr>
            </w:pPr>
          </w:p>
        </w:tc>
        <w:tc>
          <w:tcPr>
            <w:tcW w:w="6441" w:type="dxa"/>
            <w:gridSpan w:val="2"/>
            <w:tcBorders>
              <w:top w:val="single" w:sz="4" w:space="0" w:color="auto"/>
              <w:left w:val="single" w:sz="4" w:space="0" w:color="auto"/>
              <w:right w:val="single" w:sz="4" w:space="0" w:color="auto"/>
            </w:tcBorders>
          </w:tcPr>
          <w:p w:rsidR="00365D0A" w:rsidRPr="00F14982" w:rsidRDefault="00365D0A" w:rsidP="00CC7A5D">
            <w:pPr>
              <w:spacing w:after="60"/>
              <w:ind w:firstLine="284"/>
              <w:rPr>
                <w:rFonts w:ascii="Times New Roman" w:hAnsi="Times New Roman"/>
                <w:sz w:val="24"/>
                <w:szCs w:val="24"/>
              </w:rPr>
            </w:pPr>
            <w:r w:rsidRPr="00F14982">
              <w:rPr>
                <w:rFonts w:ascii="Times New Roman" w:hAnsi="Times New Roman"/>
                <w:sz w:val="24"/>
                <w:szCs w:val="24"/>
              </w:rPr>
              <w:t>д) ремонт и оснащение пищеблоков школьных столовых ОУ современным технологическим оборудованием</w:t>
            </w:r>
          </w:p>
        </w:tc>
        <w:tc>
          <w:tcPr>
            <w:tcW w:w="2571" w:type="dxa"/>
            <w:tcBorders>
              <w:top w:val="single" w:sz="4" w:space="0" w:color="auto"/>
              <w:left w:val="single" w:sz="4" w:space="0" w:color="auto"/>
              <w:right w:val="single" w:sz="4" w:space="0" w:color="auto"/>
            </w:tcBorders>
          </w:tcPr>
          <w:p w:rsidR="00365D0A" w:rsidRPr="00F14982" w:rsidRDefault="00365D0A" w:rsidP="00CC7A5D">
            <w:pPr>
              <w:spacing w:after="60"/>
              <w:jc w:val="both"/>
              <w:rPr>
                <w:rFonts w:ascii="Times New Roman" w:hAnsi="Times New Roman"/>
                <w:sz w:val="24"/>
                <w:szCs w:val="24"/>
              </w:rPr>
            </w:pPr>
            <w:r w:rsidRPr="00F14982">
              <w:rPr>
                <w:rFonts w:ascii="Times New Roman" w:hAnsi="Times New Roman"/>
                <w:sz w:val="24"/>
                <w:szCs w:val="24"/>
              </w:rPr>
              <w:t>Оснастить пищеблоки 6-ти ОУ современным технологическим об</w:t>
            </w:r>
            <w:r w:rsidRPr="00F14982">
              <w:rPr>
                <w:rFonts w:ascii="Times New Roman" w:hAnsi="Times New Roman"/>
                <w:sz w:val="24"/>
                <w:szCs w:val="24"/>
              </w:rPr>
              <w:t>о</w:t>
            </w:r>
            <w:r w:rsidRPr="00F14982">
              <w:rPr>
                <w:rFonts w:ascii="Times New Roman" w:hAnsi="Times New Roman"/>
                <w:sz w:val="24"/>
                <w:szCs w:val="24"/>
              </w:rPr>
              <w:t>рудованием, произв</w:t>
            </w:r>
            <w:r w:rsidRPr="00F14982">
              <w:rPr>
                <w:rFonts w:ascii="Times New Roman" w:hAnsi="Times New Roman"/>
                <w:sz w:val="24"/>
                <w:szCs w:val="24"/>
              </w:rPr>
              <w:t>е</w:t>
            </w:r>
            <w:r w:rsidRPr="00F14982">
              <w:rPr>
                <w:rFonts w:ascii="Times New Roman" w:hAnsi="Times New Roman"/>
                <w:sz w:val="24"/>
                <w:szCs w:val="24"/>
              </w:rPr>
              <w:t>сти ремонтные работы обеденных залов и пищеблоков.</w:t>
            </w:r>
          </w:p>
        </w:tc>
        <w:tc>
          <w:tcPr>
            <w:tcW w:w="2993" w:type="dxa"/>
            <w:tcBorders>
              <w:top w:val="single" w:sz="4" w:space="0" w:color="auto"/>
              <w:left w:val="single" w:sz="4" w:space="0" w:color="auto"/>
              <w:right w:val="single" w:sz="4" w:space="0" w:color="auto"/>
            </w:tcBorders>
          </w:tcPr>
          <w:p w:rsidR="00365D0A" w:rsidRPr="00F14982" w:rsidRDefault="00365D0A" w:rsidP="00CC7A5D">
            <w:pPr>
              <w:spacing w:after="60"/>
              <w:ind w:firstLine="284"/>
              <w:rPr>
                <w:rFonts w:ascii="Times New Roman" w:hAnsi="Times New Roman"/>
                <w:sz w:val="24"/>
                <w:szCs w:val="24"/>
              </w:rPr>
            </w:pPr>
            <w:r w:rsidRPr="00F14982">
              <w:rPr>
                <w:rFonts w:ascii="Times New Roman" w:hAnsi="Times New Roman"/>
                <w:sz w:val="24"/>
                <w:szCs w:val="24"/>
              </w:rPr>
              <w:t>В рамках экспериме</w:t>
            </w:r>
            <w:r w:rsidRPr="00F14982">
              <w:rPr>
                <w:rFonts w:ascii="Times New Roman" w:hAnsi="Times New Roman"/>
                <w:sz w:val="24"/>
                <w:szCs w:val="24"/>
              </w:rPr>
              <w:t>н</w:t>
            </w:r>
            <w:r w:rsidRPr="00F14982">
              <w:rPr>
                <w:rFonts w:ascii="Times New Roman" w:hAnsi="Times New Roman"/>
                <w:sz w:val="24"/>
                <w:szCs w:val="24"/>
              </w:rPr>
              <w:t>тального проекта по с</w:t>
            </w:r>
            <w:r w:rsidRPr="00F14982">
              <w:rPr>
                <w:rFonts w:ascii="Times New Roman" w:hAnsi="Times New Roman"/>
                <w:sz w:val="24"/>
                <w:szCs w:val="24"/>
              </w:rPr>
              <w:t>о</w:t>
            </w:r>
            <w:r w:rsidRPr="00F14982">
              <w:rPr>
                <w:rFonts w:ascii="Times New Roman" w:hAnsi="Times New Roman"/>
                <w:sz w:val="24"/>
                <w:szCs w:val="24"/>
              </w:rPr>
              <w:t>вершенствованию орган</w:t>
            </w:r>
            <w:r w:rsidRPr="00F14982">
              <w:rPr>
                <w:rFonts w:ascii="Times New Roman" w:hAnsi="Times New Roman"/>
                <w:sz w:val="24"/>
                <w:szCs w:val="24"/>
              </w:rPr>
              <w:t>и</w:t>
            </w:r>
            <w:r w:rsidRPr="00F14982">
              <w:rPr>
                <w:rFonts w:ascii="Times New Roman" w:hAnsi="Times New Roman"/>
                <w:sz w:val="24"/>
                <w:szCs w:val="24"/>
              </w:rPr>
              <w:t>зации питания обуча</w:t>
            </w:r>
            <w:r w:rsidRPr="00F14982">
              <w:rPr>
                <w:rFonts w:ascii="Times New Roman" w:hAnsi="Times New Roman"/>
                <w:sz w:val="24"/>
                <w:szCs w:val="24"/>
              </w:rPr>
              <w:t>ю</w:t>
            </w:r>
            <w:r w:rsidRPr="00F14982">
              <w:rPr>
                <w:rFonts w:ascii="Times New Roman" w:hAnsi="Times New Roman"/>
                <w:sz w:val="24"/>
                <w:szCs w:val="24"/>
              </w:rPr>
              <w:t>щихся в муниципальных общеобразовательных у</w:t>
            </w:r>
            <w:r w:rsidRPr="00F14982">
              <w:rPr>
                <w:rFonts w:ascii="Times New Roman" w:hAnsi="Times New Roman"/>
                <w:sz w:val="24"/>
                <w:szCs w:val="24"/>
              </w:rPr>
              <w:t>ч</w:t>
            </w:r>
            <w:r w:rsidRPr="00F14982">
              <w:rPr>
                <w:rFonts w:ascii="Times New Roman" w:hAnsi="Times New Roman"/>
                <w:sz w:val="24"/>
                <w:szCs w:val="24"/>
              </w:rPr>
              <w:t>реждениях оснащены с</w:t>
            </w:r>
            <w:r w:rsidRPr="00F14982">
              <w:rPr>
                <w:rFonts w:ascii="Times New Roman" w:hAnsi="Times New Roman"/>
                <w:sz w:val="24"/>
                <w:szCs w:val="24"/>
              </w:rPr>
              <w:t>о</w:t>
            </w:r>
            <w:r w:rsidRPr="00F14982">
              <w:rPr>
                <w:rFonts w:ascii="Times New Roman" w:hAnsi="Times New Roman"/>
                <w:sz w:val="24"/>
                <w:szCs w:val="24"/>
              </w:rPr>
              <w:t>временным технологич</w:t>
            </w:r>
            <w:r w:rsidRPr="00F14982">
              <w:rPr>
                <w:rFonts w:ascii="Times New Roman" w:hAnsi="Times New Roman"/>
                <w:sz w:val="24"/>
                <w:szCs w:val="24"/>
              </w:rPr>
              <w:t>е</w:t>
            </w:r>
            <w:r w:rsidRPr="00F14982">
              <w:rPr>
                <w:rFonts w:ascii="Times New Roman" w:hAnsi="Times New Roman"/>
                <w:sz w:val="24"/>
                <w:szCs w:val="24"/>
              </w:rPr>
              <w:lastRenderedPageBreak/>
              <w:t>ским оборудование пищ</w:t>
            </w:r>
            <w:r w:rsidRPr="00F14982">
              <w:rPr>
                <w:rFonts w:ascii="Times New Roman" w:hAnsi="Times New Roman"/>
                <w:sz w:val="24"/>
                <w:szCs w:val="24"/>
              </w:rPr>
              <w:t>е</w:t>
            </w:r>
            <w:r w:rsidRPr="00F14982">
              <w:rPr>
                <w:rFonts w:ascii="Times New Roman" w:hAnsi="Times New Roman"/>
                <w:sz w:val="24"/>
                <w:szCs w:val="24"/>
              </w:rPr>
              <w:t>блоки 6 ОУ,  в рамках о</w:t>
            </w:r>
            <w:r w:rsidRPr="00F14982">
              <w:rPr>
                <w:rFonts w:ascii="Times New Roman" w:hAnsi="Times New Roman"/>
                <w:sz w:val="24"/>
                <w:szCs w:val="24"/>
              </w:rPr>
              <w:t>б</w:t>
            </w:r>
            <w:r w:rsidRPr="00F14982">
              <w:rPr>
                <w:rFonts w:ascii="Times New Roman" w:hAnsi="Times New Roman"/>
                <w:sz w:val="24"/>
                <w:szCs w:val="24"/>
              </w:rPr>
              <w:t>ластной целевой програ</w:t>
            </w:r>
            <w:r w:rsidRPr="00F14982">
              <w:rPr>
                <w:rFonts w:ascii="Times New Roman" w:hAnsi="Times New Roman"/>
                <w:sz w:val="24"/>
                <w:szCs w:val="24"/>
              </w:rPr>
              <w:t>м</w:t>
            </w:r>
            <w:r w:rsidRPr="00F14982">
              <w:rPr>
                <w:rFonts w:ascii="Times New Roman" w:hAnsi="Times New Roman"/>
                <w:sz w:val="24"/>
                <w:szCs w:val="24"/>
              </w:rPr>
              <w:t>мы «Здоровое питание н</w:t>
            </w:r>
            <w:r w:rsidRPr="00F14982">
              <w:rPr>
                <w:rFonts w:ascii="Times New Roman" w:hAnsi="Times New Roman"/>
                <w:sz w:val="24"/>
                <w:szCs w:val="24"/>
              </w:rPr>
              <w:t>а</w:t>
            </w:r>
            <w:r w:rsidRPr="00F14982">
              <w:rPr>
                <w:rFonts w:ascii="Times New Roman" w:hAnsi="Times New Roman"/>
                <w:sz w:val="24"/>
                <w:szCs w:val="24"/>
              </w:rPr>
              <w:t>селения Самарской обла</w:t>
            </w:r>
            <w:r w:rsidRPr="00F14982">
              <w:rPr>
                <w:rFonts w:ascii="Times New Roman" w:hAnsi="Times New Roman"/>
                <w:sz w:val="24"/>
                <w:szCs w:val="24"/>
              </w:rPr>
              <w:t>с</w:t>
            </w:r>
            <w:r w:rsidRPr="00F14982">
              <w:rPr>
                <w:rFonts w:ascii="Times New Roman" w:hAnsi="Times New Roman"/>
                <w:sz w:val="24"/>
                <w:szCs w:val="24"/>
              </w:rPr>
              <w:t>ти» оснащены оборудов</w:t>
            </w:r>
            <w:r w:rsidRPr="00F14982">
              <w:rPr>
                <w:rFonts w:ascii="Times New Roman" w:hAnsi="Times New Roman"/>
                <w:sz w:val="24"/>
                <w:szCs w:val="24"/>
              </w:rPr>
              <w:t>а</w:t>
            </w:r>
            <w:r w:rsidRPr="00F14982">
              <w:rPr>
                <w:rFonts w:ascii="Times New Roman" w:hAnsi="Times New Roman"/>
                <w:sz w:val="24"/>
                <w:szCs w:val="24"/>
              </w:rPr>
              <w:t>нием 17 ОУ.</w:t>
            </w:r>
          </w:p>
        </w:tc>
        <w:tc>
          <w:tcPr>
            <w:tcW w:w="2805" w:type="dxa"/>
            <w:tcBorders>
              <w:top w:val="single" w:sz="4" w:space="0" w:color="auto"/>
              <w:left w:val="single" w:sz="4" w:space="0" w:color="auto"/>
              <w:right w:val="single" w:sz="4" w:space="0" w:color="auto"/>
            </w:tcBorders>
          </w:tcPr>
          <w:p w:rsidR="00365D0A" w:rsidRPr="00F14982" w:rsidRDefault="00365D0A" w:rsidP="00CC7A5D">
            <w:pPr>
              <w:spacing w:after="60"/>
              <w:ind w:firstLine="284"/>
              <w:rPr>
                <w:rFonts w:ascii="Times New Roman" w:hAnsi="Times New Roman"/>
                <w:sz w:val="24"/>
                <w:szCs w:val="24"/>
              </w:rPr>
            </w:pPr>
            <w:r w:rsidRPr="00F14982">
              <w:rPr>
                <w:rFonts w:ascii="Times New Roman" w:hAnsi="Times New Roman"/>
                <w:sz w:val="24"/>
                <w:szCs w:val="24"/>
              </w:rPr>
              <w:lastRenderedPageBreak/>
              <w:t>Продолжение участия городского округа Тол</w:t>
            </w:r>
            <w:r w:rsidRPr="00F14982">
              <w:rPr>
                <w:rFonts w:ascii="Times New Roman" w:hAnsi="Times New Roman"/>
                <w:sz w:val="24"/>
                <w:szCs w:val="24"/>
              </w:rPr>
              <w:t>ь</w:t>
            </w:r>
            <w:r w:rsidRPr="00F14982">
              <w:rPr>
                <w:rFonts w:ascii="Times New Roman" w:hAnsi="Times New Roman"/>
                <w:sz w:val="24"/>
                <w:szCs w:val="24"/>
              </w:rPr>
              <w:t>ятти в данном проекте (планируется оснастить оборудованием пищ</w:t>
            </w:r>
            <w:r w:rsidRPr="00F14982">
              <w:rPr>
                <w:rFonts w:ascii="Times New Roman" w:hAnsi="Times New Roman"/>
                <w:sz w:val="24"/>
                <w:szCs w:val="24"/>
              </w:rPr>
              <w:t>е</w:t>
            </w:r>
            <w:r w:rsidRPr="00F14982">
              <w:rPr>
                <w:rFonts w:ascii="Times New Roman" w:hAnsi="Times New Roman"/>
                <w:sz w:val="24"/>
                <w:szCs w:val="24"/>
              </w:rPr>
              <w:t>блоки 10 ОУ)</w:t>
            </w:r>
          </w:p>
        </w:tc>
      </w:tr>
      <w:tr w:rsidR="00365D0A" w:rsidRPr="00F14982">
        <w:trPr>
          <w:cantSplit/>
        </w:trPr>
        <w:tc>
          <w:tcPr>
            <w:tcW w:w="0" w:type="auto"/>
            <w:tcBorders>
              <w:top w:val="single" w:sz="4" w:space="0" w:color="auto"/>
              <w:left w:val="single" w:sz="4" w:space="0" w:color="auto"/>
              <w:right w:val="single" w:sz="4" w:space="0" w:color="auto"/>
            </w:tcBorders>
          </w:tcPr>
          <w:p w:rsidR="00365D0A" w:rsidRPr="00F14982" w:rsidRDefault="00365D0A">
            <w:pPr>
              <w:spacing w:after="60"/>
              <w:rPr>
                <w:rFonts w:ascii="Times New Roman" w:hAnsi="Times New Roman"/>
                <w:b/>
                <w:sz w:val="24"/>
                <w:szCs w:val="24"/>
              </w:rPr>
            </w:pPr>
            <w:r w:rsidRPr="00F14982">
              <w:rPr>
                <w:rFonts w:ascii="Times New Roman" w:hAnsi="Times New Roman"/>
                <w:b/>
                <w:sz w:val="24"/>
                <w:szCs w:val="24"/>
              </w:rPr>
              <w:lastRenderedPageBreak/>
              <w:t>15.</w:t>
            </w:r>
          </w:p>
        </w:tc>
        <w:tc>
          <w:tcPr>
            <w:tcW w:w="14810" w:type="dxa"/>
            <w:gridSpan w:val="5"/>
            <w:tcBorders>
              <w:top w:val="single" w:sz="4" w:space="0" w:color="auto"/>
              <w:left w:val="single" w:sz="4" w:space="0" w:color="auto"/>
              <w:bottom w:val="single" w:sz="4" w:space="0" w:color="auto"/>
              <w:right w:val="single" w:sz="4" w:space="0" w:color="auto"/>
            </w:tcBorders>
          </w:tcPr>
          <w:p w:rsidR="00365D0A" w:rsidRPr="00F14982" w:rsidRDefault="00365D0A">
            <w:pPr>
              <w:spacing w:after="60"/>
              <w:ind w:firstLine="284"/>
              <w:jc w:val="both"/>
              <w:rPr>
                <w:rFonts w:ascii="Times New Roman" w:hAnsi="Times New Roman"/>
                <w:b/>
                <w:sz w:val="24"/>
                <w:szCs w:val="24"/>
              </w:rPr>
            </w:pPr>
            <w:r w:rsidRPr="00F14982">
              <w:rPr>
                <w:rFonts w:ascii="Times New Roman" w:hAnsi="Times New Roman"/>
                <w:b/>
                <w:sz w:val="24"/>
                <w:szCs w:val="24"/>
              </w:rPr>
              <w:t>Разработка и введение норматива подушевого финансирования на психолого-медико-педагогическое сопровождение образов</w:t>
            </w:r>
            <w:r w:rsidRPr="00F14982">
              <w:rPr>
                <w:rFonts w:ascii="Times New Roman" w:hAnsi="Times New Roman"/>
                <w:b/>
                <w:sz w:val="24"/>
                <w:szCs w:val="24"/>
              </w:rPr>
              <w:t>а</w:t>
            </w:r>
            <w:r w:rsidRPr="00F14982">
              <w:rPr>
                <w:rFonts w:ascii="Times New Roman" w:hAnsi="Times New Roman"/>
                <w:b/>
                <w:sz w:val="24"/>
                <w:szCs w:val="24"/>
              </w:rPr>
              <w:t>ния детей-инвалидов</w:t>
            </w:r>
          </w:p>
        </w:tc>
      </w:tr>
    </w:tbl>
    <w:p w:rsidR="0051427D" w:rsidRDefault="0051427D" w:rsidP="002F4B4A">
      <w:pPr>
        <w:pStyle w:val="a3"/>
        <w:numPr>
          <w:ilvl w:val="0"/>
          <w:numId w:val="6"/>
        </w:numPr>
        <w:tabs>
          <w:tab w:val="left" w:pos="1260"/>
        </w:tabs>
        <w:spacing w:after="60" w:line="276" w:lineRule="auto"/>
        <w:jc w:val="both"/>
        <w:rPr>
          <w:b/>
          <w:i/>
        </w:rPr>
      </w:pPr>
      <w:r w:rsidRPr="00F14982">
        <w:rPr>
          <w:b/>
          <w:i/>
        </w:rPr>
        <w:t>Нормативная база, обеспечивающая реализацию направления.</w:t>
      </w:r>
    </w:p>
    <w:p w:rsidR="002F4B4A" w:rsidRPr="002F4B4A" w:rsidRDefault="002F4B4A" w:rsidP="002F4B4A">
      <w:pPr>
        <w:pStyle w:val="a3"/>
        <w:tabs>
          <w:tab w:val="left" w:pos="1260"/>
        </w:tabs>
        <w:spacing w:after="60" w:line="276" w:lineRule="auto"/>
        <w:jc w:val="both"/>
        <w:rPr>
          <w:b/>
          <w:i/>
          <w:color w:val="FF6600"/>
        </w:rPr>
      </w:pPr>
    </w:p>
    <w:p w:rsidR="002F4B4A" w:rsidRPr="00A37C58" w:rsidRDefault="002F4B4A" w:rsidP="002F4B4A">
      <w:pPr>
        <w:numPr>
          <w:ilvl w:val="0"/>
          <w:numId w:val="21"/>
        </w:numPr>
        <w:tabs>
          <w:tab w:val="left" w:pos="284"/>
          <w:tab w:val="left" w:pos="851"/>
        </w:tabs>
        <w:autoSpaceDE w:val="0"/>
        <w:autoSpaceDN w:val="0"/>
        <w:adjustRightInd w:val="0"/>
        <w:spacing w:after="60"/>
        <w:ind w:left="0" w:firstLine="0"/>
        <w:jc w:val="both"/>
        <w:rPr>
          <w:rFonts w:ascii="Times New Roman" w:hAnsi="Times New Roman"/>
          <w:sz w:val="24"/>
          <w:szCs w:val="24"/>
        </w:rPr>
      </w:pPr>
      <w:r w:rsidRPr="00A37C58">
        <w:rPr>
          <w:rFonts w:ascii="Times New Roman" w:hAnsi="Times New Roman"/>
          <w:sz w:val="24"/>
          <w:szCs w:val="24"/>
        </w:rPr>
        <w:t xml:space="preserve">Закон Самарской области от 23.11.2011 № 125-ГД «О внесении изменений в Закон Самарской области «О государственной поддержке граждан, имеющих детей» (принят Самарской Губернской Думой 08.11.2011). В закон внесена возможность перечисления средств пособия на школьное питание детей из малообеспеченных семей на счет организаторов школьного питания по заявлению родителей; </w:t>
      </w:r>
    </w:p>
    <w:p w:rsidR="002F4B4A" w:rsidRPr="00A37C58" w:rsidRDefault="002F4B4A" w:rsidP="002F4B4A">
      <w:pPr>
        <w:pStyle w:val="a3"/>
        <w:numPr>
          <w:ilvl w:val="0"/>
          <w:numId w:val="21"/>
        </w:numPr>
        <w:tabs>
          <w:tab w:val="left" w:pos="284"/>
          <w:tab w:val="left" w:pos="851"/>
        </w:tabs>
        <w:spacing w:after="60" w:line="276" w:lineRule="auto"/>
        <w:ind w:left="0" w:firstLine="0"/>
        <w:jc w:val="both"/>
        <w:rPr>
          <w:sz w:val="24"/>
          <w:szCs w:val="24"/>
        </w:rPr>
      </w:pPr>
      <w:r w:rsidRPr="00A37C58">
        <w:rPr>
          <w:sz w:val="24"/>
          <w:szCs w:val="24"/>
        </w:rPr>
        <w:t>Соглашение между Министерством образования и науки Российской Федерации и Самарской области о предоставлении субсидии из ф</w:t>
      </w:r>
      <w:r w:rsidRPr="00A37C58">
        <w:rPr>
          <w:sz w:val="24"/>
          <w:szCs w:val="24"/>
        </w:rPr>
        <w:t>е</w:t>
      </w:r>
      <w:r w:rsidRPr="00A37C58">
        <w:rPr>
          <w:sz w:val="24"/>
          <w:szCs w:val="24"/>
        </w:rPr>
        <w:t>дерального бюджета бюджету Самарской области на реализацию экспериментального проекта по с</w:t>
      </w:r>
      <w:r w:rsidRPr="00A37C58">
        <w:rPr>
          <w:sz w:val="24"/>
          <w:szCs w:val="24"/>
        </w:rPr>
        <w:t>о</w:t>
      </w:r>
      <w:r w:rsidRPr="00A37C58">
        <w:rPr>
          <w:sz w:val="24"/>
          <w:szCs w:val="24"/>
        </w:rPr>
        <w:t>вершенствованию организации питания обучающихся от 23.06.2011 № 18.G17.24.0002;</w:t>
      </w:r>
    </w:p>
    <w:p w:rsidR="002F4B4A" w:rsidRPr="00A37C58" w:rsidRDefault="002F4B4A" w:rsidP="002F4B4A">
      <w:pPr>
        <w:pStyle w:val="a3"/>
        <w:numPr>
          <w:ilvl w:val="0"/>
          <w:numId w:val="21"/>
        </w:numPr>
        <w:tabs>
          <w:tab w:val="left" w:pos="284"/>
          <w:tab w:val="left" w:pos="851"/>
        </w:tabs>
        <w:spacing w:after="60" w:line="276" w:lineRule="auto"/>
        <w:ind w:left="0" w:firstLine="0"/>
        <w:jc w:val="both"/>
        <w:rPr>
          <w:sz w:val="24"/>
          <w:szCs w:val="24"/>
        </w:rPr>
      </w:pPr>
      <w:r w:rsidRPr="00A37C58">
        <w:rPr>
          <w:bCs/>
          <w:sz w:val="24"/>
          <w:szCs w:val="24"/>
        </w:rPr>
        <w:t xml:space="preserve">Постановление Правительства Самарской области </w:t>
      </w:r>
      <w:r w:rsidRPr="00A37C58">
        <w:rPr>
          <w:sz w:val="24"/>
          <w:szCs w:val="24"/>
        </w:rPr>
        <w:t>от 27.10.2011 № 637</w:t>
      </w:r>
      <w:r w:rsidRPr="00A37C58">
        <w:rPr>
          <w:bCs/>
          <w:sz w:val="24"/>
          <w:szCs w:val="24"/>
        </w:rPr>
        <w:t xml:space="preserve"> «О внесении изменений в постановление Правительства Сама</w:t>
      </w:r>
      <w:r w:rsidRPr="00A37C58">
        <w:rPr>
          <w:bCs/>
          <w:sz w:val="24"/>
          <w:szCs w:val="24"/>
        </w:rPr>
        <w:t>р</w:t>
      </w:r>
      <w:r w:rsidRPr="00A37C58">
        <w:rPr>
          <w:bCs/>
          <w:sz w:val="24"/>
          <w:szCs w:val="24"/>
        </w:rPr>
        <w:t>ской области от 12.10.2009 №</w:t>
      </w:r>
      <w:r w:rsidRPr="00A37C58">
        <w:rPr>
          <w:sz w:val="24"/>
          <w:szCs w:val="24"/>
        </w:rPr>
        <w:t> </w:t>
      </w:r>
      <w:r w:rsidRPr="00A37C58">
        <w:rPr>
          <w:bCs/>
          <w:sz w:val="24"/>
          <w:szCs w:val="24"/>
        </w:rPr>
        <w:t>558 «Об утверждении</w:t>
      </w:r>
      <w:r w:rsidRPr="00A37C58">
        <w:rPr>
          <w:sz w:val="24"/>
          <w:szCs w:val="24"/>
        </w:rPr>
        <w:t xml:space="preserve"> областной целевой программы мер по противодействию незаконному обороту наркот</w:t>
      </w:r>
      <w:r w:rsidRPr="00A37C58">
        <w:rPr>
          <w:sz w:val="24"/>
          <w:szCs w:val="24"/>
        </w:rPr>
        <w:t>и</w:t>
      </w:r>
      <w:r w:rsidRPr="00A37C58">
        <w:rPr>
          <w:sz w:val="24"/>
          <w:szCs w:val="24"/>
        </w:rPr>
        <w:t>ческих средств, профилактике наркомании, лечению и реабилитации наркозависимой части населения Самарской области на 2010-2012 гг.»;</w:t>
      </w:r>
    </w:p>
    <w:p w:rsidR="002F4B4A" w:rsidRPr="00A37C58" w:rsidRDefault="002F4B4A" w:rsidP="002F4B4A">
      <w:pPr>
        <w:pStyle w:val="a3"/>
        <w:numPr>
          <w:ilvl w:val="0"/>
          <w:numId w:val="21"/>
        </w:numPr>
        <w:tabs>
          <w:tab w:val="left" w:pos="284"/>
          <w:tab w:val="left" w:pos="851"/>
          <w:tab w:val="left" w:pos="1260"/>
        </w:tabs>
        <w:spacing w:after="60" w:line="276" w:lineRule="auto"/>
        <w:ind w:left="0" w:firstLine="0"/>
        <w:jc w:val="both"/>
        <w:rPr>
          <w:sz w:val="24"/>
          <w:szCs w:val="24"/>
        </w:rPr>
      </w:pPr>
      <w:r w:rsidRPr="00A37C58">
        <w:rPr>
          <w:sz w:val="24"/>
          <w:szCs w:val="24"/>
        </w:rPr>
        <w:t>Постановление Правительства Самарской области от 10.10.2011 № 495 «О реализации комплекса мер по модернизации в 2011 году общ</w:t>
      </w:r>
      <w:r w:rsidRPr="00A37C58">
        <w:rPr>
          <w:sz w:val="24"/>
          <w:szCs w:val="24"/>
        </w:rPr>
        <w:t>е</w:t>
      </w:r>
      <w:r w:rsidRPr="00A37C58">
        <w:rPr>
          <w:sz w:val="24"/>
          <w:szCs w:val="24"/>
        </w:rPr>
        <w:t>го образования Самарской области»;</w:t>
      </w:r>
    </w:p>
    <w:p w:rsidR="002F4B4A" w:rsidRPr="00A37C58" w:rsidRDefault="002F4B4A" w:rsidP="002F4B4A">
      <w:pPr>
        <w:numPr>
          <w:ilvl w:val="0"/>
          <w:numId w:val="21"/>
        </w:numPr>
        <w:tabs>
          <w:tab w:val="left" w:pos="284"/>
          <w:tab w:val="left" w:pos="851"/>
        </w:tabs>
        <w:autoSpaceDE w:val="0"/>
        <w:autoSpaceDN w:val="0"/>
        <w:adjustRightInd w:val="0"/>
        <w:spacing w:after="60"/>
        <w:ind w:left="0" w:firstLine="0"/>
        <w:jc w:val="both"/>
        <w:rPr>
          <w:rFonts w:ascii="Times New Roman" w:hAnsi="Times New Roman"/>
          <w:sz w:val="24"/>
          <w:szCs w:val="24"/>
        </w:rPr>
      </w:pPr>
      <w:r w:rsidRPr="00A37C58">
        <w:rPr>
          <w:rFonts w:ascii="Times New Roman" w:hAnsi="Times New Roman"/>
          <w:sz w:val="24"/>
          <w:szCs w:val="24"/>
        </w:rPr>
        <w:t>Постановление Правительства Самарской области от 10.10.2011 № 494 «Об установлении расходного обязательства Самарской области на 2011 год по предоставлению из областного бюджета субсидий бюджетам городских округов в Самарской области в целях софинансир</w:t>
      </w:r>
      <w:r w:rsidRPr="00A37C58">
        <w:rPr>
          <w:rFonts w:ascii="Times New Roman" w:hAnsi="Times New Roman"/>
          <w:sz w:val="24"/>
          <w:szCs w:val="24"/>
        </w:rPr>
        <w:t>о</w:t>
      </w:r>
      <w:r w:rsidRPr="00A37C58">
        <w:rPr>
          <w:rFonts w:ascii="Times New Roman" w:hAnsi="Times New Roman"/>
          <w:sz w:val="24"/>
          <w:szCs w:val="24"/>
        </w:rPr>
        <w:lastRenderedPageBreak/>
        <w:t>вания расходных обязательств по проведению эксперимента по совершенствованию организации питания обучающихся в общеобразов</w:t>
      </w:r>
      <w:r w:rsidRPr="00A37C58">
        <w:rPr>
          <w:rFonts w:ascii="Times New Roman" w:hAnsi="Times New Roman"/>
          <w:sz w:val="24"/>
          <w:szCs w:val="24"/>
        </w:rPr>
        <w:t>а</w:t>
      </w:r>
      <w:r w:rsidRPr="00A37C58">
        <w:rPr>
          <w:rFonts w:ascii="Times New Roman" w:hAnsi="Times New Roman"/>
          <w:sz w:val="24"/>
          <w:szCs w:val="24"/>
        </w:rPr>
        <w:t>тельных учреждениях» (вместе с «Порядком предоставления в 2011 году субсидий из областного бюджета бюджетам городских округов в Самарской области в целях софинансирования расходных обязательств по проведению эксперимента по совершенствованию организации питания об</w:t>
      </w:r>
      <w:r w:rsidRPr="00A37C58">
        <w:rPr>
          <w:rFonts w:ascii="Times New Roman" w:hAnsi="Times New Roman"/>
          <w:sz w:val="24"/>
          <w:szCs w:val="24"/>
        </w:rPr>
        <w:t>у</w:t>
      </w:r>
      <w:r w:rsidRPr="00A37C58">
        <w:rPr>
          <w:rFonts w:ascii="Times New Roman" w:hAnsi="Times New Roman"/>
          <w:sz w:val="24"/>
          <w:szCs w:val="24"/>
        </w:rPr>
        <w:t>чающихся в общеобразовательных учреждениях»);</w:t>
      </w:r>
    </w:p>
    <w:p w:rsidR="002F4B4A" w:rsidRPr="00A37C58" w:rsidRDefault="002F4B4A" w:rsidP="002F4B4A">
      <w:pPr>
        <w:pStyle w:val="a3"/>
        <w:numPr>
          <w:ilvl w:val="0"/>
          <w:numId w:val="21"/>
        </w:numPr>
        <w:tabs>
          <w:tab w:val="left" w:pos="284"/>
          <w:tab w:val="left" w:pos="851"/>
        </w:tabs>
        <w:spacing w:after="60" w:line="276" w:lineRule="auto"/>
        <w:ind w:left="0" w:firstLine="0"/>
        <w:jc w:val="both"/>
        <w:rPr>
          <w:sz w:val="24"/>
          <w:szCs w:val="24"/>
        </w:rPr>
      </w:pPr>
      <w:r w:rsidRPr="00A37C58">
        <w:rPr>
          <w:sz w:val="24"/>
          <w:szCs w:val="24"/>
        </w:rPr>
        <w:t>Постановление Правительства Самарской области от 03.03.2011 № 81 «Об обеспечении отдыха, оздоровления и занятости детей в Сама</w:t>
      </w:r>
      <w:r w:rsidRPr="00A37C58">
        <w:rPr>
          <w:sz w:val="24"/>
          <w:szCs w:val="24"/>
        </w:rPr>
        <w:t>р</w:t>
      </w:r>
      <w:r w:rsidRPr="00A37C58">
        <w:rPr>
          <w:sz w:val="24"/>
          <w:szCs w:val="24"/>
        </w:rPr>
        <w:t>ской о</w:t>
      </w:r>
      <w:r w:rsidRPr="00A37C58">
        <w:rPr>
          <w:sz w:val="24"/>
          <w:szCs w:val="24"/>
        </w:rPr>
        <w:t>б</w:t>
      </w:r>
      <w:r w:rsidRPr="00A37C58">
        <w:rPr>
          <w:sz w:val="24"/>
          <w:szCs w:val="24"/>
        </w:rPr>
        <w:t>ласти в 2011 году»;</w:t>
      </w:r>
    </w:p>
    <w:p w:rsidR="002F4B4A" w:rsidRPr="00A37C58" w:rsidRDefault="002F4B4A" w:rsidP="002F4B4A">
      <w:pPr>
        <w:pStyle w:val="a3"/>
        <w:numPr>
          <w:ilvl w:val="0"/>
          <w:numId w:val="21"/>
        </w:numPr>
        <w:tabs>
          <w:tab w:val="left" w:pos="284"/>
          <w:tab w:val="left" w:pos="851"/>
        </w:tabs>
        <w:spacing w:after="60" w:line="276" w:lineRule="auto"/>
        <w:ind w:left="0" w:firstLine="0"/>
        <w:jc w:val="both"/>
        <w:rPr>
          <w:sz w:val="24"/>
          <w:szCs w:val="24"/>
        </w:rPr>
      </w:pPr>
      <w:r w:rsidRPr="00A37C58">
        <w:rPr>
          <w:sz w:val="24"/>
          <w:szCs w:val="24"/>
        </w:rPr>
        <w:t>Постановление Правительства Самарской области от 08.06.2011 № 276 «О внесении изменения в постановление Правительства Сама</w:t>
      </w:r>
      <w:r w:rsidRPr="00A37C58">
        <w:rPr>
          <w:sz w:val="24"/>
          <w:szCs w:val="24"/>
        </w:rPr>
        <w:t>р</w:t>
      </w:r>
      <w:r w:rsidRPr="00A37C58">
        <w:rPr>
          <w:sz w:val="24"/>
          <w:szCs w:val="24"/>
        </w:rPr>
        <w:t>ской области от 19.01.2005 № 7 «О межведомственной комиссии по организации отдыха, оздоровления и занятости детей при Правительстве Самарской о</w:t>
      </w:r>
      <w:r w:rsidRPr="00A37C58">
        <w:rPr>
          <w:sz w:val="24"/>
          <w:szCs w:val="24"/>
        </w:rPr>
        <w:t>б</w:t>
      </w:r>
      <w:r w:rsidRPr="00A37C58">
        <w:rPr>
          <w:sz w:val="24"/>
          <w:szCs w:val="24"/>
        </w:rPr>
        <w:t>ласти»;</w:t>
      </w:r>
    </w:p>
    <w:p w:rsidR="002F4B4A" w:rsidRPr="00A37C58" w:rsidRDefault="002F4B4A" w:rsidP="002F4B4A">
      <w:pPr>
        <w:pStyle w:val="a3"/>
        <w:numPr>
          <w:ilvl w:val="0"/>
          <w:numId w:val="21"/>
        </w:numPr>
        <w:tabs>
          <w:tab w:val="left" w:pos="284"/>
          <w:tab w:val="left" w:pos="851"/>
        </w:tabs>
        <w:spacing w:after="60" w:line="276" w:lineRule="auto"/>
        <w:ind w:left="0" w:firstLine="0"/>
        <w:jc w:val="both"/>
        <w:rPr>
          <w:sz w:val="24"/>
          <w:szCs w:val="24"/>
        </w:rPr>
      </w:pPr>
      <w:r w:rsidRPr="00A37C58">
        <w:rPr>
          <w:sz w:val="24"/>
          <w:szCs w:val="24"/>
        </w:rPr>
        <w:t>Постановление Правительства Самарской области от 27.01.2011 №10 «О предоставлении местным бюджетам субсидий из областного бюджета в целях софинансирования расходных обязательств муниципальных образований в Самарской области по оплате стоимости набора продуктов питания для детей в организованных органами м</w:t>
      </w:r>
      <w:r w:rsidRPr="00A37C58">
        <w:rPr>
          <w:sz w:val="24"/>
          <w:szCs w:val="24"/>
        </w:rPr>
        <w:t>е</w:t>
      </w:r>
      <w:r w:rsidRPr="00A37C58">
        <w:rPr>
          <w:sz w:val="24"/>
          <w:szCs w:val="24"/>
        </w:rPr>
        <w:t>стного самоуправления оздоровительных лагерях с дневным пребыванием детей в каникулярное время, возникающих при выполнении органами местного самоуправления полномочий по организации отдыха детей в кан</w:t>
      </w:r>
      <w:r w:rsidRPr="00A37C58">
        <w:rPr>
          <w:sz w:val="24"/>
          <w:szCs w:val="24"/>
        </w:rPr>
        <w:t>и</w:t>
      </w:r>
      <w:r w:rsidRPr="00A37C58">
        <w:rPr>
          <w:sz w:val="24"/>
          <w:szCs w:val="24"/>
        </w:rPr>
        <w:t>кулярное время».</w:t>
      </w:r>
    </w:p>
    <w:p w:rsidR="002F4B4A" w:rsidRPr="00A37C58" w:rsidRDefault="002F4B4A" w:rsidP="002F4B4A">
      <w:pPr>
        <w:pStyle w:val="a3"/>
        <w:spacing w:after="60" w:line="276" w:lineRule="auto"/>
        <w:ind w:left="0" w:firstLine="284"/>
        <w:jc w:val="both"/>
        <w:rPr>
          <w:sz w:val="24"/>
          <w:szCs w:val="24"/>
        </w:rPr>
      </w:pPr>
    </w:p>
    <w:p w:rsidR="002F4B4A" w:rsidRPr="00F14982" w:rsidRDefault="002F4B4A" w:rsidP="002F4B4A">
      <w:pPr>
        <w:pStyle w:val="a3"/>
        <w:tabs>
          <w:tab w:val="left" w:pos="1260"/>
        </w:tabs>
        <w:spacing w:after="60" w:line="276" w:lineRule="auto"/>
        <w:jc w:val="both"/>
        <w:rPr>
          <w:b/>
          <w:i/>
        </w:rPr>
      </w:pPr>
    </w:p>
    <w:p w:rsidR="0051427D" w:rsidRPr="00F14982" w:rsidRDefault="0051427D">
      <w:pPr>
        <w:pStyle w:val="a3"/>
        <w:tabs>
          <w:tab w:val="left" w:pos="1260"/>
        </w:tabs>
        <w:spacing w:after="60" w:line="276" w:lineRule="auto"/>
        <w:ind w:left="0" w:firstLine="284"/>
        <w:jc w:val="both"/>
        <w:rPr>
          <w:b/>
          <w:i/>
          <w:sz w:val="24"/>
          <w:szCs w:val="24"/>
        </w:rPr>
      </w:pPr>
      <w:r w:rsidRPr="00F14982">
        <w:rPr>
          <w:b/>
          <w:i/>
          <w:sz w:val="24"/>
          <w:szCs w:val="24"/>
        </w:rPr>
        <w:t>пп.5.1.2. Обеспечение эффективной организации отдыха и оздоровления обучающихся в общеобразовательных учреждениях</w:t>
      </w:r>
    </w:p>
    <w:p w:rsidR="0051427D" w:rsidRPr="00F14982" w:rsidRDefault="0051427D">
      <w:pPr>
        <w:pStyle w:val="a3"/>
        <w:tabs>
          <w:tab w:val="left" w:pos="1260"/>
        </w:tabs>
        <w:spacing w:after="60" w:line="276" w:lineRule="auto"/>
        <w:ind w:left="0" w:firstLine="284"/>
        <w:jc w:val="both"/>
        <w:rPr>
          <w:sz w:val="24"/>
          <w:szCs w:val="24"/>
        </w:rPr>
      </w:pPr>
      <w:r w:rsidRPr="00F14982">
        <w:rPr>
          <w:sz w:val="24"/>
          <w:szCs w:val="24"/>
        </w:rPr>
        <w:t>Обеспечение эффективной организации отдыха и оздоровления обучающихся в общеобразовательных учреждениях осуществлялось в с</w:t>
      </w:r>
      <w:r w:rsidRPr="00F14982">
        <w:rPr>
          <w:sz w:val="24"/>
          <w:szCs w:val="24"/>
        </w:rPr>
        <w:t>о</w:t>
      </w:r>
      <w:r w:rsidRPr="00F14982">
        <w:rPr>
          <w:sz w:val="24"/>
          <w:szCs w:val="24"/>
        </w:rPr>
        <w:t xml:space="preserve">ответствии со следующими нормативными правовыми актами: </w:t>
      </w:r>
    </w:p>
    <w:p w:rsidR="0051427D" w:rsidRPr="00F14982" w:rsidRDefault="0051427D">
      <w:pPr>
        <w:pStyle w:val="a3"/>
        <w:tabs>
          <w:tab w:val="left" w:pos="1260"/>
        </w:tabs>
        <w:spacing w:after="60" w:line="276" w:lineRule="auto"/>
        <w:ind w:left="0" w:firstLine="284"/>
        <w:jc w:val="both"/>
        <w:rPr>
          <w:sz w:val="24"/>
          <w:szCs w:val="24"/>
        </w:rPr>
      </w:pPr>
      <w:r w:rsidRPr="00F14982">
        <w:rPr>
          <w:sz w:val="24"/>
          <w:szCs w:val="24"/>
        </w:rPr>
        <w:t>- постановление Правительства Самарской области от 03.03.2011 № 81 «Об обеспечении отдыха, оздоровления и занятости детей в С</w:t>
      </w:r>
      <w:r w:rsidRPr="00F14982">
        <w:rPr>
          <w:sz w:val="24"/>
          <w:szCs w:val="24"/>
        </w:rPr>
        <w:t>а</w:t>
      </w:r>
      <w:r w:rsidRPr="00F14982">
        <w:rPr>
          <w:sz w:val="24"/>
          <w:szCs w:val="24"/>
        </w:rPr>
        <w:t>марской области в 2011 году», согласно которому образовательными учреждениями МОУ городского округа Тольятти организован отдых и оздоровление детей в МОУДОД ДОО(П)Ц «Бригантина» (480 детей), палаточном лагере и экспедиции (254 подростка), лагерях с дневным пребыван</w:t>
      </w:r>
      <w:r w:rsidRPr="00F14982">
        <w:rPr>
          <w:sz w:val="24"/>
          <w:szCs w:val="24"/>
        </w:rPr>
        <w:t>и</w:t>
      </w:r>
      <w:r w:rsidRPr="00F14982">
        <w:rPr>
          <w:sz w:val="24"/>
          <w:szCs w:val="24"/>
        </w:rPr>
        <w:t>ем детей (7810 детей), на площадках по месту жительства (5156 человек); профильные образовательно-оздоровительные смены (1917 детей), обеспечена общественно-полезная занятость учащихся (7415 школьников), мероприятия по духовно-нравственному, эстетич</w:t>
      </w:r>
      <w:r w:rsidRPr="00F14982">
        <w:rPr>
          <w:sz w:val="24"/>
          <w:szCs w:val="24"/>
        </w:rPr>
        <w:t>е</w:t>
      </w:r>
      <w:r w:rsidRPr="00F14982">
        <w:rPr>
          <w:sz w:val="24"/>
          <w:szCs w:val="24"/>
        </w:rPr>
        <w:t>скому, гражданско-патриотическому воспитанию, мероприятия, формирующие толерантность, уважительное отношение к культуре др</w:t>
      </w:r>
      <w:r w:rsidRPr="00F14982">
        <w:rPr>
          <w:sz w:val="24"/>
          <w:szCs w:val="24"/>
        </w:rPr>
        <w:t>у</w:t>
      </w:r>
      <w:r w:rsidRPr="00F14982">
        <w:rPr>
          <w:sz w:val="24"/>
          <w:szCs w:val="24"/>
        </w:rPr>
        <w:t>гих стран и народов, консультации, лекции и беседы по правовому просвещению, профилактике наркомании, здоровому образу жизни для по</w:t>
      </w:r>
      <w:r w:rsidRPr="00F14982">
        <w:rPr>
          <w:sz w:val="24"/>
          <w:szCs w:val="24"/>
        </w:rPr>
        <w:t>д</w:t>
      </w:r>
      <w:r w:rsidRPr="00F14982">
        <w:rPr>
          <w:sz w:val="24"/>
          <w:szCs w:val="24"/>
        </w:rPr>
        <w:t>ростков, отдыхающих в лагерях с дневным пребыванием детей. Образовательными учреждениями приняты меры по обеспечению безопа</w:t>
      </w:r>
      <w:r w:rsidRPr="00F14982">
        <w:rPr>
          <w:sz w:val="24"/>
          <w:szCs w:val="24"/>
        </w:rPr>
        <w:t>с</w:t>
      </w:r>
      <w:r w:rsidRPr="00F14982">
        <w:rPr>
          <w:sz w:val="24"/>
          <w:szCs w:val="24"/>
        </w:rPr>
        <w:t xml:space="preserve">ности детей во время организации экскурсий, походов и перевозке детей. </w:t>
      </w:r>
    </w:p>
    <w:p w:rsidR="0051427D" w:rsidRPr="00F14982" w:rsidRDefault="0051427D">
      <w:pPr>
        <w:pStyle w:val="a3"/>
        <w:tabs>
          <w:tab w:val="left" w:pos="1260"/>
        </w:tabs>
        <w:spacing w:after="60" w:line="276" w:lineRule="auto"/>
        <w:ind w:left="0" w:firstLine="284"/>
        <w:jc w:val="both"/>
        <w:rPr>
          <w:sz w:val="24"/>
          <w:szCs w:val="24"/>
        </w:rPr>
      </w:pPr>
      <w:r w:rsidRPr="00F14982">
        <w:rPr>
          <w:sz w:val="24"/>
          <w:szCs w:val="24"/>
        </w:rPr>
        <w:lastRenderedPageBreak/>
        <w:t>- постановление Правительства Самарской области от 27.01.2011 № 10 «О предоставлении местным бюджетам субсидий из областного бюджета в целях софинансирования расходных обязательств муниципальных образований в Сама</w:t>
      </w:r>
      <w:r w:rsidRPr="00F14982">
        <w:rPr>
          <w:sz w:val="24"/>
          <w:szCs w:val="24"/>
        </w:rPr>
        <w:t>р</w:t>
      </w:r>
      <w:r w:rsidRPr="00F14982">
        <w:rPr>
          <w:sz w:val="24"/>
          <w:szCs w:val="24"/>
        </w:rPr>
        <w:t>ской области по оплате стоимости набора продуктов питания для детей в организованных органами местного сам</w:t>
      </w:r>
      <w:r w:rsidRPr="00F14982">
        <w:rPr>
          <w:sz w:val="24"/>
          <w:szCs w:val="24"/>
        </w:rPr>
        <w:t>о</w:t>
      </w:r>
      <w:r w:rsidRPr="00F14982">
        <w:rPr>
          <w:sz w:val="24"/>
          <w:szCs w:val="24"/>
        </w:rPr>
        <w:t>управления оздоровительных лагерях с дневным пребыванием детей в каникулярное время, возникающих при выполнении органами местного самоуправления полномочий по организации отдыха детей в кан</w:t>
      </w:r>
      <w:r w:rsidRPr="00F14982">
        <w:rPr>
          <w:sz w:val="24"/>
          <w:szCs w:val="24"/>
        </w:rPr>
        <w:t>и</w:t>
      </w:r>
      <w:r w:rsidRPr="00F14982">
        <w:rPr>
          <w:sz w:val="24"/>
          <w:szCs w:val="24"/>
        </w:rPr>
        <w:t>кулярное время».</w:t>
      </w:r>
    </w:p>
    <w:p w:rsidR="005122E2" w:rsidRPr="00F14982" w:rsidRDefault="005122E2">
      <w:pPr>
        <w:pStyle w:val="a3"/>
        <w:tabs>
          <w:tab w:val="left" w:pos="1260"/>
        </w:tabs>
        <w:spacing w:after="60" w:line="276" w:lineRule="auto"/>
        <w:ind w:left="0" w:firstLine="284"/>
        <w:jc w:val="both"/>
        <w:rPr>
          <w:sz w:val="24"/>
          <w:szCs w:val="24"/>
        </w:rPr>
      </w:pPr>
      <w:r w:rsidRPr="00F14982">
        <w:rPr>
          <w:sz w:val="24"/>
          <w:szCs w:val="24"/>
        </w:rPr>
        <w:t>- Постановление мэра городского округа Тольятти от 19.02.2008 г. № 515-1/п «Об утверждении Положения о порядке предоставления д</w:t>
      </w:r>
      <w:r w:rsidRPr="00F14982">
        <w:rPr>
          <w:sz w:val="24"/>
          <w:szCs w:val="24"/>
        </w:rPr>
        <w:t>о</w:t>
      </w:r>
      <w:r w:rsidRPr="00F14982">
        <w:rPr>
          <w:sz w:val="24"/>
          <w:szCs w:val="24"/>
        </w:rPr>
        <w:t>полнительных мер социальной поддержки отдельным категориям граждан в городском округе Тольятти»</w:t>
      </w:r>
    </w:p>
    <w:p w:rsidR="00BF7970" w:rsidRPr="00F14982" w:rsidRDefault="00BF7970" w:rsidP="00BF7970">
      <w:pPr>
        <w:pStyle w:val="a3"/>
        <w:tabs>
          <w:tab w:val="left" w:pos="1260"/>
        </w:tabs>
        <w:spacing w:after="60" w:line="276" w:lineRule="auto"/>
        <w:ind w:left="0" w:firstLine="284"/>
        <w:jc w:val="both"/>
        <w:rPr>
          <w:sz w:val="24"/>
          <w:szCs w:val="24"/>
        </w:rPr>
      </w:pPr>
      <w:r w:rsidRPr="00F14982">
        <w:rPr>
          <w:sz w:val="24"/>
          <w:szCs w:val="24"/>
        </w:rPr>
        <w:t>Приказ министерства образования и науки РФ от 10.05.2011г. № 1605 «Об утверждении перечня субъектов РФ для реализации экспер</w:t>
      </w:r>
      <w:r w:rsidRPr="00F14982">
        <w:rPr>
          <w:sz w:val="24"/>
          <w:szCs w:val="24"/>
        </w:rPr>
        <w:t>и</w:t>
      </w:r>
      <w:r w:rsidRPr="00F14982">
        <w:rPr>
          <w:sz w:val="24"/>
          <w:szCs w:val="24"/>
        </w:rPr>
        <w:t>ментальных проектов по совершенствованию организации питания обучающихся в государственных общеобразовательных учреждениях субъектов РФ и муниципальных общеобразовательных учреждениях»</w:t>
      </w:r>
    </w:p>
    <w:p w:rsidR="008D6EC5" w:rsidRDefault="008D6EC5" w:rsidP="008D6EC5">
      <w:pPr>
        <w:pStyle w:val="a3"/>
        <w:spacing w:after="60" w:line="276" w:lineRule="auto"/>
        <w:ind w:left="0" w:firstLine="284"/>
        <w:jc w:val="both"/>
        <w:rPr>
          <w:sz w:val="24"/>
          <w:szCs w:val="24"/>
        </w:rPr>
      </w:pPr>
      <w:r w:rsidRPr="00F14982">
        <w:rPr>
          <w:sz w:val="24"/>
          <w:szCs w:val="24"/>
        </w:rPr>
        <w:t>- Постановление мэрии городского округа Тольятти от 18.08.2010г. № 2254-п/1 «Об утверждении долгосрочной целевой программы «Д</w:t>
      </w:r>
      <w:r w:rsidRPr="00F14982">
        <w:rPr>
          <w:sz w:val="24"/>
          <w:szCs w:val="24"/>
        </w:rPr>
        <w:t>е</w:t>
      </w:r>
      <w:r w:rsidRPr="00F14982">
        <w:rPr>
          <w:sz w:val="24"/>
          <w:szCs w:val="24"/>
        </w:rPr>
        <w:t>ти городского округа Тольятти» на 2010-2020 годы».</w:t>
      </w:r>
    </w:p>
    <w:p w:rsidR="00DB2318" w:rsidRDefault="00DB2318" w:rsidP="008D6EC5">
      <w:pPr>
        <w:pStyle w:val="a3"/>
        <w:spacing w:after="60" w:line="276" w:lineRule="auto"/>
        <w:ind w:left="0" w:firstLine="284"/>
        <w:jc w:val="both"/>
        <w:rPr>
          <w:sz w:val="24"/>
          <w:szCs w:val="24"/>
        </w:rPr>
      </w:pPr>
    </w:p>
    <w:p w:rsidR="0051427D" w:rsidRPr="00F14982" w:rsidRDefault="0051427D">
      <w:pPr>
        <w:pStyle w:val="a3"/>
        <w:tabs>
          <w:tab w:val="left" w:pos="1260"/>
        </w:tabs>
        <w:spacing w:after="60" w:line="276" w:lineRule="auto"/>
        <w:ind w:left="0" w:firstLine="284"/>
        <w:jc w:val="both"/>
        <w:rPr>
          <w:b/>
          <w:i/>
        </w:rPr>
      </w:pPr>
      <w:r w:rsidRPr="00F14982">
        <w:rPr>
          <w:b/>
          <w:i/>
        </w:rPr>
        <w:t>3. Финансовое обеспечение реализации направления.</w:t>
      </w:r>
    </w:p>
    <w:p w:rsidR="0051427D" w:rsidRDefault="0051427D">
      <w:pPr>
        <w:pStyle w:val="a3"/>
        <w:tabs>
          <w:tab w:val="left" w:pos="1260"/>
        </w:tabs>
        <w:spacing w:after="60" w:line="276" w:lineRule="auto"/>
        <w:ind w:left="0" w:firstLine="284"/>
        <w:jc w:val="both"/>
        <w:rPr>
          <w:sz w:val="24"/>
          <w:szCs w:val="24"/>
        </w:rPr>
      </w:pPr>
    </w:p>
    <w:tbl>
      <w:tblPr>
        <w:tblW w:w="14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8620"/>
        <w:gridCol w:w="1418"/>
        <w:gridCol w:w="1417"/>
        <w:gridCol w:w="1701"/>
        <w:gridCol w:w="1230"/>
      </w:tblGrid>
      <w:tr w:rsidR="00A96574" w:rsidRPr="004704DB">
        <w:trPr>
          <w:trHeight w:val="259"/>
        </w:trPr>
        <w:tc>
          <w:tcPr>
            <w:tcW w:w="560" w:type="dxa"/>
            <w:vMerge w:val="restart"/>
          </w:tcPr>
          <w:p w:rsidR="00A96574" w:rsidRPr="004704DB" w:rsidRDefault="00A96574" w:rsidP="003C304C">
            <w:pPr>
              <w:tabs>
                <w:tab w:val="left" w:pos="1260"/>
              </w:tabs>
              <w:spacing w:after="0"/>
              <w:jc w:val="center"/>
              <w:rPr>
                <w:rFonts w:ascii="Times New Roman" w:hAnsi="Times New Roman"/>
                <w:b/>
                <w:sz w:val="24"/>
                <w:szCs w:val="24"/>
              </w:rPr>
            </w:pPr>
            <w:r w:rsidRPr="004704DB">
              <w:rPr>
                <w:rFonts w:ascii="Times New Roman" w:hAnsi="Times New Roman"/>
                <w:b/>
                <w:sz w:val="24"/>
                <w:szCs w:val="24"/>
              </w:rPr>
              <w:t>№ п/п</w:t>
            </w:r>
          </w:p>
        </w:tc>
        <w:tc>
          <w:tcPr>
            <w:tcW w:w="8620" w:type="dxa"/>
            <w:vMerge w:val="restart"/>
          </w:tcPr>
          <w:p w:rsidR="00A96574" w:rsidRPr="004704DB" w:rsidRDefault="00A96574" w:rsidP="003C304C">
            <w:pPr>
              <w:tabs>
                <w:tab w:val="left" w:pos="1260"/>
              </w:tabs>
              <w:spacing w:after="0"/>
              <w:jc w:val="center"/>
              <w:rPr>
                <w:rFonts w:ascii="Times New Roman" w:hAnsi="Times New Roman"/>
                <w:b/>
                <w:sz w:val="24"/>
                <w:szCs w:val="24"/>
              </w:rPr>
            </w:pPr>
            <w:r w:rsidRPr="004704DB">
              <w:rPr>
                <w:rFonts w:ascii="Times New Roman" w:hAnsi="Times New Roman"/>
                <w:b/>
                <w:sz w:val="24"/>
                <w:szCs w:val="24"/>
              </w:rPr>
              <w:t>Сохранение и укрепление здоровья школьников</w:t>
            </w:r>
          </w:p>
        </w:tc>
        <w:tc>
          <w:tcPr>
            <w:tcW w:w="1418" w:type="dxa"/>
            <w:vMerge w:val="restart"/>
          </w:tcPr>
          <w:p w:rsidR="00A96574" w:rsidRPr="004704DB" w:rsidRDefault="00A96574" w:rsidP="003C304C">
            <w:pPr>
              <w:tabs>
                <w:tab w:val="left" w:pos="1260"/>
              </w:tabs>
              <w:spacing w:after="0"/>
              <w:jc w:val="center"/>
              <w:rPr>
                <w:rFonts w:ascii="Times New Roman" w:hAnsi="Times New Roman"/>
                <w:b/>
                <w:sz w:val="24"/>
                <w:szCs w:val="24"/>
              </w:rPr>
            </w:pPr>
            <w:r w:rsidRPr="004704DB">
              <w:rPr>
                <w:rFonts w:ascii="Times New Roman" w:hAnsi="Times New Roman"/>
                <w:b/>
                <w:sz w:val="24"/>
                <w:szCs w:val="24"/>
              </w:rPr>
              <w:t xml:space="preserve">План на </w:t>
            </w:r>
          </w:p>
          <w:p w:rsidR="00A96574" w:rsidRPr="004704DB" w:rsidRDefault="00A96574" w:rsidP="003C304C">
            <w:pPr>
              <w:tabs>
                <w:tab w:val="left" w:pos="1260"/>
              </w:tabs>
              <w:spacing w:after="0"/>
              <w:jc w:val="center"/>
              <w:rPr>
                <w:rFonts w:ascii="Times New Roman" w:hAnsi="Times New Roman"/>
                <w:b/>
                <w:sz w:val="24"/>
                <w:szCs w:val="24"/>
              </w:rPr>
            </w:pPr>
            <w:r w:rsidRPr="004704DB">
              <w:rPr>
                <w:rFonts w:ascii="Times New Roman" w:hAnsi="Times New Roman"/>
                <w:b/>
                <w:sz w:val="24"/>
                <w:szCs w:val="24"/>
              </w:rPr>
              <w:t>2011 год (тыс. руб.)</w:t>
            </w:r>
          </w:p>
          <w:p w:rsidR="00A96574" w:rsidRPr="004704DB" w:rsidRDefault="00A96574" w:rsidP="003C304C">
            <w:pPr>
              <w:tabs>
                <w:tab w:val="left" w:pos="1260"/>
              </w:tabs>
              <w:spacing w:after="0"/>
              <w:jc w:val="center"/>
              <w:rPr>
                <w:rFonts w:ascii="Times New Roman" w:hAnsi="Times New Roman"/>
                <w:b/>
                <w:sz w:val="24"/>
                <w:szCs w:val="24"/>
              </w:rPr>
            </w:pPr>
            <w:r w:rsidRPr="004704DB">
              <w:rPr>
                <w:rFonts w:ascii="Times New Roman" w:hAnsi="Times New Roman"/>
                <w:b/>
                <w:sz w:val="24"/>
                <w:szCs w:val="24"/>
              </w:rPr>
              <w:t>Всего</w:t>
            </w:r>
          </w:p>
        </w:tc>
        <w:tc>
          <w:tcPr>
            <w:tcW w:w="4348" w:type="dxa"/>
            <w:gridSpan w:val="3"/>
          </w:tcPr>
          <w:p w:rsidR="00A96574" w:rsidRPr="004704DB" w:rsidRDefault="00A96574" w:rsidP="003C304C">
            <w:pPr>
              <w:tabs>
                <w:tab w:val="left" w:pos="1260"/>
              </w:tabs>
              <w:spacing w:after="0"/>
              <w:jc w:val="center"/>
              <w:rPr>
                <w:rFonts w:ascii="Times New Roman" w:hAnsi="Times New Roman"/>
                <w:b/>
                <w:sz w:val="24"/>
                <w:szCs w:val="24"/>
              </w:rPr>
            </w:pPr>
            <w:r w:rsidRPr="004704DB">
              <w:rPr>
                <w:rFonts w:ascii="Times New Roman" w:hAnsi="Times New Roman"/>
                <w:b/>
                <w:sz w:val="24"/>
                <w:szCs w:val="24"/>
              </w:rPr>
              <w:t xml:space="preserve">Факт (профинансировано) (тыс. руб.) </w:t>
            </w:r>
          </w:p>
        </w:tc>
      </w:tr>
      <w:tr w:rsidR="00A96574" w:rsidRPr="004704DB">
        <w:trPr>
          <w:trHeight w:val="138"/>
        </w:trPr>
        <w:tc>
          <w:tcPr>
            <w:tcW w:w="560" w:type="dxa"/>
            <w:vMerge/>
          </w:tcPr>
          <w:p w:rsidR="00A96574" w:rsidRPr="004704DB" w:rsidRDefault="00A96574" w:rsidP="003C304C">
            <w:pPr>
              <w:tabs>
                <w:tab w:val="left" w:pos="1260"/>
              </w:tabs>
              <w:spacing w:after="0"/>
              <w:jc w:val="both"/>
              <w:rPr>
                <w:sz w:val="24"/>
                <w:szCs w:val="24"/>
              </w:rPr>
            </w:pPr>
          </w:p>
        </w:tc>
        <w:tc>
          <w:tcPr>
            <w:tcW w:w="8620" w:type="dxa"/>
            <w:vMerge/>
          </w:tcPr>
          <w:p w:rsidR="00A96574" w:rsidRPr="004704DB" w:rsidRDefault="00A96574" w:rsidP="003C304C">
            <w:pPr>
              <w:tabs>
                <w:tab w:val="left" w:pos="1260"/>
              </w:tabs>
              <w:spacing w:after="0"/>
              <w:jc w:val="both"/>
              <w:rPr>
                <w:sz w:val="24"/>
                <w:szCs w:val="24"/>
              </w:rPr>
            </w:pPr>
          </w:p>
        </w:tc>
        <w:tc>
          <w:tcPr>
            <w:tcW w:w="1418" w:type="dxa"/>
            <w:vMerge/>
          </w:tcPr>
          <w:p w:rsidR="00A96574" w:rsidRPr="004704DB" w:rsidRDefault="00A96574" w:rsidP="003C304C">
            <w:pPr>
              <w:tabs>
                <w:tab w:val="left" w:pos="1260"/>
              </w:tabs>
              <w:spacing w:after="0"/>
              <w:jc w:val="both"/>
              <w:rPr>
                <w:sz w:val="24"/>
                <w:szCs w:val="24"/>
              </w:rPr>
            </w:pPr>
          </w:p>
        </w:tc>
        <w:tc>
          <w:tcPr>
            <w:tcW w:w="1417" w:type="dxa"/>
          </w:tcPr>
          <w:p w:rsidR="00A96574" w:rsidRPr="004704DB" w:rsidRDefault="00A96574" w:rsidP="003C304C">
            <w:pPr>
              <w:tabs>
                <w:tab w:val="left" w:pos="1260"/>
              </w:tabs>
              <w:spacing w:after="0"/>
              <w:jc w:val="center"/>
              <w:rPr>
                <w:rFonts w:ascii="Times New Roman" w:hAnsi="Times New Roman"/>
                <w:sz w:val="24"/>
                <w:szCs w:val="24"/>
              </w:rPr>
            </w:pPr>
            <w:r w:rsidRPr="004704DB">
              <w:rPr>
                <w:rFonts w:ascii="Times New Roman" w:hAnsi="Times New Roman"/>
                <w:sz w:val="24"/>
                <w:szCs w:val="24"/>
              </w:rPr>
              <w:t>Регионал</w:t>
            </w:r>
            <w:r w:rsidRPr="004704DB">
              <w:rPr>
                <w:rFonts w:ascii="Times New Roman" w:hAnsi="Times New Roman"/>
                <w:sz w:val="24"/>
                <w:szCs w:val="24"/>
              </w:rPr>
              <w:t>ь</w:t>
            </w:r>
            <w:r w:rsidRPr="004704DB">
              <w:rPr>
                <w:rFonts w:ascii="Times New Roman" w:hAnsi="Times New Roman"/>
                <w:sz w:val="24"/>
                <w:szCs w:val="24"/>
              </w:rPr>
              <w:t>ный бю</w:t>
            </w:r>
            <w:r w:rsidRPr="004704DB">
              <w:rPr>
                <w:rFonts w:ascii="Times New Roman" w:hAnsi="Times New Roman"/>
                <w:sz w:val="24"/>
                <w:szCs w:val="24"/>
              </w:rPr>
              <w:t>д</w:t>
            </w:r>
            <w:r w:rsidRPr="004704DB">
              <w:rPr>
                <w:rFonts w:ascii="Times New Roman" w:hAnsi="Times New Roman"/>
                <w:sz w:val="24"/>
                <w:szCs w:val="24"/>
              </w:rPr>
              <w:t>жет</w:t>
            </w:r>
          </w:p>
        </w:tc>
        <w:tc>
          <w:tcPr>
            <w:tcW w:w="1701" w:type="dxa"/>
          </w:tcPr>
          <w:p w:rsidR="00A96574" w:rsidRPr="00A92F12" w:rsidRDefault="00A96574" w:rsidP="003C304C">
            <w:pPr>
              <w:tabs>
                <w:tab w:val="left" w:pos="1260"/>
              </w:tabs>
              <w:spacing w:after="0"/>
              <w:jc w:val="center"/>
              <w:rPr>
                <w:rFonts w:ascii="Times New Roman" w:hAnsi="Times New Roman"/>
                <w:sz w:val="24"/>
                <w:szCs w:val="24"/>
              </w:rPr>
            </w:pPr>
            <w:r w:rsidRPr="00A92F12">
              <w:rPr>
                <w:rFonts w:ascii="Times New Roman" w:hAnsi="Times New Roman"/>
                <w:sz w:val="24"/>
                <w:szCs w:val="24"/>
              </w:rPr>
              <w:t>Бюджет м</w:t>
            </w:r>
            <w:r w:rsidRPr="00A92F12">
              <w:rPr>
                <w:rFonts w:ascii="Times New Roman" w:hAnsi="Times New Roman"/>
                <w:sz w:val="24"/>
                <w:szCs w:val="24"/>
              </w:rPr>
              <w:t>у</w:t>
            </w:r>
            <w:r w:rsidRPr="00A92F12">
              <w:rPr>
                <w:rFonts w:ascii="Times New Roman" w:hAnsi="Times New Roman"/>
                <w:sz w:val="24"/>
                <w:szCs w:val="24"/>
              </w:rPr>
              <w:t>ниципальных образований</w:t>
            </w:r>
          </w:p>
        </w:tc>
        <w:tc>
          <w:tcPr>
            <w:tcW w:w="1230" w:type="dxa"/>
          </w:tcPr>
          <w:p w:rsidR="00A96574" w:rsidRPr="00A92F12" w:rsidRDefault="00A96574" w:rsidP="003C304C">
            <w:pPr>
              <w:tabs>
                <w:tab w:val="left" w:pos="1260"/>
              </w:tabs>
              <w:spacing w:after="0"/>
              <w:jc w:val="center"/>
              <w:rPr>
                <w:rFonts w:ascii="Times New Roman" w:hAnsi="Times New Roman"/>
                <w:sz w:val="24"/>
                <w:szCs w:val="24"/>
              </w:rPr>
            </w:pPr>
            <w:r w:rsidRPr="00A92F12">
              <w:rPr>
                <w:rFonts w:ascii="Times New Roman" w:hAnsi="Times New Roman"/>
                <w:sz w:val="24"/>
                <w:szCs w:val="24"/>
              </w:rPr>
              <w:t>% в</w:t>
            </w:r>
            <w:r w:rsidRPr="00A92F12">
              <w:rPr>
                <w:rFonts w:ascii="Times New Roman" w:hAnsi="Times New Roman"/>
                <w:sz w:val="24"/>
                <w:szCs w:val="24"/>
              </w:rPr>
              <w:t>ы</w:t>
            </w:r>
            <w:r w:rsidRPr="00A92F12">
              <w:rPr>
                <w:rFonts w:ascii="Times New Roman" w:hAnsi="Times New Roman"/>
                <w:sz w:val="24"/>
                <w:szCs w:val="24"/>
              </w:rPr>
              <w:t>полнения</w:t>
            </w:r>
          </w:p>
        </w:tc>
      </w:tr>
      <w:tr w:rsidR="00B8474C" w:rsidRPr="00AA4C63">
        <w:trPr>
          <w:trHeight w:val="294"/>
        </w:trPr>
        <w:tc>
          <w:tcPr>
            <w:tcW w:w="560" w:type="dxa"/>
          </w:tcPr>
          <w:p w:rsidR="00B8474C" w:rsidRPr="00A92F12" w:rsidRDefault="00B8474C" w:rsidP="003C304C">
            <w:pPr>
              <w:tabs>
                <w:tab w:val="left" w:pos="1260"/>
              </w:tabs>
              <w:spacing w:after="0"/>
              <w:jc w:val="both"/>
              <w:rPr>
                <w:rFonts w:ascii="Times New Roman" w:hAnsi="Times New Roman"/>
                <w:sz w:val="24"/>
                <w:szCs w:val="24"/>
              </w:rPr>
            </w:pPr>
            <w:r w:rsidRPr="00A92F12">
              <w:rPr>
                <w:rFonts w:ascii="Times New Roman" w:hAnsi="Times New Roman"/>
                <w:sz w:val="24"/>
                <w:szCs w:val="24"/>
              </w:rPr>
              <w:t>1</w:t>
            </w:r>
          </w:p>
        </w:tc>
        <w:tc>
          <w:tcPr>
            <w:tcW w:w="8620" w:type="dxa"/>
          </w:tcPr>
          <w:p w:rsidR="00B8474C" w:rsidRPr="00A92F12" w:rsidRDefault="00B8474C" w:rsidP="003C304C">
            <w:pPr>
              <w:tabs>
                <w:tab w:val="left" w:pos="1260"/>
              </w:tabs>
              <w:spacing w:after="0"/>
              <w:jc w:val="both"/>
              <w:rPr>
                <w:rFonts w:ascii="Times New Roman" w:hAnsi="Times New Roman"/>
                <w:sz w:val="24"/>
                <w:szCs w:val="24"/>
              </w:rPr>
            </w:pPr>
            <w:r w:rsidRPr="00A92F12">
              <w:rPr>
                <w:rFonts w:ascii="Times New Roman" w:hAnsi="Times New Roman"/>
                <w:sz w:val="24"/>
                <w:szCs w:val="24"/>
              </w:rPr>
              <w:t>Организация отдыха и оздоровления детей</w:t>
            </w:r>
          </w:p>
        </w:tc>
        <w:tc>
          <w:tcPr>
            <w:tcW w:w="1418" w:type="dxa"/>
            <w:vAlign w:val="center"/>
          </w:tcPr>
          <w:p w:rsidR="00B8474C" w:rsidRPr="00A92F12" w:rsidRDefault="00B8474C" w:rsidP="00902098">
            <w:pPr>
              <w:tabs>
                <w:tab w:val="left" w:pos="1260"/>
              </w:tabs>
              <w:spacing w:after="0"/>
              <w:jc w:val="center"/>
              <w:rPr>
                <w:rFonts w:ascii="Times New Roman" w:hAnsi="Times New Roman"/>
                <w:sz w:val="24"/>
                <w:szCs w:val="24"/>
              </w:rPr>
            </w:pPr>
            <w:r w:rsidRPr="00A92F12">
              <w:rPr>
                <w:rFonts w:ascii="Times New Roman" w:hAnsi="Times New Roman"/>
                <w:sz w:val="24"/>
                <w:szCs w:val="24"/>
              </w:rPr>
              <w:t>12622,0</w:t>
            </w:r>
          </w:p>
        </w:tc>
        <w:tc>
          <w:tcPr>
            <w:tcW w:w="1417" w:type="dxa"/>
            <w:vAlign w:val="center"/>
          </w:tcPr>
          <w:p w:rsidR="00B8474C" w:rsidRPr="00A92F12" w:rsidRDefault="00B8474C" w:rsidP="00902098">
            <w:pPr>
              <w:tabs>
                <w:tab w:val="left" w:pos="1260"/>
              </w:tabs>
              <w:spacing w:after="0"/>
              <w:jc w:val="center"/>
              <w:rPr>
                <w:rFonts w:ascii="Times New Roman" w:hAnsi="Times New Roman"/>
                <w:sz w:val="24"/>
                <w:szCs w:val="24"/>
              </w:rPr>
            </w:pPr>
            <w:r w:rsidRPr="00A92F12">
              <w:rPr>
                <w:rFonts w:ascii="Times New Roman" w:hAnsi="Times New Roman"/>
                <w:sz w:val="24"/>
                <w:szCs w:val="24"/>
              </w:rPr>
              <w:t>7143,9</w:t>
            </w:r>
          </w:p>
        </w:tc>
        <w:tc>
          <w:tcPr>
            <w:tcW w:w="1701" w:type="dxa"/>
            <w:vAlign w:val="center"/>
          </w:tcPr>
          <w:p w:rsidR="00B8474C" w:rsidRPr="00A92F12" w:rsidRDefault="00B8474C" w:rsidP="00902098">
            <w:pPr>
              <w:tabs>
                <w:tab w:val="left" w:pos="1260"/>
              </w:tabs>
              <w:spacing w:after="0"/>
              <w:jc w:val="center"/>
              <w:rPr>
                <w:rFonts w:ascii="Times New Roman" w:hAnsi="Times New Roman"/>
                <w:sz w:val="24"/>
                <w:szCs w:val="24"/>
              </w:rPr>
            </w:pPr>
            <w:r w:rsidRPr="00A92F12">
              <w:rPr>
                <w:rFonts w:ascii="Times New Roman" w:hAnsi="Times New Roman"/>
                <w:sz w:val="24"/>
                <w:szCs w:val="24"/>
              </w:rPr>
              <w:t>5478,1</w:t>
            </w:r>
          </w:p>
        </w:tc>
        <w:tc>
          <w:tcPr>
            <w:tcW w:w="1230" w:type="dxa"/>
            <w:vAlign w:val="center"/>
          </w:tcPr>
          <w:p w:rsidR="00B8474C" w:rsidRPr="00A92F12" w:rsidRDefault="00B8474C" w:rsidP="00902098">
            <w:pPr>
              <w:tabs>
                <w:tab w:val="left" w:pos="1260"/>
              </w:tabs>
              <w:spacing w:after="0"/>
              <w:jc w:val="center"/>
              <w:rPr>
                <w:rFonts w:ascii="Times New Roman" w:hAnsi="Times New Roman"/>
                <w:sz w:val="24"/>
                <w:szCs w:val="24"/>
              </w:rPr>
            </w:pPr>
            <w:r w:rsidRPr="00A92F12">
              <w:rPr>
                <w:rFonts w:ascii="Times New Roman" w:hAnsi="Times New Roman"/>
                <w:sz w:val="24"/>
                <w:szCs w:val="24"/>
              </w:rPr>
              <w:t>100</w:t>
            </w:r>
          </w:p>
        </w:tc>
      </w:tr>
      <w:tr w:rsidR="005D4FE4" w:rsidRPr="00AA4C63">
        <w:trPr>
          <w:trHeight w:val="270"/>
        </w:trPr>
        <w:tc>
          <w:tcPr>
            <w:tcW w:w="560" w:type="dxa"/>
          </w:tcPr>
          <w:p w:rsidR="005D4FE4" w:rsidRPr="00A92F12" w:rsidRDefault="005D4FE4" w:rsidP="003C304C">
            <w:pPr>
              <w:tabs>
                <w:tab w:val="left" w:pos="1260"/>
              </w:tabs>
              <w:spacing w:after="0"/>
              <w:jc w:val="both"/>
              <w:rPr>
                <w:rFonts w:ascii="Times New Roman" w:hAnsi="Times New Roman"/>
                <w:sz w:val="24"/>
                <w:szCs w:val="24"/>
              </w:rPr>
            </w:pPr>
            <w:r w:rsidRPr="00A92F12">
              <w:rPr>
                <w:rFonts w:ascii="Times New Roman" w:hAnsi="Times New Roman"/>
                <w:sz w:val="24"/>
                <w:szCs w:val="24"/>
              </w:rPr>
              <w:t>2</w:t>
            </w:r>
          </w:p>
        </w:tc>
        <w:tc>
          <w:tcPr>
            <w:tcW w:w="8620" w:type="dxa"/>
          </w:tcPr>
          <w:p w:rsidR="005D4FE4" w:rsidRPr="00A92F12" w:rsidRDefault="005D4FE4" w:rsidP="003C304C">
            <w:pPr>
              <w:tabs>
                <w:tab w:val="left" w:pos="1260"/>
              </w:tabs>
              <w:spacing w:after="0"/>
              <w:jc w:val="both"/>
              <w:rPr>
                <w:rFonts w:ascii="Times New Roman" w:hAnsi="Times New Roman"/>
                <w:sz w:val="24"/>
                <w:szCs w:val="24"/>
              </w:rPr>
            </w:pPr>
            <w:r w:rsidRPr="00A92F12">
              <w:rPr>
                <w:rFonts w:ascii="Times New Roman" w:hAnsi="Times New Roman"/>
                <w:sz w:val="24"/>
                <w:szCs w:val="24"/>
              </w:rPr>
              <w:t>Организация массовых физкультурно-спортивных мероприятий</w:t>
            </w:r>
          </w:p>
        </w:tc>
        <w:tc>
          <w:tcPr>
            <w:tcW w:w="1418" w:type="dxa"/>
            <w:vAlign w:val="center"/>
          </w:tcPr>
          <w:p w:rsidR="005D4FE4" w:rsidRPr="00A92F12" w:rsidRDefault="005D4FE4" w:rsidP="003C304C">
            <w:pPr>
              <w:tabs>
                <w:tab w:val="left" w:pos="1260"/>
              </w:tabs>
              <w:spacing w:after="0"/>
              <w:jc w:val="center"/>
              <w:rPr>
                <w:rFonts w:ascii="Times New Roman" w:hAnsi="Times New Roman"/>
                <w:sz w:val="24"/>
                <w:szCs w:val="24"/>
              </w:rPr>
            </w:pPr>
            <w:r w:rsidRPr="00A92F12">
              <w:rPr>
                <w:rFonts w:ascii="Times New Roman" w:hAnsi="Times New Roman"/>
                <w:sz w:val="24"/>
                <w:szCs w:val="24"/>
              </w:rPr>
              <w:t>5</w:t>
            </w:r>
          </w:p>
        </w:tc>
        <w:tc>
          <w:tcPr>
            <w:tcW w:w="1417" w:type="dxa"/>
            <w:vAlign w:val="center"/>
          </w:tcPr>
          <w:p w:rsidR="005D4FE4" w:rsidRPr="00A92F12" w:rsidRDefault="005D4FE4" w:rsidP="003C304C">
            <w:pPr>
              <w:tabs>
                <w:tab w:val="left" w:pos="1260"/>
              </w:tabs>
              <w:spacing w:after="0"/>
              <w:jc w:val="center"/>
              <w:rPr>
                <w:rFonts w:ascii="Times New Roman" w:hAnsi="Times New Roman"/>
                <w:sz w:val="24"/>
                <w:szCs w:val="24"/>
              </w:rPr>
            </w:pPr>
            <w:r w:rsidRPr="00A92F12">
              <w:rPr>
                <w:rFonts w:ascii="Times New Roman" w:hAnsi="Times New Roman"/>
                <w:sz w:val="24"/>
                <w:szCs w:val="24"/>
              </w:rPr>
              <w:t>0</w:t>
            </w:r>
          </w:p>
        </w:tc>
        <w:tc>
          <w:tcPr>
            <w:tcW w:w="1701" w:type="dxa"/>
            <w:vAlign w:val="center"/>
          </w:tcPr>
          <w:p w:rsidR="005D4FE4" w:rsidRPr="00A92F12" w:rsidRDefault="005D4FE4" w:rsidP="003C304C">
            <w:pPr>
              <w:tabs>
                <w:tab w:val="left" w:pos="1260"/>
              </w:tabs>
              <w:spacing w:after="0"/>
              <w:jc w:val="center"/>
              <w:rPr>
                <w:rFonts w:ascii="Times New Roman" w:hAnsi="Times New Roman"/>
                <w:sz w:val="24"/>
                <w:szCs w:val="24"/>
              </w:rPr>
            </w:pPr>
            <w:r w:rsidRPr="00A92F12">
              <w:rPr>
                <w:rFonts w:ascii="Times New Roman" w:hAnsi="Times New Roman"/>
                <w:sz w:val="24"/>
                <w:szCs w:val="24"/>
              </w:rPr>
              <w:t>2</w:t>
            </w:r>
          </w:p>
        </w:tc>
        <w:tc>
          <w:tcPr>
            <w:tcW w:w="1230" w:type="dxa"/>
            <w:vAlign w:val="center"/>
          </w:tcPr>
          <w:p w:rsidR="005D4FE4" w:rsidRPr="00A92F12" w:rsidRDefault="005D4FE4" w:rsidP="00493782">
            <w:pPr>
              <w:tabs>
                <w:tab w:val="left" w:pos="1260"/>
              </w:tabs>
              <w:spacing w:after="0"/>
              <w:jc w:val="center"/>
              <w:rPr>
                <w:rFonts w:ascii="Times New Roman" w:hAnsi="Times New Roman"/>
                <w:sz w:val="24"/>
                <w:szCs w:val="24"/>
              </w:rPr>
            </w:pPr>
            <w:r w:rsidRPr="00A92F12">
              <w:rPr>
                <w:rFonts w:ascii="Times New Roman" w:hAnsi="Times New Roman"/>
                <w:sz w:val="24"/>
                <w:szCs w:val="24"/>
              </w:rPr>
              <w:t>40</w:t>
            </w:r>
          </w:p>
        </w:tc>
      </w:tr>
      <w:tr w:rsidR="005D4FE4" w:rsidRPr="00AA4C63">
        <w:trPr>
          <w:trHeight w:val="259"/>
        </w:trPr>
        <w:tc>
          <w:tcPr>
            <w:tcW w:w="560" w:type="dxa"/>
          </w:tcPr>
          <w:p w:rsidR="005D4FE4" w:rsidRPr="00A92F12" w:rsidRDefault="005D4FE4" w:rsidP="003C304C">
            <w:pPr>
              <w:tabs>
                <w:tab w:val="left" w:pos="1260"/>
              </w:tabs>
              <w:spacing w:after="0"/>
              <w:jc w:val="both"/>
              <w:rPr>
                <w:rFonts w:ascii="Times New Roman" w:hAnsi="Times New Roman"/>
                <w:sz w:val="24"/>
                <w:szCs w:val="24"/>
              </w:rPr>
            </w:pPr>
            <w:r w:rsidRPr="00A92F12">
              <w:rPr>
                <w:rFonts w:ascii="Times New Roman" w:hAnsi="Times New Roman"/>
                <w:sz w:val="24"/>
                <w:szCs w:val="24"/>
              </w:rPr>
              <w:t>3</w:t>
            </w:r>
          </w:p>
        </w:tc>
        <w:tc>
          <w:tcPr>
            <w:tcW w:w="8620" w:type="dxa"/>
          </w:tcPr>
          <w:p w:rsidR="005D4FE4" w:rsidRPr="00A92F12" w:rsidRDefault="005D4FE4" w:rsidP="003C304C">
            <w:pPr>
              <w:tabs>
                <w:tab w:val="left" w:pos="1260"/>
              </w:tabs>
              <w:spacing w:after="0"/>
              <w:jc w:val="both"/>
              <w:rPr>
                <w:rFonts w:ascii="Times New Roman" w:hAnsi="Times New Roman"/>
                <w:sz w:val="24"/>
                <w:szCs w:val="24"/>
              </w:rPr>
            </w:pPr>
            <w:r w:rsidRPr="00A92F12">
              <w:rPr>
                <w:rFonts w:ascii="Times New Roman" w:hAnsi="Times New Roman"/>
                <w:sz w:val="24"/>
                <w:szCs w:val="24"/>
              </w:rPr>
              <w:t>Оснащение спортивных залов</w:t>
            </w:r>
          </w:p>
        </w:tc>
        <w:tc>
          <w:tcPr>
            <w:tcW w:w="1418" w:type="dxa"/>
            <w:vAlign w:val="center"/>
          </w:tcPr>
          <w:p w:rsidR="005D4FE4" w:rsidRPr="00A92F12" w:rsidRDefault="005D4FE4" w:rsidP="003C304C">
            <w:pPr>
              <w:tabs>
                <w:tab w:val="left" w:pos="1260"/>
              </w:tabs>
              <w:spacing w:after="0"/>
              <w:jc w:val="center"/>
              <w:rPr>
                <w:rFonts w:ascii="Times New Roman" w:hAnsi="Times New Roman"/>
                <w:sz w:val="24"/>
                <w:szCs w:val="24"/>
              </w:rPr>
            </w:pPr>
          </w:p>
        </w:tc>
        <w:tc>
          <w:tcPr>
            <w:tcW w:w="1417" w:type="dxa"/>
            <w:vAlign w:val="center"/>
          </w:tcPr>
          <w:p w:rsidR="005D4FE4" w:rsidRPr="00A92F12" w:rsidRDefault="005D4FE4" w:rsidP="003C304C">
            <w:pPr>
              <w:tabs>
                <w:tab w:val="left" w:pos="1260"/>
              </w:tabs>
              <w:spacing w:after="0"/>
              <w:jc w:val="center"/>
              <w:rPr>
                <w:rFonts w:ascii="Times New Roman" w:hAnsi="Times New Roman"/>
                <w:sz w:val="24"/>
                <w:szCs w:val="24"/>
              </w:rPr>
            </w:pPr>
          </w:p>
        </w:tc>
        <w:tc>
          <w:tcPr>
            <w:tcW w:w="1701" w:type="dxa"/>
            <w:vAlign w:val="center"/>
          </w:tcPr>
          <w:p w:rsidR="005D4FE4" w:rsidRPr="00A92F12" w:rsidRDefault="005D4FE4" w:rsidP="003C304C">
            <w:pPr>
              <w:tabs>
                <w:tab w:val="left" w:pos="1260"/>
              </w:tabs>
              <w:spacing w:after="0"/>
              <w:jc w:val="center"/>
              <w:rPr>
                <w:rFonts w:ascii="Times New Roman" w:hAnsi="Times New Roman"/>
                <w:sz w:val="24"/>
                <w:szCs w:val="24"/>
              </w:rPr>
            </w:pPr>
          </w:p>
        </w:tc>
        <w:tc>
          <w:tcPr>
            <w:tcW w:w="1230" w:type="dxa"/>
            <w:vAlign w:val="center"/>
          </w:tcPr>
          <w:p w:rsidR="005D4FE4" w:rsidRPr="00A92F12" w:rsidRDefault="005D4FE4" w:rsidP="003C304C">
            <w:pPr>
              <w:tabs>
                <w:tab w:val="left" w:pos="1260"/>
              </w:tabs>
              <w:spacing w:after="0"/>
              <w:jc w:val="center"/>
              <w:rPr>
                <w:rFonts w:ascii="Times New Roman" w:hAnsi="Times New Roman"/>
                <w:sz w:val="24"/>
                <w:szCs w:val="24"/>
              </w:rPr>
            </w:pPr>
          </w:p>
        </w:tc>
      </w:tr>
      <w:tr w:rsidR="005D4FE4" w:rsidRPr="00AA4C63">
        <w:trPr>
          <w:trHeight w:val="297"/>
        </w:trPr>
        <w:tc>
          <w:tcPr>
            <w:tcW w:w="560" w:type="dxa"/>
          </w:tcPr>
          <w:p w:rsidR="005D4FE4" w:rsidRPr="00A92F12" w:rsidRDefault="005D4FE4" w:rsidP="003C304C">
            <w:pPr>
              <w:tabs>
                <w:tab w:val="left" w:pos="1260"/>
              </w:tabs>
              <w:spacing w:after="0"/>
              <w:jc w:val="both"/>
              <w:rPr>
                <w:rFonts w:ascii="Times New Roman" w:hAnsi="Times New Roman"/>
                <w:sz w:val="24"/>
                <w:szCs w:val="24"/>
              </w:rPr>
            </w:pPr>
            <w:r w:rsidRPr="00A92F12">
              <w:rPr>
                <w:rFonts w:ascii="Times New Roman" w:hAnsi="Times New Roman"/>
                <w:sz w:val="24"/>
                <w:szCs w:val="24"/>
              </w:rPr>
              <w:t>4</w:t>
            </w:r>
          </w:p>
        </w:tc>
        <w:tc>
          <w:tcPr>
            <w:tcW w:w="8620" w:type="dxa"/>
          </w:tcPr>
          <w:p w:rsidR="005D4FE4" w:rsidRPr="00A92F12" w:rsidRDefault="005D4FE4" w:rsidP="003C304C">
            <w:pPr>
              <w:tabs>
                <w:tab w:val="left" w:pos="1260"/>
              </w:tabs>
              <w:spacing w:after="0"/>
              <w:jc w:val="both"/>
              <w:rPr>
                <w:rFonts w:ascii="Times New Roman" w:hAnsi="Times New Roman"/>
                <w:sz w:val="24"/>
                <w:szCs w:val="24"/>
              </w:rPr>
            </w:pPr>
            <w:r w:rsidRPr="00A92F12">
              <w:rPr>
                <w:rFonts w:ascii="Times New Roman" w:hAnsi="Times New Roman"/>
                <w:sz w:val="24"/>
                <w:szCs w:val="24"/>
              </w:rPr>
              <w:t>Организация дистанционного обучения детей-инвалидов</w:t>
            </w:r>
          </w:p>
        </w:tc>
        <w:tc>
          <w:tcPr>
            <w:tcW w:w="1418" w:type="dxa"/>
            <w:vAlign w:val="center"/>
          </w:tcPr>
          <w:p w:rsidR="005D4FE4" w:rsidRPr="00A92F12" w:rsidRDefault="005D4FE4" w:rsidP="003C304C">
            <w:pPr>
              <w:tabs>
                <w:tab w:val="left" w:pos="1260"/>
              </w:tabs>
              <w:spacing w:after="0"/>
              <w:jc w:val="center"/>
              <w:rPr>
                <w:rFonts w:ascii="Times New Roman" w:hAnsi="Times New Roman"/>
                <w:sz w:val="24"/>
                <w:szCs w:val="24"/>
              </w:rPr>
            </w:pPr>
            <w:r w:rsidRPr="00A92F12">
              <w:rPr>
                <w:rFonts w:ascii="Times New Roman" w:hAnsi="Times New Roman"/>
                <w:sz w:val="24"/>
                <w:szCs w:val="24"/>
              </w:rPr>
              <w:t>2157,6</w:t>
            </w:r>
          </w:p>
        </w:tc>
        <w:tc>
          <w:tcPr>
            <w:tcW w:w="1417" w:type="dxa"/>
            <w:vAlign w:val="center"/>
          </w:tcPr>
          <w:p w:rsidR="005D4FE4" w:rsidRPr="00A92F12" w:rsidRDefault="005D4FE4" w:rsidP="003C304C">
            <w:pPr>
              <w:tabs>
                <w:tab w:val="left" w:pos="1260"/>
              </w:tabs>
              <w:spacing w:after="0"/>
              <w:jc w:val="center"/>
              <w:rPr>
                <w:rFonts w:ascii="Times New Roman" w:hAnsi="Times New Roman"/>
                <w:sz w:val="24"/>
                <w:szCs w:val="24"/>
              </w:rPr>
            </w:pPr>
            <w:r w:rsidRPr="00A92F12">
              <w:rPr>
                <w:rFonts w:ascii="Times New Roman" w:hAnsi="Times New Roman"/>
                <w:sz w:val="24"/>
                <w:szCs w:val="24"/>
              </w:rPr>
              <w:t>2157,6</w:t>
            </w:r>
          </w:p>
        </w:tc>
        <w:tc>
          <w:tcPr>
            <w:tcW w:w="1701" w:type="dxa"/>
            <w:vAlign w:val="center"/>
          </w:tcPr>
          <w:p w:rsidR="005D4FE4" w:rsidRPr="00A92F12" w:rsidRDefault="005D4FE4" w:rsidP="003C304C">
            <w:pPr>
              <w:tabs>
                <w:tab w:val="left" w:pos="1260"/>
              </w:tabs>
              <w:spacing w:after="0"/>
              <w:jc w:val="center"/>
              <w:rPr>
                <w:rFonts w:ascii="Times New Roman" w:hAnsi="Times New Roman"/>
                <w:sz w:val="24"/>
                <w:szCs w:val="24"/>
              </w:rPr>
            </w:pPr>
          </w:p>
        </w:tc>
        <w:tc>
          <w:tcPr>
            <w:tcW w:w="1230" w:type="dxa"/>
            <w:vAlign w:val="center"/>
          </w:tcPr>
          <w:p w:rsidR="005D4FE4" w:rsidRPr="00A92F12" w:rsidRDefault="005D4FE4" w:rsidP="003C304C">
            <w:pPr>
              <w:tabs>
                <w:tab w:val="left" w:pos="1260"/>
              </w:tabs>
              <w:spacing w:after="0"/>
              <w:jc w:val="center"/>
              <w:rPr>
                <w:rFonts w:ascii="Times New Roman" w:hAnsi="Times New Roman"/>
                <w:sz w:val="24"/>
                <w:szCs w:val="24"/>
              </w:rPr>
            </w:pPr>
            <w:r w:rsidRPr="00A92F12">
              <w:rPr>
                <w:rFonts w:ascii="Times New Roman" w:hAnsi="Times New Roman"/>
                <w:sz w:val="24"/>
                <w:szCs w:val="24"/>
              </w:rPr>
              <w:t>100</w:t>
            </w:r>
          </w:p>
        </w:tc>
      </w:tr>
      <w:tr w:rsidR="005D4FE4" w:rsidRPr="00AA4C63">
        <w:trPr>
          <w:trHeight w:val="319"/>
        </w:trPr>
        <w:tc>
          <w:tcPr>
            <w:tcW w:w="560" w:type="dxa"/>
          </w:tcPr>
          <w:p w:rsidR="005D4FE4" w:rsidRPr="00A92F12" w:rsidRDefault="005D4FE4" w:rsidP="003C304C">
            <w:pPr>
              <w:tabs>
                <w:tab w:val="left" w:pos="1260"/>
              </w:tabs>
              <w:spacing w:after="0"/>
              <w:jc w:val="both"/>
              <w:rPr>
                <w:rFonts w:ascii="Times New Roman" w:hAnsi="Times New Roman"/>
                <w:sz w:val="24"/>
                <w:szCs w:val="24"/>
              </w:rPr>
            </w:pPr>
            <w:r w:rsidRPr="00A92F12">
              <w:rPr>
                <w:rFonts w:ascii="Times New Roman" w:hAnsi="Times New Roman"/>
                <w:sz w:val="24"/>
                <w:szCs w:val="24"/>
              </w:rPr>
              <w:t>5</w:t>
            </w:r>
          </w:p>
        </w:tc>
        <w:tc>
          <w:tcPr>
            <w:tcW w:w="8620" w:type="dxa"/>
          </w:tcPr>
          <w:p w:rsidR="005D4FE4" w:rsidRPr="00A92F12" w:rsidRDefault="005D4FE4" w:rsidP="003C304C">
            <w:pPr>
              <w:tabs>
                <w:tab w:val="left" w:pos="1260"/>
              </w:tabs>
              <w:spacing w:after="0"/>
              <w:jc w:val="both"/>
              <w:rPr>
                <w:rFonts w:ascii="Times New Roman" w:hAnsi="Times New Roman"/>
                <w:sz w:val="24"/>
                <w:szCs w:val="24"/>
              </w:rPr>
            </w:pPr>
            <w:r w:rsidRPr="00A92F12">
              <w:rPr>
                <w:rFonts w:ascii="Times New Roman" w:hAnsi="Times New Roman"/>
                <w:sz w:val="24"/>
                <w:szCs w:val="24"/>
              </w:rPr>
              <w:t>Создание комфортной образовательной среды для детей-инвалидов</w:t>
            </w:r>
          </w:p>
        </w:tc>
        <w:tc>
          <w:tcPr>
            <w:tcW w:w="1418" w:type="dxa"/>
            <w:vAlign w:val="center"/>
          </w:tcPr>
          <w:p w:rsidR="005D4FE4" w:rsidRPr="00A92F12" w:rsidRDefault="005D4FE4" w:rsidP="00902098">
            <w:pPr>
              <w:tabs>
                <w:tab w:val="left" w:pos="1260"/>
              </w:tabs>
              <w:spacing w:after="0"/>
              <w:jc w:val="center"/>
              <w:rPr>
                <w:rFonts w:ascii="Times New Roman" w:hAnsi="Times New Roman"/>
                <w:sz w:val="24"/>
                <w:szCs w:val="24"/>
              </w:rPr>
            </w:pPr>
            <w:r w:rsidRPr="00A92F12">
              <w:rPr>
                <w:rFonts w:ascii="Times New Roman" w:hAnsi="Times New Roman"/>
                <w:sz w:val="24"/>
                <w:szCs w:val="24"/>
              </w:rPr>
              <w:t>3982,5</w:t>
            </w:r>
          </w:p>
        </w:tc>
        <w:tc>
          <w:tcPr>
            <w:tcW w:w="1417" w:type="dxa"/>
            <w:vAlign w:val="center"/>
          </w:tcPr>
          <w:p w:rsidR="005D4FE4" w:rsidRPr="00A92F12" w:rsidRDefault="005D4FE4" w:rsidP="00902098">
            <w:pPr>
              <w:tabs>
                <w:tab w:val="left" w:pos="1260"/>
              </w:tabs>
              <w:spacing w:after="0"/>
              <w:jc w:val="center"/>
              <w:rPr>
                <w:rFonts w:ascii="Times New Roman" w:hAnsi="Times New Roman"/>
                <w:sz w:val="24"/>
                <w:szCs w:val="24"/>
              </w:rPr>
            </w:pPr>
            <w:r w:rsidRPr="00A92F12">
              <w:rPr>
                <w:rFonts w:ascii="Times New Roman" w:hAnsi="Times New Roman"/>
                <w:sz w:val="24"/>
                <w:szCs w:val="24"/>
              </w:rPr>
              <w:t>3982,5</w:t>
            </w:r>
          </w:p>
        </w:tc>
        <w:tc>
          <w:tcPr>
            <w:tcW w:w="1701" w:type="dxa"/>
            <w:vAlign w:val="center"/>
          </w:tcPr>
          <w:p w:rsidR="005D4FE4" w:rsidRPr="00A92F12" w:rsidRDefault="005D4FE4" w:rsidP="00902098">
            <w:pPr>
              <w:tabs>
                <w:tab w:val="left" w:pos="1260"/>
              </w:tabs>
              <w:spacing w:after="0"/>
              <w:jc w:val="center"/>
              <w:rPr>
                <w:rFonts w:ascii="Times New Roman" w:hAnsi="Times New Roman"/>
                <w:sz w:val="24"/>
                <w:szCs w:val="24"/>
              </w:rPr>
            </w:pPr>
          </w:p>
        </w:tc>
        <w:tc>
          <w:tcPr>
            <w:tcW w:w="1230" w:type="dxa"/>
            <w:vAlign w:val="center"/>
          </w:tcPr>
          <w:p w:rsidR="005D4FE4" w:rsidRPr="00A92F12" w:rsidRDefault="005D4FE4" w:rsidP="00902098">
            <w:pPr>
              <w:tabs>
                <w:tab w:val="left" w:pos="1260"/>
              </w:tabs>
              <w:spacing w:after="0"/>
              <w:jc w:val="center"/>
              <w:rPr>
                <w:rFonts w:ascii="Times New Roman" w:hAnsi="Times New Roman"/>
                <w:sz w:val="24"/>
                <w:szCs w:val="24"/>
              </w:rPr>
            </w:pPr>
            <w:r w:rsidRPr="00A92F12">
              <w:rPr>
                <w:rFonts w:ascii="Times New Roman" w:hAnsi="Times New Roman"/>
                <w:sz w:val="24"/>
                <w:szCs w:val="24"/>
              </w:rPr>
              <w:t>100</w:t>
            </w:r>
          </w:p>
        </w:tc>
      </w:tr>
      <w:tr w:rsidR="005D4FE4" w:rsidRPr="00AA4C63">
        <w:trPr>
          <w:trHeight w:val="319"/>
        </w:trPr>
        <w:tc>
          <w:tcPr>
            <w:tcW w:w="560" w:type="dxa"/>
          </w:tcPr>
          <w:p w:rsidR="005D4FE4" w:rsidRPr="00A92F12" w:rsidRDefault="005D4FE4" w:rsidP="003C304C">
            <w:pPr>
              <w:tabs>
                <w:tab w:val="left" w:pos="1260"/>
              </w:tabs>
              <w:spacing w:after="0"/>
              <w:jc w:val="both"/>
              <w:rPr>
                <w:rFonts w:ascii="Times New Roman" w:hAnsi="Times New Roman"/>
                <w:sz w:val="24"/>
                <w:szCs w:val="24"/>
              </w:rPr>
            </w:pPr>
            <w:r w:rsidRPr="00A92F12">
              <w:rPr>
                <w:rFonts w:ascii="Times New Roman" w:hAnsi="Times New Roman"/>
                <w:sz w:val="24"/>
                <w:szCs w:val="24"/>
              </w:rPr>
              <w:t>6</w:t>
            </w:r>
          </w:p>
        </w:tc>
        <w:tc>
          <w:tcPr>
            <w:tcW w:w="8620" w:type="dxa"/>
          </w:tcPr>
          <w:p w:rsidR="005D4FE4" w:rsidRPr="00A92F12" w:rsidRDefault="005D4FE4" w:rsidP="003C304C">
            <w:pPr>
              <w:tabs>
                <w:tab w:val="left" w:pos="1260"/>
              </w:tabs>
              <w:spacing w:after="0"/>
              <w:jc w:val="both"/>
              <w:rPr>
                <w:rFonts w:ascii="Times New Roman" w:hAnsi="Times New Roman"/>
                <w:sz w:val="24"/>
                <w:szCs w:val="24"/>
              </w:rPr>
            </w:pPr>
            <w:r w:rsidRPr="00A92F12">
              <w:rPr>
                <w:rFonts w:ascii="Times New Roman" w:hAnsi="Times New Roman"/>
                <w:sz w:val="24"/>
                <w:szCs w:val="24"/>
              </w:rPr>
              <w:t>Закупка оборудования для школьных столовых</w:t>
            </w:r>
          </w:p>
        </w:tc>
        <w:tc>
          <w:tcPr>
            <w:tcW w:w="1418" w:type="dxa"/>
            <w:vAlign w:val="center"/>
          </w:tcPr>
          <w:p w:rsidR="005D4FE4" w:rsidRPr="00A92F12" w:rsidRDefault="005D4FE4" w:rsidP="003C304C">
            <w:pPr>
              <w:tabs>
                <w:tab w:val="left" w:pos="1260"/>
              </w:tabs>
              <w:spacing w:after="0"/>
              <w:jc w:val="center"/>
              <w:rPr>
                <w:rFonts w:ascii="Times New Roman" w:hAnsi="Times New Roman"/>
                <w:sz w:val="24"/>
                <w:szCs w:val="24"/>
              </w:rPr>
            </w:pPr>
            <w:r w:rsidRPr="00A92F12">
              <w:rPr>
                <w:rFonts w:ascii="Times New Roman" w:hAnsi="Times New Roman"/>
                <w:sz w:val="24"/>
                <w:szCs w:val="24"/>
              </w:rPr>
              <w:t>9 977,0</w:t>
            </w:r>
          </w:p>
        </w:tc>
        <w:tc>
          <w:tcPr>
            <w:tcW w:w="1417" w:type="dxa"/>
            <w:vAlign w:val="center"/>
          </w:tcPr>
          <w:p w:rsidR="005D4FE4" w:rsidRPr="00A92F12" w:rsidRDefault="005D4FE4" w:rsidP="003C304C">
            <w:pPr>
              <w:tabs>
                <w:tab w:val="left" w:pos="1260"/>
              </w:tabs>
              <w:spacing w:after="0"/>
              <w:jc w:val="center"/>
              <w:rPr>
                <w:rFonts w:ascii="Times New Roman" w:hAnsi="Times New Roman"/>
                <w:sz w:val="24"/>
                <w:szCs w:val="24"/>
              </w:rPr>
            </w:pPr>
            <w:r w:rsidRPr="00A92F12">
              <w:rPr>
                <w:rFonts w:ascii="Times New Roman" w:hAnsi="Times New Roman"/>
                <w:sz w:val="24"/>
                <w:szCs w:val="24"/>
              </w:rPr>
              <w:t>8 750,0</w:t>
            </w:r>
          </w:p>
        </w:tc>
        <w:tc>
          <w:tcPr>
            <w:tcW w:w="1701" w:type="dxa"/>
            <w:vAlign w:val="center"/>
          </w:tcPr>
          <w:p w:rsidR="005D4FE4" w:rsidRPr="00A92F12" w:rsidRDefault="005D4FE4" w:rsidP="003C304C">
            <w:pPr>
              <w:tabs>
                <w:tab w:val="left" w:pos="1260"/>
              </w:tabs>
              <w:spacing w:after="0"/>
              <w:jc w:val="center"/>
              <w:rPr>
                <w:rFonts w:ascii="Times New Roman" w:hAnsi="Times New Roman"/>
                <w:sz w:val="24"/>
                <w:szCs w:val="24"/>
              </w:rPr>
            </w:pPr>
            <w:r w:rsidRPr="00A92F12">
              <w:rPr>
                <w:rFonts w:ascii="Times New Roman" w:hAnsi="Times New Roman"/>
                <w:sz w:val="24"/>
                <w:szCs w:val="24"/>
              </w:rPr>
              <w:t>1 227,0</w:t>
            </w:r>
          </w:p>
        </w:tc>
        <w:tc>
          <w:tcPr>
            <w:tcW w:w="1230" w:type="dxa"/>
            <w:vAlign w:val="center"/>
          </w:tcPr>
          <w:p w:rsidR="005D4FE4" w:rsidRPr="00A92F12" w:rsidRDefault="005D4FE4" w:rsidP="003C304C">
            <w:pPr>
              <w:tabs>
                <w:tab w:val="left" w:pos="1260"/>
              </w:tabs>
              <w:spacing w:after="0"/>
              <w:jc w:val="center"/>
              <w:rPr>
                <w:rFonts w:ascii="Times New Roman" w:hAnsi="Times New Roman"/>
                <w:sz w:val="24"/>
                <w:szCs w:val="24"/>
              </w:rPr>
            </w:pPr>
            <w:r w:rsidRPr="00A92F12">
              <w:rPr>
                <w:rFonts w:ascii="Times New Roman" w:hAnsi="Times New Roman"/>
                <w:sz w:val="24"/>
                <w:szCs w:val="24"/>
              </w:rPr>
              <w:t>100</w:t>
            </w:r>
          </w:p>
        </w:tc>
      </w:tr>
      <w:tr w:rsidR="005D4FE4" w:rsidRPr="00AA4C63">
        <w:trPr>
          <w:trHeight w:val="319"/>
        </w:trPr>
        <w:tc>
          <w:tcPr>
            <w:tcW w:w="560" w:type="dxa"/>
          </w:tcPr>
          <w:p w:rsidR="005D4FE4" w:rsidRPr="00A92F12" w:rsidRDefault="005D4FE4" w:rsidP="003C304C">
            <w:pPr>
              <w:tabs>
                <w:tab w:val="left" w:pos="1260"/>
              </w:tabs>
              <w:spacing w:after="0"/>
              <w:jc w:val="both"/>
              <w:rPr>
                <w:rFonts w:ascii="Times New Roman" w:hAnsi="Times New Roman"/>
                <w:sz w:val="24"/>
                <w:szCs w:val="24"/>
              </w:rPr>
            </w:pPr>
            <w:r w:rsidRPr="00A92F12">
              <w:rPr>
                <w:rFonts w:ascii="Times New Roman" w:hAnsi="Times New Roman"/>
                <w:sz w:val="24"/>
                <w:szCs w:val="24"/>
              </w:rPr>
              <w:t>7</w:t>
            </w:r>
          </w:p>
        </w:tc>
        <w:tc>
          <w:tcPr>
            <w:tcW w:w="8620" w:type="dxa"/>
          </w:tcPr>
          <w:p w:rsidR="005D4FE4" w:rsidRPr="00A92F12" w:rsidRDefault="005D4FE4" w:rsidP="003C304C">
            <w:pPr>
              <w:tabs>
                <w:tab w:val="left" w:pos="1260"/>
              </w:tabs>
              <w:spacing w:after="0"/>
              <w:jc w:val="both"/>
              <w:rPr>
                <w:rFonts w:ascii="Times New Roman" w:hAnsi="Times New Roman"/>
                <w:sz w:val="24"/>
                <w:szCs w:val="24"/>
              </w:rPr>
            </w:pPr>
            <w:r w:rsidRPr="00A92F12">
              <w:rPr>
                <w:rFonts w:ascii="Times New Roman" w:hAnsi="Times New Roman"/>
                <w:sz w:val="24"/>
                <w:szCs w:val="24"/>
              </w:rPr>
              <w:t>Закупка оборудования для медицинских кабинетов</w:t>
            </w:r>
          </w:p>
        </w:tc>
        <w:tc>
          <w:tcPr>
            <w:tcW w:w="1418" w:type="dxa"/>
            <w:vAlign w:val="center"/>
          </w:tcPr>
          <w:p w:rsidR="005D4FE4" w:rsidRPr="00A92F12" w:rsidRDefault="005D4FE4" w:rsidP="003C304C">
            <w:pPr>
              <w:tabs>
                <w:tab w:val="left" w:pos="1260"/>
              </w:tabs>
              <w:spacing w:after="0"/>
              <w:jc w:val="center"/>
              <w:rPr>
                <w:rFonts w:ascii="Times New Roman" w:hAnsi="Times New Roman"/>
                <w:sz w:val="24"/>
                <w:szCs w:val="24"/>
              </w:rPr>
            </w:pPr>
            <w:r w:rsidRPr="00A92F12">
              <w:rPr>
                <w:rFonts w:ascii="Times New Roman" w:hAnsi="Times New Roman"/>
                <w:sz w:val="24"/>
                <w:szCs w:val="24"/>
              </w:rPr>
              <w:t>—</w:t>
            </w:r>
          </w:p>
        </w:tc>
        <w:tc>
          <w:tcPr>
            <w:tcW w:w="1417" w:type="dxa"/>
            <w:vAlign w:val="center"/>
          </w:tcPr>
          <w:p w:rsidR="005D4FE4" w:rsidRPr="00A92F12" w:rsidRDefault="005D4FE4" w:rsidP="003C304C">
            <w:pPr>
              <w:tabs>
                <w:tab w:val="left" w:pos="1260"/>
              </w:tabs>
              <w:spacing w:after="0"/>
              <w:jc w:val="center"/>
              <w:rPr>
                <w:rFonts w:ascii="Times New Roman" w:hAnsi="Times New Roman"/>
                <w:sz w:val="24"/>
                <w:szCs w:val="24"/>
              </w:rPr>
            </w:pPr>
            <w:r w:rsidRPr="00A92F12">
              <w:rPr>
                <w:rFonts w:ascii="Times New Roman" w:hAnsi="Times New Roman"/>
                <w:sz w:val="24"/>
                <w:szCs w:val="24"/>
              </w:rPr>
              <w:t>—</w:t>
            </w:r>
          </w:p>
        </w:tc>
        <w:tc>
          <w:tcPr>
            <w:tcW w:w="1701" w:type="dxa"/>
            <w:vAlign w:val="center"/>
          </w:tcPr>
          <w:p w:rsidR="005D4FE4" w:rsidRPr="00A92F12" w:rsidRDefault="005D4FE4" w:rsidP="003C304C">
            <w:pPr>
              <w:tabs>
                <w:tab w:val="left" w:pos="1260"/>
              </w:tabs>
              <w:spacing w:after="0"/>
              <w:jc w:val="center"/>
              <w:rPr>
                <w:rFonts w:ascii="Times New Roman" w:hAnsi="Times New Roman"/>
                <w:sz w:val="24"/>
                <w:szCs w:val="24"/>
              </w:rPr>
            </w:pPr>
            <w:r w:rsidRPr="00A92F12">
              <w:rPr>
                <w:rFonts w:ascii="Times New Roman" w:hAnsi="Times New Roman"/>
                <w:sz w:val="24"/>
                <w:szCs w:val="24"/>
              </w:rPr>
              <w:t>—</w:t>
            </w:r>
          </w:p>
        </w:tc>
        <w:tc>
          <w:tcPr>
            <w:tcW w:w="1230" w:type="dxa"/>
            <w:vAlign w:val="center"/>
          </w:tcPr>
          <w:p w:rsidR="005D4FE4" w:rsidRPr="00A92F12" w:rsidRDefault="005D4FE4" w:rsidP="003C304C">
            <w:pPr>
              <w:tabs>
                <w:tab w:val="left" w:pos="1260"/>
              </w:tabs>
              <w:spacing w:after="0"/>
              <w:jc w:val="center"/>
              <w:rPr>
                <w:rFonts w:ascii="Times New Roman" w:hAnsi="Times New Roman"/>
                <w:sz w:val="24"/>
                <w:szCs w:val="24"/>
              </w:rPr>
            </w:pPr>
            <w:r w:rsidRPr="00A92F12">
              <w:rPr>
                <w:rFonts w:ascii="Times New Roman" w:hAnsi="Times New Roman"/>
                <w:sz w:val="24"/>
                <w:szCs w:val="24"/>
              </w:rPr>
              <w:t>—</w:t>
            </w:r>
          </w:p>
        </w:tc>
      </w:tr>
      <w:tr w:rsidR="005D4FE4" w:rsidRPr="00AA4C63">
        <w:trPr>
          <w:trHeight w:val="319"/>
        </w:trPr>
        <w:tc>
          <w:tcPr>
            <w:tcW w:w="560" w:type="dxa"/>
          </w:tcPr>
          <w:p w:rsidR="005D4FE4" w:rsidRPr="00A92F12" w:rsidRDefault="005D4FE4" w:rsidP="003C304C">
            <w:pPr>
              <w:tabs>
                <w:tab w:val="left" w:pos="1260"/>
              </w:tabs>
              <w:spacing w:after="0"/>
              <w:jc w:val="both"/>
              <w:rPr>
                <w:rFonts w:ascii="Times New Roman" w:hAnsi="Times New Roman"/>
                <w:sz w:val="24"/>
                <w:szCs w:val="24"/>
              </w:rPr>
            </w:pPr>
            <w:r w:rsidRPr="00A92F12">
              <w:rPr>
                <w:rFonts w:ascii="Times New Roman" w:hAnsi="Times New Roman"/>
                <w:sz w:val="24"/>
                <w:szCs w:val="24"/>
              </w:rPr>
              <w:t>8</w:t>
            </w:r>
          </w:p>
        </w:tc>
        <w:tc>
          <w:tcPr>
            <w:tcW w:w="8620" w:type="dxa"/>
          </w:tcPr>
          <w:p w:rsidR="005D4FE4" w:rsidRPr="00A92F12" w:rsidRDefault="005D4FE4" w:rsidP="003C304C">
            <w:pPr>
              <w:tabs>
                <w:tab w:val="left" w:pos="1260"/>
              </w:tabs>
              <w:spacing w:after="0"/>
              <w:jc w:val="both"/>
              <w:rPr>
                <w:rFonts w:ascii="Times New Roman" w:hAnsi="Times New Roman"/>
                <w:sz w:val="24"/>
                <w:szCs w:val="24"/>
              </w:rPr>
            </w:pPr>
            <w:r w:rsidRPr="00A92F12">
              <w:rPr>
                <w:rFonts w:ascii="Times New Roman" w:hAnsi="Times New Roman"/>
                <w:sz w:val="24"/>
                <w:szCs w:val="24"/>
              </w:rPr>
              <w:t xml:space="preserve">Финансирование питания школьников </w:t>
            </w:r>
          </w:p>
        </w:tc>
        <w:tc>
          <w:tcPr>
            <w:tcW w:w="1418" w:type="dxa"/>
            <w:vAlign w:val="center"/>
          </w:tcPr>
          <w:p w:rsidR="005D4FE4" w:rsidRPr="00A92F12" w:rsidRDefault="005D4FE4" w:rsidP="003C304C">
            <w:pPr>
              <w:tabs>
                <w:tab w:val="left" w:pos="1260"/>
              </w:tabs>
              <w:spacing w:after="0"/>
              <w:jc w:val="center"/>
              <w:rPr>
                <w:rFonts w:ascii="Times New Roman" w:hAnsi="Times New Roman"/>
                <w:sz w:val="24"/>
                <w:szCs w:val="24"/>
              </w:rPr>
            </w:pPr>
            <w:r w:rsidRPr="00A92F12">
              <w:rPr>
                <w:rFonts w:ascii="Times New Roman" w:hAnsi="Times New Roman"/>
                <w:sz w:val="24"/>
                <w:szCs w:val="24"/>
              </w:rPr>
              <w:t>36554</w:t>
            </w:r>
          </w:p>
        </w:tc>
        <w:tc>
          <w:tcPr>
            <w:tcW w:w="1417" w:type="dxa"/>
            <w:vAlign w:val="center"/>
          </w:tcPr>
          <w:p w:rsidR="005D4FE4" w:rsidRPr="00A92F12" w:rsidRDefault="005D4FE4" w:rsidP="003C304C">
            <w:pPr>
              <w:tabs>
                <w:tab w:val="left" w:pos="1260"/>
              </w:tabs>
              <w:spacing w:after="0"/>
              <w:jc w:val="center"/>
              <w:rPr>
                <w:rFonts w:ascii="Times New Roman" w:hAnsi="Times New Roman"/>
                <w:sz w:val="24"/>
                <w:szCs w:val="24"/>
              </w:rPr>
            </w:pPr>
            <w:r w:rsidRPr="00A92F12">
              <w:rPr>
                <w:rFonts w:ascii="Times New Roman" w:hAnsi="Times New Roman"/>
                <w:sz w:val="24"/>
                <w:szCs w:val="24"/>
              </w:rPr>
              <w:t>—</w:t>
            </w:r>
          </w:p>
        </w:tc>
        <w:tc>
          <w:tcPr>
            <w:tcW w:w="1701" w:type="dxa"/>
            <w:vAlign w:val="center"/>
          </w:tcPr>
          <w:p w:rsidR="005D4FE4" w:rsidRPr="00A92F12" w:rsidRDefault="005D4FE4" w:rsidP="003C304C">
            <w:pPr>
              <w:tabs>
                <w:tab w:val="left" w:pos="1260"/>
              </w:tabs>
              <w:spacing w:after="0"/>
              <w:jc w:val="center"/>
              <w:rPr>
                <w:rFonts w:ascii="Times New Roman" w:hAnsi="Times New Roman"/>
                <w:sz w:val="24"/>
                <w:szCs w:val="24"/>
              </w:rPr>
            </w:pPr>
            <w:r w:rsidRPr="00A92F12">
              <w:rPr>
                <w:rFonts w:ascii="Times New Roman" w:hAnsi="Times New Roman"/>
                <w:sz w:val="24"/>
                <w:szCs w:val="24"/>
              </w:rPr>
              <w:t>35657</w:t>
            </w:r>
          </w:p>
        </w:tc>
        <w:tc>
          <w:tcPr>
            <w:tcW w:w="1230" w:type="dxa"/>
          </w:tcPr>
          <w:p w:rsidR="005D4FE4" w:rsidRPr="00A92F12" w:rsidRDefault="005D4FE4" w:rsidP="003C304C">
            <w:pPr>
              <w:tabs>
                <w:tab w:val="left" w:pos="1260"/>
              </w:tabs>
              <w:spacing w:after="0"/>
              <w:jc w:val="both"/>
              <w:rPr>
                <w:rFonts w:ascii="Times New Roman" w:hAnsi="Times New Roman"/>
                <w:sz w:val="24"/>
                <w:szCs w:val="24"/>
              </w:rPr>
            </w:pPr>
            <w:r w:rsidRPr="00A92F12">
              <w:rPr>
                <w:rFonts w:ascii="Times New Roman" w:hAnsi="Times New Roman"/>
                <w:sz w:val="24"/>
                <w:szCs w:val="24"/>
              </w:rPr>
              <w:t xml:space="preserve">       98</w:t>
            </w:r>
          </w:p>
        </w:tc>
      </w:tr>
      <w:tr w:rsidR="005D4FE4" w:rsidRPr="00AA4C63">
        <w:trPr>
          <w:trHeight w:val="319"/>
        </w:trPr>
        <w:tc>
          <w:tcPr>
            <w:tcW w:w="560" w:type="dxa"/>
          </w:tcPr>
          <w:p w:rsidR="005D4FE4" w:rsidRPr="00A92F12" w:rsidRDefault="005D4FE4" w:rsidP="003C304C">
            <w:pPr>
              <w:tabs>
                <w:tab w:val="left" w:pos="1260"/>
              </w:tabs>
              <w:spacing w:after="0"/>
              <w:jc w:val="both"/>
              <w:rPr>
                <w:rFonts w:ascii="Times New Roman" w:hAnsi="Times New Roman"/>
                <w:sz w:val="24"/>
                <w:szCs w:val="24"/>
              </w:rPr>
            </w:pPr>
            <w:r w:rsidRPr="00A92F12">
              <w:rPr>
                <w:rFonts w:ascii="Times New Roman" w:hAnsi="Times New Roman"/>
                <w:sz w:val="24"/>
                <w:szCs w:val="24"/>
              </w:rPr>
              <w:t>9</w:t>
            </w:r>
          </w:p>
        </w:tc>
        <w:tc>
          <w:tcPr>
            <w:tcW w:w="8620" w:type="dxa"/>
          </w:tcPr>
          <w:p w:rsidR="005D4FE4" w:rsidRPr="00A92F12" w:rsidRDefault="005D4FE4" w:rsidP="003C304C">
            <w:pPr>
              <w:tabs>
                <w:tab w:val="left" w:pos="1260"/>
              </w:tabs>
              <w:spacing w:after="0"/>
              <w:jc w:val="both"/>
              <w:rPr>
                <w:rFonts w:ascii="Times New Roman" w:hAnsi="Times New Roman"/>
                <w:sz w:val="24"/>
                <w:szCs w:val="24"/>
              </w:rPr>
            </w:pPr>
            <w:r w:rsidRPr="00A92F12">
              <w:rPr>
                <w:rFonts w:ascii="Times New Roman" w:hAnsi="Times New Roman"/>
                <w:sz w:val="24"/>
                <w:szCs w:val="24"/>
              </w:rPr>
              <w:t>Мероприятия в сфере противодействия немедицинскому потреблению наркот</w:t>
            </w:r>
            <w:r w:rsidRPr="00A92F12">
              <w:rPr>
                <w:rFonts w:ascii="Times New Roman" w:hAnsi="Times New Roman"/>
                <w:sz w:val="24"/>
                <w:szCs w:val="24"/>
              </w:rPr>
              <w:t>и</w:t>
            </w:r>
            <w:r w:rsidRPr="00A92F12">
              <w:rPr>
                <w:rFonts w:ascii="Times New Roman" w:hAnsi="Times New Roman"/>
                <w:sz w:val="24"/>
                <w:szCs w:val="24"/>
              </w:rPr>
              <w:lastRenderedPageBreak/>
              <w:t>ческих средств</w:t>
            </w:r>
          </w:p>
        </w:tc>
        <w:tc>
          <w:tcPr>
            <w:tcW w:w="1418" w:type="dxa"/>
            <w:vAlign w:val="center"/>
          </w:tcPr>
          <w:p w:rsidR="005D4FE4" w:rsidRPr="00A92F12" w:rsidRDefault="005D4FE4" w:rsidP="003C304C">
            <w:pPr>
              <w:tabs>
                <w:tab w:val="left" w:pos="1260"/>
              </w:tabs>
              <w:spacing w:after="0"/>
              <w:jc w:val="center"/>
              <w:rPr>
                <w:rFonts w:ascii="Times New Roman" w:hAnsi="Times New Roman"/>
                <w:sz w:val="24"/>
                <w:szCs w:val="24"/>
              </w:rPr>
            </w:pPr>
            <w:r w:rsidRPr="00A92F12">
              <w:rPr>
                <w:rFonts w:ascii="Times New Roman" w:hAnsi="Times New Roman"/>
                <w:sz w:val="24"/>
                <w:szCs w:val="24"/>
              </w:rPr>
              <w:lastRenderedPageBreak/>
              <w:t>3</w:t>
            </w:r>
          </w:p>
        </w:tc>
        <w:tc>
          <w:tcPr>
            <w:tcW w:w="1417" w:type="dxa"/>
            <w:vAlign w:val="center"/>
          </w:tcPr>
          <w:p w:rsidR="005D4FE4" w:rsidRPr="00A92F12" w:rsidRDefault="008E40F6" w:rsidP="003C304C">
            <w:pPr>
              <w:tabs>
                <w:tab w:val="left" w:pos="1260"/>
              </w:tabs>
              <w:spacing w:after="0"/>
              <w:jc w:val="center"/>
              <w:rPr>
                <w:rFonts w:ascii="Times New Roman" w:hAnsi="Times New Roman"/>
                <w:sz w:val="24"/>
                <w:szCs w:val="24"/>
              </w:rPr>
            </w:pPr>
            <w:r w:rsidRPr="00A92F12">
              <w:rPr>
                <w:rFonts w:ascii="Times New Roman" w:hAnsi="Times New Roman"/>
                <w:sz w:val="24"/>
                <w:szCs w:val="24"/>
              </w:rPr>
              <w:t>0</w:t>
            </w:r>
          </w:p>
        </w:tc>
        <w:tc>
          <w:tcPr>
            <w:tcW w:w="1701" w:type="dxa"/>
            <w:vAlign w:val="center"/>
          </w:tcPr>
          <w:p w:rsidR="005D4FE4" w:rsidRPr="00A92F12" w:rsidRDefault="005D4FE4" w:rsidP="003C304C">
            <w:pPr>
              <w:tabs>
                <w:tab w:val="left" w:pos="1260"/>
              </w:tabs>
              <w:spacing w:after="0"/>
              <w:jc w:val="center"/>
              <w:rPr>
                <w:rFonts w:ascii="Times New Roman" w:hAnsi="Times New Roman"/>
                <w:sz w:val="24"/>
                <w:szCs w:val="24"/>
              </w:rPr>
            </w:pPr>
            <w:r w:rsidRPr="00A92F12">
              <w:rPr>
                <w:rFonts w:ascii="Times New Roman" w:hAnsi="Times New Roman"/>
                <w:sz w:val="24"/>
                <w:szCs w:val="24"/>
              </w:rPr>
              <w:t>3</w:t>
            </w:r>
          </w:p>
        </w:tc>
        <w:tc>
          <w:tcPr>
            <w:tcW w:w="1230" w:type="dxa"/>
            <w:vAlign w:val="center"/>
          </w:tcPr>
          <w:p w:rsidR="005D4FE4" w:rsidRPr="00A92F12" w:rsidRDefault="008E40F6" w:rsidP="003C304C">
            <w:pPr>
              <w:tabs>
                <w:tab w:val="left" w:pos="1260"/>
              </w:tabs>
              <w:spacing w:after="0"/>
              <w:jc w:val="center"/>
              <w:rPr>
                <w:rFonts w:ascii="Times New Roman" w:hAnsi="Times New Roman"/>
                <w:sz w:val="24"/>
                <w:szCs w:val="24"/>
              </w:rPr>
            </w:pPr>
            <w:r w:rsidRPr="00A92F12">
              <w:rPr>
                <w:rFonts w:ascii="Times New Roman" w:hAnsi="Times New Roman"/>
                <w:sz w:val="24"/>
                <w:szCs w:val="24"/>
              </w:rPr>
              <w:t>100</w:t>
            </w:r>
          </w:p>
        </w:tc>
      </w:tr>
      <w:tr w:rsidR="005D4FE4" w:rsidRPr="00AA4C63">
        <w:trPr>
          <w:trHeight w:val="273"/>
        </w:trPr>
        <w:tc>
          <w:tcPr>
            <w:tcW w:w="9180" w:type="dxa"/>
            <w:gridSpan w:val="2"/>
          </w:tcPr>
          <w:p w:rsidR="005D4FE4" w:rsidRPr="00AA4C63" w:rsidRDefault="005D4FE4" w:rsidP="003C304C">
            <w:pPr>
              <w:tabs>
                <w:tab w:val="left" w:pos="1260"/>
              </w:tabs>
              <w:spacing w:after="0"/>
              <w:jc w:val="both"/>
              <w:rPr>
                <w:rFonts w:ascii="Times New Roman" w:hAnsi="Times New Roman"/>
                <w:b/>
                <w:sz w:val="24"/>
                <w:szCs w:val="24"/>
              </w:rPr>
            </w:pPr>
            <w:r w:rsidRPr="00AA4C63">
              <w:rPr>
                <w:rFonts w:ascii="Times New Roman" w:hAnsi="Times New Roman"/>
                <w:b/>
                <w:sz w:val="24"/>
                <w:szCs w:val="24"/>
              </w:rPr>
              <w:lastRenderedPageBreak/>
              <w:t>ИТОГО:</w:t>
            </w:r>
          </w:p>
        </w:tc>
        <w:tc>
          <w:tcPr>
            <w:tcW w:w="1418" w:type="dxa"/>
            <w:vAlign w:val="bottom"/>
          </w:tcPr>
          <w:p w:rsidR="005D4FE4" w:rsidRPr="00AA4C63" w:rsidRDefault="004B4E9D" w:rsidP="003C304C">
            <w:pPr>
              <w:tabs>
                <w:tab w:val="left" w:pos="1260"/>
              </w:tabs>
              <w:spacing w:after="0"/>
              <w:jc w:val="center"/>
              <w:rPr>
                <w:rFonts w:ascii="Times New Roman" w:hAnsi="Times New Roman"/>
                <w:b/>
                <w:sz w:val="24"/>
                <w:szCs w:val="24"/>
              </w:rPr>
            </w:pPr>
            <w:r>
              <w:rPr>
                <w:rFonts w:ascii="Times New Roman" w:hAnsi="Times New Roman"/>
                <w:b/>
                <w:sz w:val="24"/>
                <w:szCs w:val="24"/>
              </w:rPr>
              <w:t>65301,1</w:t>
            </w:r>
          </w:p>
        </w:tc>
        <w:tc>
          <w:tcPr>
            <w:tcW w:w="1417" w:type="dxa"/>
            <w:vAlign w:val="bottom"/>
          </w:tcPr>
          <w:p w:rsidR="005D4FE4" w:rsidRPr="00AA4C63" w:rsidRDefault="004B4E9D" w:rsidP="003C304C">
            <w:pPr>
              <w:tabs>
                <w:tab w:val="left" w:pos="1260"/>
              </w:tabs>
              <w:spacing w:after="0"/>
              <w:jc w:val="center"/>
              <w:rPr>
                <w:rFonts w:ascii="Times New Roman" w:hAnsi="Times New Roman"/>
                <w:b/>
                <w:sz w:val="24"/>
                <w:szCs w:val="24"/>
              </w:rPr>
            </w:pPr>
            <w:r>
              <w:rPr>
                <w:rFonts w:ascii="Times New Roman" w:hAnsi="Times New Roman"/>
                <w:b/>
                <w:sz w:val="24"/>
                <w:szCs w:val="24"/>
              </w:rPr>
              <w:t>22034</w:t>
            </w:r>
          </w:p>
        </w:tc>
        <w:tc>
          <w:tcPr>
            <w:tcW w:w="1701" w:type="dxa"/>
            <w:vAlign w:val="bottom"/>
          </w:tcPr>
          <w:p w:rsidR="005D4FE4" w:rsidRPr="00AA4C63" w:rsidRDefault="004B4E9D" w:rsidP="003C304C">
            <w:pPr>
              <w:tabs>
                <w:tab w:val="left" w:pos="1260"/>
              </w:tabs>
              <w:spacing w:after="0"/>
              <w:jc w:val="center"/>
              <w:rPr>
                <w:rFonts w:ascii="Times New Roman" w:hAnsi="Times New Roman"/>
                <w:b/>
                <w:sz w:val="24"/>
                <w:szCs w:val="24"/>
              </w:rPr>
            </w:pPr>
            <w:r>
              <w:rPr>
                <w:rFonts w:ascii="Times New Roman" w:hAnsi="Times New Roman"/>
                <w:b/>
                <w:sz w:val="24"/>
                <w:szCs w:val="24"/>
              </w:rPr>
              <w:t>42367,1</w:t>
            </w:r>
          </w:p>
        </w:tc>
        <w:tc>
          <w:tcPr>
            <w:tcW w:w="1230" w:type="dxa"/>
            <w:vAlign w:val="center"/>
          </w:tcPr>
          <w:p w:rsidR="005D4FE4" w:rsidRPr="00AA4C63" w:rsidRDefault="002E6403" w:rsidP="003C304C">
            <w:pPr>
              <w:tabs>
                <w:tab w:val="left" w:pos="1260"/>
              </w:tabs>
              <w:spacing w:after="0"/>
              <w:jc w:val="center"/>
              <w:rPr>
                <w:rFonts w:ascii="Times New Roman" w:hAnsi="Times New Roman"/>
                <w:b/>
                <w:sz w:val="24"/>
                <w:szCs w:val="24"/>
              </w:rPr>
            </w:pPr>
            <w:r>
              <w:rPr>
                <w:rFonts w:ascii="Times New Roman" w:hAnsi="Times New Roman"/>
                <w:b/>
                <w:sz w:val="24"/>
                <w:szCs w:val="24"/>
              </w:rPr>
              <w:t>91,14</w:t>
            </w:r>
          </w:p>
        </w:tc>
      </w:tr>
    </w:tbl>
    <w:p w:rsidR="00A96574" w:rsidRDefault="00A96574">
      <w:pPr>
        <w:pStyle w:val="a3"/>
        <w:tabs>
          <w:tab w:val="left" w:pos="1260"/>
        </w:tabs>
        <w:spacing w:after="60" w:line="276" w:lineRule="auto"/>
        <w:ind w:left="0" w:firstLine="284"/>
        <w:jc w:val="both"/>
        <w:rPr>
          <w:sz w:val="24"/>
          <w:szCs w:val="24"/>
        </w:rPr>
      </w:pPr>
    </w:p>
    <w:p w:rsidR="00B8474C" w:rsidRDefault="00B8474C">
      <w:pPr>
        <w:pStyle w:val="a3"/>
        <w:tabs>
          <w:tab w:val="left" w:pos="1260"/>
        </w:tabs>
        <w:spacing w:after="60" w:line="276" w:lineRule="auto"/>
        <w:ind w:left="0" w:firstLine="284"/>
        <w:jc w:val="both"/>
        <w:rPr>
          <w:sz w:val="24"/>
          <w:szCs w:val="24"/>
        </w:rPr>
      </w:pPr>
    </w:p>
    <w:p w:rsidR="00B8474C" w:rsidRPr="00F14982" w:rsidRDefault="00B8474C">
      <w:pPr>
        <w:pStyle w:val="a3"/>
        <w:tabs>
          <w:tab w:val="left" w:pos="1260"/>
        </w:tabs>
        <w:spacing w:after="60" w:line="276" w:lineRule="auto"/>
        <w:ind w:left="0" w:firstLine="284"/>
        <w:jc w:val="both"/>
        <w:rPr>
          <w:sz w:val="24"/>
          <w:szCs w:val="24"/>
        </w:rPr>
      </w:pPr>
    </w:p>
    <w:p w:rsidR="0051427D" w:rsidRPr="00F14982" w:rsidRDefault="0051427D">
      <w:pPr>
        <w:pStyle w:val="a3"/>
        <w:tabs>
          <w:tab w:val="left" w:pos="1260"/>
        </w:tabs>
        <w:spacing w:after="60" w:line="276" w:lineRule="auto"/>
        <w:ind w:left="284"/>
        <w:jc w:val="both"/>
        <w:rPr>
          <w:sz w:val="24"/>
          <w:szCs w:val="24"/>
        </w:rPr>
      </w:pPr>
      <w:r w:rsidRPr="00F14982">
        <w:rPr>
          <w:b/>
          <w:i/>
        </w:rPr>
        <w:t xml:space="preserve">4. Информация о выполнении плана/программы субъекта Российской Федерации по реализации национальной образовательной инициативы «Наша новая школа» в 2011 году. </w:t>
      </w:r>
    </w:p>
    <w:p w:rsidR="0051427D" w:rsidRPr="00F14982" w:rsidRDefault="0051427D">
      <w:pPr>
        <w:pStyle w:val="a3"/>
        <w:tabs>
          <w:tab w:val="left" w:pos="1260"/>
        </w:tabs>
        <w:spacing w:after="60" w:line="276" w:lineRule="auto"/>
        <w:ind w:left="0" w:firstLine="284"/>
        <w:jc w:val="both"/>
        <w:rPr>
          <w:sz w:val="24"/>
          <w:szCs w:val="24"/>
        </w:rPr>
      </w:pPr>
    </w:p>
    <w:p w:rsidR="0051427D" w:rsidRPr="00F14982" w:rsidRDefault="0051427D">
      <w:pPr>
        <w:pStyle w:val="a3"/>
        <w:tabs>
          <w:tab w:val="left" w:pos="1260"/>
        </w:tabs>
        <w:spacing w:after="60" w:line="276" w:lineRule="auto"/>
        <w:ind w:left="0" w:firstLine="284"/>
        <w:jc w:val="both"/>
        <w:rPr>
          <w:b/>
          <w:i/>
          <w:sz w:val="24"/>
          <w:szCs w:val="24"/>
        </w:rPr>
      </w:pPr>
      <w:r w:rsidRPr="00F14982">
        <w:rPr>
          <w:b/>
          <w:i/>
          <w:sz w:val="24"/>
          <w:szCs w:val="24"/>
        </w:rPr>
        <w:t xml:space="preserve">пп.5.2.2. Организация горячего питания в образовательных учреждениях </w:t>
      </w:r>
    </w:p>
    <w:p w:rsidR="0051427D" w:rsidRPr="00F14982" w:rsidRDefault="0051427D">
      <w:pPr>
        <w:shd w:val="clear" w:color="auto" w:fill="FFFFFF"/>
        <w:spacing w:after="0"/>
        <w:ind w:firstLine="284"/>
        <w:jc w:val="both"/>
        <w:rPr>
          <w:rFonts w:ascii="Times New Roman" w:hAnsi="Times New Roman"/>
          <w:sz w:val="24"/>
          <w:szCs w:val="24"/>
        </w:rPr>
      </w:pPr>
      <w:r w:rsidRPr="00F14982">
        <w:rPr>
          <w:rFonts w:ascii="Times New Roman" w:hAnsi="Times New Roman"/>
          <w:sz w:val="24"/>
          <w:szCs w:val="24"/>
        </w:rPr>
        <w:t>Комплексная модернизация пищеблоков общеобразовательных учреждений Самарской области осуществляется в рамках областных и федеральных проектов 2009-2011 годов.</w:t>
      </w:r>
    </w:p>
    <w:p w:rsidR="0051427D" w:rsidRPr="00F14982" w:rsidRDefault="0051427D">
      <w:pPr>
        <w:shd w:val="clear" w:color="auto" w:fill="FFFFFF"/>
        <w:spacing w:after="0"/>
        <w:ind w:firstLine="284"/>
        <w:jc w:val="both"/>
        <w:rPr>
          <w:rFonts w:ascii="Times New Roman" w:hAnsi="Times New Roman"/>
          <w:sz w:val="24"/>
          <w:szCs w:val="24"/>
        </w:rPr>
      </w:pPr>
      <w:r w:rsidRPr="00F14982">
        <w:rPr>
          <w:rFonts w:ascii="Times New Roman" w:hAnsi="Times New Roman"/>
          <w:sz w:val="24"/>
          <w:szCs w:val="24"/>
        </w:rPr>
        <w:t>1. Федеральный эксперимент по совершенствованию организации питания в общеобразовательных учреждениях, предполагающий пр</w:t>
      </w:r>
      <w:r w:rsidRPr="00F14982">
        <w:rPr>
          <w:rFonts w:ascii="Times New Roman" w:hAnsi="Times New Roman"/>
          <w:sz w:val="24"/>
          <w:szCs w:val="24"/>
        </w:rPr>
        <w:t>и</w:t>
      </w:r>
      <w:r w:rsidRPr="00F14982">
        <w:rPr>
          <w:rFonts w:ascii="Times New Roman" w:hAnsi="Times New Roman"/>
          <w:sz w:val="24"/>
          <w:szCs w:val="24"/>
        </w:rPr>
        <w:t>обретение оборудования для школьных пищеблоков за счет средств федерального и областного бюджетов (Постановления Правительства Российской Федерации от 27.12.2010 № 1118 «О порядке предоставления субсидий из федерального бюджета бюджетам субъектов Росси</w:t>
      </w:r>
      <w:r w:rsidRPr="00F14982">
        <w:rPr>
          <w:rFonts w:ascii="Times New Roman" w:hAnsi="Times New Roman"/>
          <w:sz w:val="24"/>
          <w:szCs w:val="24"/>
        </w:rPr>
        <w:t>й</w:t>
      </w:r>
      <w:r w:rsidRPr="00F14982">
        <w:rPr>
          <w:rFonts w:ascii="Times New Roman" w:hAnsi="Times New Roman"/>
          <w:sz w:val="24"/>
          <w:szCs w:val="24"/>
        </w:rPr>
        <w:t>ской Федерации на реализацию экспериментальных проектов по совершенствованию организации питания обучающихся в государственных общеобразовательных учреждениях субъектов Российской Федерации и муниципальных общеобразовательных учреждениях», приказ М</w:t>
      </w:r>
      <w:r w:rsidRPr="00F14982">
        <w:rPr>
          <w:rFonts w:ascii="Times New Roman" w:hAnsi="Times New Roman"/>
          <w:sz w:val="24"/>
          <w:szCs w:val="24"/>
        </w:rPr>
        <w:t>и</w:t>
      </w:r>
      <w:r w:rsidRPr="00F14982">
        <w:rPr>
          <w:rFonts w:ascii="Times New Roman" w:hAnsi="Times New Roman"/>
          <w:sz w:val="24"/>
          <w:szCs w:val="24"/>
        </w:rPr>
        <w:t>нистерства образования и науки Российской Федерации от 28.01.2011 № 121 «О реализации постановления Правительства Российской Ф</w:t>
      </w:r>
      <w:r w:rsidRPr="00F14982">
        <w:rPr>
          <w:rFonts w:ascii="Times New Roman" w:hAnsi="Times New Roman"/>
          <w:sz w:val="24"/>
          <w:szCs w:val="24"/>
        </w:rPr>
        <w:t>е</w:t>
      </w:r>
      <w:r w:rsidRPr="00F14982">
        <w:rPr>
          <w:rFonts w:ascii="Times New Roman" w:hAnsi="Times New Roman"/>
          <w:sz w:val="24"/>
          <w:szCs w:val="24"/>
        </w:rPr>
        <w:t xml:space="preserve">дерации от 27 декабря </w:t>
      </w:r>
      <w:smartTag w:uri="urn:schemas-microsoft-com:office:smarttags" w:element="metricconverter">
        <w:smartTagPr>
          <w:attr w:name="ProductID" w:val="2010 г"/>
        </w:smartTagPr>
        <w:r w:rsidRPr="00F14982">
          <w:rPr>
            <w:rFonts w:ascii="Times New Roman" w:hAnsi="Times New Roman"/>
            <w:sz w:val="24"/>
            <w:szCs w:val="24"/>
          </w:rPr>
          <w:t>2010 г</w:t>
        </w:r>
      </w:smartTag>
      <w:r w:rsidRPr="00F14982">
        <w:rPr>
          <w:rFonts w:ascii="Times New Roman" w:hAnsi="Times New Roman"/>
          <w:sz w:val="24"/>
          <w:szCs w:val="24"/>
        </w:rPr>
        <w:t>. № 1118»).</w:t>
      </w:r>
    </w:p>
    <w:p w:rsidR="0051427D" w:rsidRPr="00F14982" w:rsidRDefault="0051427D">
      <w:pPr>
        <w:shd w:val="clear" w:color="auto" w:fill="FFFFFF"/>
        <w:spacing w:after="0"/>
        <w:ind w:firstLine="284"/>
        <w:jc w:val="both"/>
        <w:rPr>
          <w:rFonts w:ascii="Times New Roman" w:hAnsi="Times New Roman"/>
          <w:sz w:val="24"/>
          <w:szCs w:val="24"/>
        </w:rPr>
      </w:pPr>
      <w:r w:rsidRPr="00F14982">
        <w:rPr>
          <w:rFonts w:ascii="Times New Roman" w:hAnsi="Times New Roman"/>
          <w:sz w:val="24"/>
          <w:szCs w:val="24"/>
        </w:rPr>
        <w:t>Приказом Министерства образования и науки Российской Федерации от 10.05.2011 № 1605 Самарская область признана одним из поб</w:t>
      </w:r>
      <w:r w:rsidRPr="00F14982">
        <w:rPr>
          <w:rFonts w:ascii="Times New Roman" w:hAnsi="Times New Roman"/>
          <w:sz w:val="24"/>
          <w:szCs w:val="24"/>
        </w:rPr>
        <w:t>е</w:t>
      </w:r>
      <w:r w:rsidRPr="00F14982">
        <w:rPr>
          <w:rFonts w:ascii="Times New Roman" w:hAnsi="Times New Roman"/>
          <w:sz w:val="24"/>
          <w:szCs w:val="24"/>
        </w:rPr>
        <w:t>дителей и получателем субсидии за счет средств федерального бюджета.</w:t>
      </w:r>
    </w:p>
    <w:p w:rsidR="0051427D" w:rsidRPr="00F14982" w:rsidRDefault="0051427D">
      <w:pPr>
        <w:shd w:val="clear" w:color="auto" w:fill="FFFFFF"/>
        <w:spacing w:after="0"/>
        <w:ind w:firstLine="284"/>
        <w:jc w:val="both"/>
        <w:rPr>
          <w:rFonts w:ascii="Times New Roman" w:hAnsi="Times New Roman"/>
          <w:sz w:val="24"/>
          <w:szCs w:val="24"/>
        </w:rPr>
      </w:pPr>
      <w:r w:rsidRPr="00F14982">
        <w:rPr>
          <w:rFonts w:ascii="Times New Roman" w:hAnsi="Times New Roman"/>
          <w:sz w:val="24"/>
          <w:szCs w:val="24"/>
        </w:rPr>
        <w:t>В рамках эксперимента в 2011 году переоснащение прошли 6 школ г.о.Тольятти. Финансирование осуществлялось из федерального бю</w:t>
      </w:r>
      <w:r w:rsidRPr="00F14982">
        <w:rPr>
          <w:rFonts w:ascii="Times New Roman" w:hAnsi="Times New Roman"/>
          <w:sz w:val="24"/>
          <w:szCs w:val="24"/>
        </w:rPr>
        <w:t>д</w:t>
      </w:r>
      <w:r w:rsidRPr="00F14982">
        <w:rPr>
          <w:rFonts w:ascii="Times New Roman" w:hAnsi="Times New Roman"/>
          <w:sz w:val="24"/>
          <w:szCs w:val="24"/>
        </w:rPr>
        <w:t>жета в размере 7000 тыс.руб., из областного – софинансирование  1750 тыс.руб. На подготовительном этапе учреждениями проведены сл</w:t>
      </w:r>
      <w:r w:rsidRPr="00F14982">
        <w:rPr>
          <w:rFonts w:ascii="Times New Roman" w:hAnsi="Times New Roman"/>
          <w:sz w:val="24"/>
          <w:szCs w:val="24"/>
        </w:rPr>
        <w:t>е</w:t>
      </w:r>
      <w:r w:rsidRPr="00F14982">
        <w:rPr>
          <w:rFonts w:ascii="Times New Roman" w:hAnsi="Times New Roman"/>
          <w:sz w:val="24"/>
          <w:szCs w:val="24"/>
        </w:rPr>
        <w:t>дующие мероприятия: выполнены ремонтные работы в обеденных залах, пищеблоках (1 227,4 тыс.руб.), организована разъяснительная р</w:t>
      </w:r>
      <w:r w:rsidRPr="00F14982">
        <w:rPr>
          <w:rFonts w:ascii="Times New Roman" w:hAnsi="Times New Roman"/>
          <w:sz w:val="24"/>
          <w:szCs w:val="24"/>
        </w:rPr>
        <w:t>а</w:t>
      </w:r>
      <w:r w:rsidRPr="00F14982">
        <w:rPr>
          <w:rFonts w:ascii="Times New Roman" w:hAnsi="Times New Roman"/>
          <w:sz w:val="24"/>
          <w:szCs w:val="24"/>
        </w:rPr>
        <w:t>бота среди обучающихся и родителей по вопросам здорового питания, здорового образа жизни.</w:t>
      </w:r>
    </w:p>
    <w:p w:rsidR="0051427D" w:rsidRPr="00F14982" w:rsidRDefault="0051427D">
      <w:pPr>
        <w:shd w:val="clear" w:color="auto" w:fill="FFFFFF"/>
        <w:spacing w:after="0"/>
        <w:ind w:firstLine="284"/>
        <w:jc w:val="both"/>
        <w:rPr>
          <w:rFonts w:ascii="Times New Roman" w:hAnsi="Times New Roman"/>
          <w:sz w:val="24"/>
          <w:szCs w:val="24"/>
        </w:rPr>
      </w:pPr>
      <w:r w:rsidRPr="00F14982">
        <w:rPr>
          <w:rFonts w:ascii="Times New Roman" w:hAnsi="Times New Roman"/>
          <w:sz w:val="24"/>
          <w:szCs w:val="24"/>
        </w:rPr>
        <w:t xml:space="preserve">2. В рамках индустриальной организации питания (областная программа «Здоровое питание Самарской области») в 2011 году оснащены оборудованием пищеблоки 17 школ. </w:t>
      </w:r>
    </w:p>
    <w:p w:rsidR="0051427D" w:rsidRPr="00F14982" w:rsidRDefault="0051427D">
      <w:pPr>
        <w:shd w:val="clear" w:color="auto" w:fill="FFFFFF"/>
        <w:spacing w:after="0"/>
        <w:ind w:firstLine="284"/>
        <w:jc w:val="both"/>
        <w:rPr>
          <w:rFonts w:ascii="Times New Roman" w:hAnsi="Times New Roman"/>
          <w:sz w:val="24"/>
          <w:szCs w:val="24"/>
        </w:rPr>
      </w:pPr>
      <w:r w:rsidRPr="00F14982">
        <w:rPr>
          <w:rFonts w:ascii="Times New Roman" w:hAnsi="Times New Roman"/>
          <w:sz w:val="24"/>
          <w:szCs w:val="24"/>
        </w:rPr>
        <w:t xml:space="preserve"> Приобретаемое современное оборудование соответствует нормам СанПин и позволяет разнообразить рацион школьного питания, в том числе путем включения блюд, приготовляемых на пару. Поставка оборудования осуществляется комплектами, куда входят пароконвектом</w:t>
      </w:r>
      <w:r w:rsidRPr="00F14982">
        <w:rPr>
          <w:rFonts w:ascii="Times New Roman" w:hAnsi="Times New Roman"/>
          <w:sz w:val="24"/>
          <w:szCs w:val="24"/>
        </w:rPr>
        <w:t>а</w:t>
      </w:r>
      <w:r w:rsidRPr="00F14982">
        <w:rPr>
          <w:rFonts w:ascii="Times New Roman" w:hAnsi="Times New Roman"/>
          <w:sz w:val="24"/>
          <w:szCs w:val="24"/>
        </w:rPr>
        <w:lastRenderedPageBreak/>
        <w:t>ты, линии раздачи, мясорубки, овощерезки, электроплиты, посудомоечные машины, картофелеочистки, пекарские шкафы и др. Данный н</w:t>
      </w:r>
      <w:r w:rsidRPr="00F14982">
        <w:rPr>
          <w:rFonts w:ascii="Times New Roman" w:hAnsi="Times New Roman"/>
          <w:sz w:val="24"/>
          <w:szCs w:val="24"/>
        </w:rPr>
        <w:t>а</w:t>
      </w:r>
      <w:r w:rsidRPr="00F14982">
        <w:rPr>
          <w:rFonts w:ascii="Times New Roman" w:hAnsi="Times New Roman"/>
          <w:sz w:val="24"/>
          <w:szCs w:val="24"/>
        </w:rPr>
        <w:t>бор технологического оборудования позволяет столовой функционировать в качестве доготовочной или в качестве столовой полного цикла. Использование данного оборудования сокращает затраты времени на приготовление пищи, позволяет сохранить полезные свойства проду</w:t>
      </w:r>
      <w:r w:rsidRPr="00F14982">
        <w:rPr>
          <w:rFonts w:ascii="Times New Roman" w:hAnsi="Times New Roman"/>
          <w:sz w:val="24"/>
          <w:szCs w:val="24"/>
        </w:rPr>
        <w:t>к</w:t>
      </w:r>
      <w:r w:rsidRPr="00F14982">
        <w:rPr>
          <w:rFonts w:ascii="Times New Roman" w:hAnsi="Times New Roman"/>
          <w:sz w:val="24"/>
          <w:szCs w:val="24"/>
        </w:rPr>
        <w:t>тов, расширить ассортимент предлагаемых детям блюд.</w:t>
      </w:r>
    </w:p>
    <w:p w:rsidR="0051427D" w:rsidRPr="00F14982" w:rsidRDefault="0051427D">
      <w:pPr>
        <w:shd w:val="clear" w:color="auto" w:fill="FFFFFF"/>
        <w:spacing w:after="0"/>
        <w:ind w:firstLine="284"/>
        <w:jc w:val="both"/>
        <w:rPr>
          <w:rFonts w:ascii="Times New Roman" w:hAnsi="Times New Roman"/>
          <w:sz w:val="24"/>
          <w:szCs w:val="24"/>
        </w:rPr>
      </w:pPr>
      <w:r w:rsidRPr="00F14982">
        <w:rPr>
          <w:rFonts w:ascii="Times New Roman" w:hAnsi="Times New Roman"/>
          <w:sz w:val="24"/>
          <w:szCs w:val="24"/>
        </w:rPr>
        <w:t>За счет средств муниципального бюджета в пищеблоках школ проведены необходимые электротехнические, сантехнические и общ</w:t>
      </w:r>
      <w:r w:rsidRPr="00F14982">
        <w:rPr>
          <w:rFonts w:ascii="Times New Roman" w:hAnsi="Times New Roman"/>
          <w:sz w:val="24"/>
          <w:szCs w:val="24"/>
        </w:rPr>
        <w:t>е</w:t>
      </w:r>
      <w:r w:rsidRPr="00F14982">
        <w:rPr>
          <w:rFonts w:ascii="Times New Roman" w:hAnsi="Times New Roman"/>
          <w:sz w:val="24"/>
          <w:szCs w:val="24"/>
        </w:rPr>
        <w:t xml:space="preserve">строительные работы. </w:t>
      </w:r>
    </w:p>
    <w:p w:rsidR="00EF679A" w:rsidRPr="00F14982" w:rsidRDefault="00EF679A" w:rsidP="00EF679A">
      <w:pPr>
        <w:shd w:val="clear" w:color="auto" w:fill="FFFFFF"/>
        <w:spacing w:after="0"/>
        <w:ind w:firstLine="284"/>
        <w:jc w:val="both"/>
        <w:rPr>
          <w:rFonts w:ascii="Times New Roman" w:hAnsi="Times New Roman"/>
          <w:sz w:val="24"/>
          <w:szCs w:val="24"/>
        </w:rPr>
      </w:pPr>
      <w:r w:rsidRPr="00F14982">
        <w:rPr>
          <w:rFonts w:ascii="Times New Roman" w:hAnsi="Times New Roman"/>
          <w:sz w:val="24"/>
          <w:szCs w:val="24"/>
        </w:rPr>
        <w:t>С целью повышения уровня кадрового обеспечения системы организации школьного питания в 2011 году на территории г.о. Тольятти создана региональная стажировочная площадка по внедрению в Самарской области результатов федерального экспериментального проекта по совершенствованию школьного питания. В рамках ее деятельности утверждены программы повышения квалификации и стажировки для обучения различных к</w:t>
      </w:r>
      <w:r w:rsidRPr="00F14982">
        <w:rPr>
          <w:rFonts w:ascii="Times New Roman" w:hAnsi="Times New Roman"/>
          <w:sz w:val="24"/>
          <w:szCs w:val="24"/>
        </w:rPr>
        <w:t>а</w:t>
      </w:r>
      <w:r w:rsidRPr="00F14982">
        <w:rPr>
          <w:rFonts w:ascii="Times New Roman" w:hAnsi="Times New Roman"/>
          <w:sz w:val="24"/>
          <w:szCs w:val="24"/>
        </w:rPr>
        <w:t xml:space="preserve">тегорий слушателей, план работы площадки, состав Координационного центра. </w:t>
      </w:r>
    </w:p>
    <w:p w:rsidR="00EF679A" w:rsidRPr="00F14982" w:rsidRDefault="00EF679A" w:rsidP="00EF679A">
      <w:pPr>
        <w:shd w:val="clear" w:color="auto" w:fill="FFFFFF"/>
        <w:spacing w:after="0"/>
        <w:ind w:firstLine="284"/>
        <w:jc w:val="both"/>
        <w:rPr>
          <w:rFonts w:ascii="Times New Roman" w:hAnsi="Times New Roman"/>
          <w:sz w:val="24"/>
          <w:szCs w:val="24"/>
        </w:rPr>
      </w:pPr>
      <w:r w:rsidRPr="00F14982">
        <w:rPr>
          <w:rFonts w:ascii="Times New Roman" w:hAnsi="Times New Roman"/>
          <w:sz w:val="24"/>
          <w:szCs w:val="24"/>
        </w:rPr>
        <w:t xml:space="preserve">Создано интернет-представительство региональной стажировочной площадки на портале «Образование и наука Самарской области». </w:t>
      </w:r>
    </w:p>
    <w:p w:rsidR="0051427D" w:rsidRPr="00F14982" w:rsidRDefault="0051427D">
      <w:pPr>
        <w:numPr>
          <w:ilvl w:val="0"/>
          <w:numId w:val="27"/>
        </w:numPr>
        <w:tabs>
          <w:tab w:val="left" w:pos="1260"/>
        </w:tabs>
        <w:spacing w:after="60"/>
        <w:jc w:val="both"/>
        <w:rPr>
          <w:rFonts w:ascii="Times New Roman" w:hAnsi="Times New Roman"/>
          <w:b/>
          <w:i/>
          <w:sz w:val="28"/>
          <w:szCs w:val="28"/>
        </w:rPr>
      </w:pPr>
      <w:r w:rsidRPr="00F14982">
        <w:rPr>
          <w:rFonts w:ascii="Times New Roman" w:hAnsi="Times New Roman"/>
          <w:b/>
          <w:i/>
          <w:sz w:val="28"/>
          <w:szCs w:val="28"/>
        </w:rPr>
        <w:t>Эффекты реализации направлении в 2011 году.</w:t>
      </w:r>
    </w:p>
    <w:p w:rsidR="0051427D" w:rsidRPr="00F14982" w:rsidRDefault="0051427D" w:rsidP="0051427D">
      <w:pPr>
        <w:spacing w:after="0" w:line="240" w:lineRule="auto"/>
        <w:ind w:firstLine="328"/>
        <w:jc w:val="both"/>
        <w:rPr>
          <w:rFonts w:ascii="Times New Roman" w:hAnsi="Times New Roman"/>
          <w:sz w:val="24"/>
          <w:szCs w:val="24"/>
        </w:rPr>
      </w:pPr>
      <w:r w:rsidRPr="00F14982">
        <w:rPr>
          <w:rFonts w:ascii="Times New Roman" w:hAnsi="Times New Roman"/>
          <w:sz w:val="24"/>
          <w:szCs w:val="24"/>
        </w:rPr>
        <w:t>Повышение степени информированности родителей об организации отдыха и оздоровления обучающихся в образовательных учрежден</w:t>
      </w:r>
      <w:r w:rsidRPr="00F14982">
        <w:rPr>
          <w:rFonts w:ascii="Times New Roman" w:hAnsi="Times New Roman"/>
          <w:sz w:val="24"/>
          <w:szCs w:val="24"/>
        </w:rPr>
        <w:t>и</w:t>
      </w:r>
      <w:r w:rsidRPr="00F14982">
        <w:rPr>
          <w:rFonts w:ascii="Times New Roman" w:hAnsi="Times New Roman"/>
          <w:sz w:val="24"/>
          <w:szCs w:val="24"/>
        </w:rPr>
        <w:t>ях</w:t>
      </w:r>
      <w:r w:rsidR="000021DE" w:rsidRPr="00F14982">
        <w:rPr>
          <w:rFonts w:ascii="Times New Roman" w:hAnsi="Times New Roman"/>
          <w:sz w:val="24"/>
          <w:szCs w:val="24"/>
        </w:rPr>
        <w:t>.</w:t>
      </w:r>
    </w:p>
    <w:p w:rsidR="00FA54B4" w:rsidRPr="00F14982" w:rsidRDefault="0051427D" w:rsidP="0051427D">
      <w:pPr>
        <w:spacing w:after="0" w:line="240" w:lineRule="auto"/>
        <w:ind w:firstLine="328"/>
        <w:jc w:val="both"/>
        <w:rPr>
          <w:rFonts w:ascii="Times New Roman" w:hAnsi="Times New Roman"/>
          <w:sz w:val="24"/>
          <w:szCs w:val="24"/>
        </w:rPr>
      </w:pPr>
      <w:r w:rsidRPr="00F14982">
        <w:rPr>
          <w:rFonts w:ascii="Times New Roman" w:hAnsi="Times New Roman"/>
          <w:sz w:val="24"/>
          <w:szCs w:val="24"/>
        </w:rPr>
        <w:t>По сравнению с 2010 года на 2,2 % увеличилось количество детей в пришкольных лагерях с организацией дневного сна и 3-разового п</w:t>
      </w:r>
      <w:r w:rsidRPr="00F14982">
        <w:rPr>
          <w:rFonts w:ascii="Times New Roman" w:hAnsi="Times New Roman"/>
          <w:sz w:val="24"/>
          <w:szCs w:val="24"/>
        </w:rPr>
        <w:t>и</w:t>
      </w:r>
      <w:r w:rsidRPr="00F14982">
        <w:rPr>
          <w:rFonts w:ascii="Times New Roman" w:hAnsi="Times New Roman"/>
          <w:sz w:val="24"/>
          <w:szCs w:val="24"/>
        </w:rPr>
        <w:t>тания.</w:t>
      </w:r>
    </w:p>
    <w:p w:rsidR="0051427D" w:rsidRPr="00F14982" w:rsidRDefault="0051427D">
      <w:pPr>
        <w:tabs>
          <w:tab w:val="num" w:pos="0"/>
          <w:tab w:val="left" w:pos="1260"/>
        </w:tabs>
        <w:spacing w:after="60"/>
        <w:ind w:firstLine="284"/>
        <w:jc w:val="both"/>
        <w:rPr>
          <w:rFonts w:ascii="Times New Roman" w:hAnsi="Times New Roman"/>
          <w:sz w:val="24"/>
          <w:szCs w:val="24"/>
        </w:rPr>
      </w:pPr>
      <w:r w:rsidRPr="00F14982">
        <w:rPr>
          <w:rFonts w:ascii="Times New Roman" w:hAnsi="Times New Roman"/>
          <w:sz w:val="24"/>
          <w:szCs w:val="24"/>
        </w:rPr>
        <w:t>Расширился спектр форм работы учреждений по формированию у учащихся навыков ЗОЖ.</w:t>
      </w:r>
    </w:p>
    <w:p w:rsidR="001876F6" w:rsidRPr="00F14982" w:rsidRDefault="001876F6">
      <w:pPr>
        <w:tabs>
          <w:tab w:val="num" w:pos="0"/>
          <w:tab w:val="left" w:pos="1260"/>
        </w:tabs>
        <w:spacing w:after="60"/>
        <w:ind w:firstLine="284"/>
        <w:jc w:val="both"/>
        <w:rPr>
          <w:rFonts w:ascii="Times New Roman" w:hAnsi="Times New Roman"/>
          <w:sz w:val="24"/>
          <w:szCs w:val="24"/>
        </w:rPr>
      </w:pPr>
      <w:r w:rsidRPr="00F14982">
        <w:rPr>
          <w:rFonts w:ascii="Times New Roman" w:hAnsi="Times New Roman"/>
          <w:sz w:val="24"/>
          <w:szCs w:val="24"/>
        </w:rPr>
        <w:t>В МБУ широко реализуются мероприятия по пропаганде здорового питания, в том числе дополнительные программы по здоровому пит</w:t>
      </w:r>
      <w:r w:rsidRPr="00F14982">
        <w:rPr>
          <w:rFonts w:ascii="Times New Roman" w:hAnsi="Times New Roman"/>
          <w:sz w:val="24"/>
          <w:szCs w:val="24"/>
        </w:rPr>
        <w:t>а</w:t>
      </w:r>
      <w:r w:rsidRPr="00F14982">
        <w:rPr>
          <w:rFonts w:ascii="Times New Roman" w:hAnsi="Times New Roman"/>
          <w:sz w:val="24"/>
          <w:szCs w:val="24"/>
        </w:rPr>
        <w:t>нию в 88,51% учреждений.</w:t>
      </w:r>
    </w:p>
    <w:p w:rsidR="0051427D" w:rsidRPr="00F14982" w:rsidRDefault="0051427D" w:rsidP="000021DE">
      <w:pPr>
        <w:numPr>
          <w:ilvl w:val="0"/>
          <w:numId w:val="27"/>
        </w:numPr>
        <w:tabs>
          <w:tab w:val="left" w:pos="1260"/>
        </w:tabs>
        <w:spacing w:after="0" w:line="240" w:lineRule="auto"/>
        <w:ind w:left="0" w:firstLine="284"/>
        <w:jc w:val="both"/>
        <w:rPr>
          <w:rFonts w:ascii="Times New Roman" w:hAnsi="Times New Roman"/>
          <w:b/>
          <w:i/>
          <w:sz w:val="24"/>
          <w:szCs w:val="24"/>
        </w:rPr>
      </w:pPr>
      <w:r w:rsidRPr="00F14982">
        <w:rPr>
          <w:rFonts w:ascii="Times New Roman" w:hAnsi="Times New Roman"/>
          <w:b/>
          <w:i/>
          <w:sz w:val="24"/>
          <w:szCs w:val="24"/>
        </w:rPr>
        <w:t xml:space="preserve">Проблемные вопросы реализации направления. </w:t>
      </w:r>
    </w:p>
    <w:p w:rsidR="00362082" w:rsidRPr="00F14982" w:rsidRDefault="00362082" w:rsidP="000021DE">
      <w:pPr>
        <w:tabs>
          <w:tab w:val="left" w:pos="1260"/>
        </w:tabs>
        <w:spacing w:after="0" w:line="240" w:lineRule="auto"/>
        <w:ind w:left="284"/>
        <w:jc w:val="both"/>
        <w:rPr>
          <w:rFonts w:ascii="Times New Roman" w:hAnsi="Times New Roman"/>
          <w:sz w:val="24"/>
          <w:szCs w:val="24"/>
        </w:rPr>
      </w:pPr>
      <w:r w:rsidRPr="00F14982">
        <w:rPr>
          <w:rFonts w:ascii="Times New Roman" w:hAnsi="Times New Roman"/>
          <w:sz w:val="24"/>
          <w:szCs w:val="24"/>
        </w:rPr>
        <w:t>Недостаточно привлечено детей основной школы в лагери с дневным пребыванием. Основная занятость школьников организована в и</w:t>
      </w:r>
      <w:r w:rsidRPr="00F14982">
        <w:rPr>
          <w:rFonts w:ascii="Times New Roman" w:hAnsi="Times New Roman"/>
          <w:sz w:val="24"/>
          <w:szCs w:val="24"/>
        </w:rPr>
        <w:t>ю</w:t>
      </w:r>
      <w:r w:rsidRPr="00F14982">
        <w:rPr>
          <w:rFonts w:ascii="Times New Roman" w:hAnsi="Times New Roman"/>
          <w:sz w:val="24"/>
          <w:szCs w:val="24"/>
        </w:rPr>
        <w:t>не.</w:t>
      </w:r>
    </w:p>
    <w:p w:rsidR="0051427D" w:rsidRPr="00F14982" w:rsidRDefault="0051427D" w:rsidP="000021DE">
      <w:pPr>
        <w:pStyle w:val="a3"/>
        <w:ind w:left="0" w:firstLine="284"/>
        <w:jc w:val="both"/>
        <w:rPr>
          <w:sz w:val="24"/>
          <w:szCs w:val="24"/>
        </w:rPr>
      </w:pPr>
      <w:r w:rsidRPr="00F14982">
        <w:rPr>
          <w:sz w:val="24"/>
          <w:szCs w:val="24"/>
        </w:rPr>
        <w:t>Доля обучающихся, которым созданы современные условия для занятий физической культурой, в том числе обеспечена возможность пользоваться современно оборудованными спортзалами и спортплощадками, составляет менее 33 % от общей численности обуча</w:t>
      </w:r>
      <w:r w:rsidRPr="00F14982">
        <w:rPr>
          <w:sz w:val="24"/>
          <w:szCs w:val="24"/>
        </w:rPr>
        <w:t>ю</w:t>
      </w:r>
      <w:r w:rsidRPr="00F14982">
        <w:rPr>
          <w:sz w:val="24"/>
          <w:szCs w:val="24"/>
        </w:rPr>
        <w:t>щихся в общеобразовательных учреждениях.</w:t>
      </w:r>
    </w:p>
    <w:p w:rsidR="00EE5480" w:rsidRPr="00F14982" w:rsidRDefault="00EE5480" w:rsidP="000021DE">
      <w:pPr>
        <w:pStyle w:val="a3"/>
        <w:ind w:left="0" w:firstLine="284"/>
        <w:jc w:val="both"/>
        <w:rPr>
          <w:sz w:val="24"/>
          <w:szCs w:val="24"/>
        </w:rPr>
      </w:pPr>
      <w:r w:rsidRPr="00F14982">
        <w:rPr>
          <w:sz w:val="24"/>
          <w:szCs w:val="24"/>
        </w:rPr>
        <w:t>Недостаточный охват горячим питанием обучающихся 5-11 классов.</w:t>
      </w:r>
    </w:p>
    <w:p w:rsidR="0051427D" w:rsidRPr="00F14982" w:rsidRDefault="0051427D" w:rsidP="000021DE">
      <w:pPr>
        <w:tabs>
          <w:tab w:val="left" w:pos="1260"/>
        </w:tabs>
        <w:spacing w:after="0" w:line="240" w:lineRule="auto"/>
        <w:ind w:firstLine="284"/>
        <w:jc w:val="both"/>
        <w:rPr>
          <w:rFonts w:ascii="Times New Roman" w:hAnsi="Times New Roman"/>
          <w:sz w:val="24"/>
          <w:szCs w:val="24"/>
        </w:rPr>
      </w:pPr>
    </w:p>
    <w:p w:rsidR="0051427D" w:rsidRPr="00F14982" w:rsidRDefault="0051427D" w:rsidP="000021DE">
      <w:pPr>
        <w:numPr>
          <w:ilvl w:val="0"/>
          <w:numId w:val="27"/>
        </w:numPr>
        <w:tabs>
          <w:tab w:val="left" w:pos="1260"/>
        </w:tabs>
        <w:spacing w:after="0" w:line="240" w:lineRule="auto"/>
        <w:ind w:left="0" w:firstLine="284"/>
        <w:jc w:val="both"/>
        <w:rPr>
          <w:rFonts w:ascii="Times New Roman" w:hAnsi="Times New Roman"/>
          <w:b/>
          <w:i/>
          <w:sz w:val="24"/>
          <w:szCs w:val="24"/>
        </w:rPr>
      </w:pPr>
      <w:r w:rsidRPr="00F14982">
        <w:rPr>
          <w:rFonts w:ascii="Times New Roman" w:hAnsi="Times New Roman"/>
          <w:b/>
          <w:i/>
          <w:sz w:val="24"/>
          <w:szCs w:val="24"/>
        </w:rPr>
        <w:t xml:space="preserve"> Задачи и планируемые показатели на следующий календарный год по реализации направления.</w:t>
      </w:r>
    </w:p>
    <w:p w:rsidR="004B23B0" w:rsidRPr="00F14982" w:rsidRDefault="004B23B0" w:rsidP="000021DE">
      <w:pPr>
        <w:tabs>
          <w:tab w:val="left" w:pos="1260"/>
        </w:tabs>
        <w:spacing w:after="0" w:line="240" w:lineRule="auto"/>
        <w:ind w:firstLine="330"/>
        <w:jc w:val="both"/>
        <w:rPr>
          <w:rFonts w:ascii="Times New Roman" w:hAnsi="Times New Roman"/>
          <w:sz w:val="24"/>
          <w:szCs w:val="24"/>
        </w:rPr>
      </w:pPr>
      <w:r w:rsidRPr="00F14982">
        <w:rPr>
          <w:rFonts w:ascii="Times New Roman" w:hAnsi="Times New Roman"/>
          <w:sz w:val="24"/>
          <w:szCs w:val="24"/>
        </w:rPr>
        <w:t>Обеспечение охвата обучающихся:</w:t>
      </w:r>
    </w:p>
    <w:p w:rsidR="004B23B0" w:rsidRPr="00F14982" w:rsidRDefault="004B23B0" w:rsidP="000021DE">
      <w:pPr>
        <w:tabs>
          <w:tab w:val="left" w:pos="1260"/>
        </w:tabs>
        <w:spacing w:after="0" w:line="240" w:lineRule="auto"/>
        <w:ind w:firstLine="330"/>
        <w:jc w:val="both"/>
        <w:rPr>
          <w:rFonts w:ascii="Times New Roman" w:hAnsi="Times New Roman"/>
          <w:sz w:val="24"/>
          <w:szCs w:val="24"/>
        </w:rPr>
      </w:pPr>
      <w:r w:rsidRPr="00F14982">
        <w:rPr>
          <w:rFonts w:ascii="Times New Roman" w:hAnsi="Times New Roman"/>
          <w:sz w:val="24"/>
          <w:szCs w:val="24"/>
        </w:rPr>
        <w:lastRenderedPageBreak/>
        <w:t>- в лагерях с дневным пребыванием детей – не менее 7810 детей и увеличение количества детей в пришкольных лагерях с организацией дневного сна;</w:t>
      </w:r>
    </w:p>
    <w:p w:rsidR="004B23B0" w:rsidRPr="00F14982" w:rsidRDefault="004B23B0" w:rsidP="000021DE">
      <w:pPr>
        <w:tabs>
          <w:tab w:val="left" w:pos="1260"/>
        </w:tabs>
        <w:spacing w:after="0" w:line="240" w:lineRule="auto"/>
        <w:ind w:firstLine="330"/>
        <w:jc w:val="both"/>
        <w:rPr>
          <w:rFonts w:ascii="Times New Roman" w:hAnsi="Times New Roman"/>
          <w:sz w:val="24"/>
          <w:szCs w:val="24"/>
        </w:rPr>
      </w:pPr>
      <w:r w:rsidRPr="00F14982">
        <w:rPr>
          <w:rFonts w:ascii="Times New Roman" w:hAnsi="Times New Roman"/>
          <w:sz w:val="24"/>
          <w:szCs w:val="24"/>
        </w:rPr>
        <w:t>- разнообразными формами и видами, организуемыми образовательными учреждениями для обучающихся;</w:t>
      </w:r>
    </w:p>
    <w:p w:rsidR="004B23B0" w:rsidRPr="00F14982" w:rsidRDefault="004B23B0" w:rsidP="000021DE">
      <w:pPr>
        <w:tabs>
          <w:tab w:val="left" w:pos="1260"/>
        </w:tabs>
        <w:spacing w:after="0" w:line="240" w:lineRule="auto"/>
        <w:ind w:firstLine="330"/>
        <w:jc w:val="both"/>
        <w:rPr>
          <w:rFonts w:ascii="Times New Roman" w:hAnsi="Times New Roman"/>
          <w:sz w:val="24"/>
          <w:szCs w:val="24"/>
        </w:rPr>
      </w:pPr>
      <w:r w:rsidRPr="00F14982">
        <w:rPr>
          <w:rFonts w:ascii="Times New Roman" w:hAnsi="Times New Roman"/>
          <w:sz w:val="24"/>
          <w:szCs w:val="24"/>
        </w:rPr>
        <w:t>- в возрасте от 16 до 18 лет в профильных лагерях и сменах.</w:t>
      </w:r>
    </w:p>
    <w:p w:rsidR="0051427D" w:rsidRPr="00F14982" w:rsidRDefault="0051427D" w:rsidP="000021DE">
      <w:pPr>
        <w:spacing w:after="0" w:line="240" w:lineRule="auto"/>
        <w:ind w:firstLine="330"/>
        <w:jc w:val="both"/>
        <w:rPr>
          <w:rFonts w:ascii="Times New Roman" w:hAnsi="Times New Roman"/>
          <w:sz w:val="24"/>
          <w:szCs w:val="24"/>
        </w:rPr>
      </w:pPr>
      <w:r w:rsidRPr="00F14982">
        <w:rPr>
          <w:rFonts w:ascii="Times New Roman" w:hAnsi="Times New Roman"/>
          <w:sz w:val="24"/>
          <w:szCs w:val="24"/>
        </w:rPr>
        <w:t>Создание современных условий в городском округе Тольятти для занятий физической культурой и спортом и внедрение олимпийского образования в содержание общеобразовательных предметов в 5-9 классах МБУ.</w:t>
      </w:r>
    </w:p>
    <w:p w:rsidR="00FD0456" w:rsidRPr="00F14982" w:rsidRDefault="00FD0456" w:rsidP="00FD0456">
      <w:pPr>
        <w:spacing w:after="60"/>
        <w:ind w:firstLine="284"/>
        <w:rPr>
          <w:rFonts w:ascii="Times New Roman" w:hAnsi="Times New Roman"/>
          <w:sz w:val="24"/>
          <w:szCs w:val="24"/>
        </w:rPr>
      </w:pPr>
    </w:p>
    <w:p w:rsidR="00FD0456" w:rsidRPr="00F14982" w:rsidRDefault="00FD0456" w:rsidP="00FD0456">
      <w:pPr>
        <w:spacing w:after="60"/>
        <w:ind w:firstLine="284"/>
        <w:rPr>
          <w:rFonts w:ascii="Times New Roman" w:hAnsi="Times New Roman"/>
          <w:sz w:val="24"/>
          <w:szCs w:val="24"/>
        </w:rPr>
      </w:pPr>
      <w:r w:rsidRPr="00F14982">
        <w:rPr>
          <w:rFonts w:ascii="Times New Roman" w:hAnsi="Times New Roman"/>
          <w:sz w:val="24"/>
          <w:szCs w:val="24"/>
        </w:rPr>
        <w:t xml:space="preserve">1. </w:t>
      </w:r>
      <w:r w:rsidR="00613C4E" w:rsidRPr="00F14982">
        <w:rPr>
          <w:rFonts w:ascii="Times New Roman" w:hAnsi="Times New Roman"/>
          <w:sz w:val="24"/>
          <w:szCs w:val="24"/>
        </w:rPr>
        <w:t xml:space="preserve">Увеличение </w:t>
      </w:r>
      <w:r w:rsidRPr="00F14982">
        <w:rPr>
          <w:rFonts w:ascii="Times New Roman" w:hAnsi="Times New Roman"/>
          <w:sz w:val="24"/>
          <w:szCs w:val="24"/>
        </w:rPr>
        <w:t>охв</w:t>
      </w:r>
      <w:r w:rsidRPr="00F14982">
        <w:rPr>
          <w:rFonts w:ascii="Times New Roman" w:hAnsi="Times New Roman"/>
          <w:sz w:val="24"/>
          <w:szCs w:val="24"/>
        </w:rPr>
        <w:t>а</w:t>
      </w:r>
      <w:r w:rsidR="00613C4E" w:rsidRPr="00F14982">
        <w:rPr>
          <w:rFonts w:ascii="Times New Roman" w:hAnsi="Times New Roman"/>
          <w:sz w:val="24"/>
          <w:szCs w:val="24"/>
        </w:rPr>
        <w:t xml:space="preserve">та обучающихся 5-11 классов горячим питанием. </w:t>
      </w:r>
    </w:p>
    <w:p w:rsidR="00FD0456" w:rsidRPr="00F14982" w:rsidRDefault="00FD0456" w:rsidP="00FD0456">
      <w:pPr>
        <w:spacing w:after="0" w:line="240" w:lineRule="auto"/>
        <w:ind w:firstLine="330"/>
        <w:jc w:val="both"/>
        <w:rPr>
          <w:rFonts w:ascii="Times New Roman" w:hAnsi="Times New Roman"/>
          <w:sz w:val="24"/>
          <w:szCs w:val="24"/>
        </w:rPr>
      </w:pPr>
      <w:r w:rsidRPr="00F14982">
        <w:rPr>
          <w:rFonts w:ascii="Times New Roman" w:hAnsi="Times New Roman"/>
          <w:sz w:val="24"/>
          <w:szCs w:val="24"/>
        </w:rPr>
        <w:t>2. Активизация деятельности учреждений по пропаганде здорового пит</w:t>
      </w:r>
      <w:r w:rsidRPr="00F14982">
        <w:rPr>
          <w:rFonts w:ascii="Times New Roman" w:hAnsi="Times New Roman"/>
          <w:sz w:val="24"/>
          <w:szCs w:val="24"/>
        </w:rPr>
        <w:t>а</w:t>
      </w:r>
      <w:r w:rsidRPr="00F14982">
        <w:rPr>
          <w:rFonts w:ascii="Times New Roman" w:hAnsi="Times New Roman"/>
          <w:sz w:val="24"/>
          <w:szCs w:val="24"/>
        </w:rPr>
        <w:t>ния среди обучающихся, родителей.</w:t>
      </w:r>
    </w:p>
    <w:p w:rsidR="00FD0456" w:rsidRPr="00F14982" w:rsidRDefault="00FD0456" w:rsidP="000021DE">
      <w:pPr>
        <w:spacing w:after="0" w:line="240" w:lineRule="auto"/>
        <w:ind w:firstLine="330"/>
        <w:jc w:val="both"/>
        <w:rPr>
          <w:rFonts w:ascii="Times New Roman" w:hAnsi="Times New Roman"/>
          <w:sz w:val="24"/>
          <w:szCs w:val="24"/>
        </w:rPr>
      </w:pPr>
      <w:r w:rsidRPr="00F14982">
        <w:rPr>
          <w:rFonts w:ascii="Times New Roman" w:hAnsi="Times New Roman"/>
          <w:sz w:val="24"/>
          <w:szCs w:val="24"/>
        </w:rPr>
        <w:t>3. Реализация мероприятий по совершенствованию организации п</w:t>
      </w:r>
      <w:r w:rsidRPr="00F14982">
        <w:rPr>
          <w:rFonts w:ascii="Times New Roman" w:hAnsi="Times New Roman"/>
          <w:sz w:val="24"/>
          <w:szCs w:val="24"/>
        </w:rPr>
        <w:t>и</w:t>
      </w:r>
      <w:r w:rsidRPr="00F14982">
        <w:rPr>
          <w:rFonts w:ascii="Times New Roman" w:hAnsi="Times New Roman"/>
          <w:sz w:val="24"/>
          <w:szCs w:val="24"/>
        </w:rPr>
        <w:t>тания, внедрение автоматизированного учета школьного питания</w:t>
      </w:r>
    </w:p>
    <w:p w:rsidR="0051427D" w:rsidRPr="00F14982" w:rsidRDefault="0051427D" w:rsidP="000021DE">
      <w:pPr>
        <w:tabs>
          <w:tab w:val="left" w:pos="1260"/>
        </w:tabs>
        <w:spacing w:after="0" w:line="240" w:lineRule="auto"/>
        <w:ind w:firstLine="284"/>
        <w:jc w:val="both"/>
        <w:rPr>
          <w:rFonts w:ascii="Times New Roman" w:hAnsi="Times New Roman"/>
          <w:sz w:val="24"/>
          <w:szCs w:val="24"/>
        </w:rPr>
      </w:pPr>
    </w:p>
    <w:p w:rsidR="0051427D" w:rsidRPr="00F14982" w:rsidRDefault="0051427D" w:rsidP="000021DE">
      <w:pPr>
        <w:numPr>
          <w:ilvl w:val="0"/>
          <w:numId w:val="27"/>
        </w:numPr>
        <w:tabs>
          <w:tab w:val="left" w:pos="1260"/>
        </w:tabs>
        <w:spacing w:after="0" w:line="240" w:lineRule="auto"/>
        <w:ind w:left="0" w:firstLine="284"/>
        <w:jc w:val="both"/>
        <w:rPr>
          <w:rFonts w:ascii="Times New Roman" w:hAnsi="Times New Roman"/>
          <w:sz w:val="24"/>
          <w:szCs w:val="24"/>
        </w:rPr>
      </w:pPr>
      <w:r w:rsidRPr="00F14982">
        <w:rPr>
          <w:rFonts w:ascii="Times New Roman" w:hAnsi="Times New Roman"/>
          <w:b/>
          <w:i/>
          <w:sz w:val="24"/>
          <w:szCs w:val="24"/>
        </w:rPr>
        <w:t>Анализ количественных показателей мониторинга реализации инициативы по направлению.</w:t>
      </w:r>
    </w:p>
    <w:p w:rsidR="000021DE" w:rsidRPr="00F14982" w:rsidRDefault="000021DE" w:rsidP="000021DE">
      <w:pPr>
        <w:spacing w:after="0" w:line="240" w:lineRule="auto"/>
        <w:ind w:firstLine="328"/>
        <w:jc w:val="both"/>
        <w:rPr>
          <w:rFonts w:ascii="Times New Roman" w:hAnsi="Times New Roman"/>
          <w:sz w:val="24"/>
          <w:szCs w:val="24"/>
        </w:rPr>
      </w:pPr>
      <w:r w:rsidRPr="00F14982">
        <w:rPr>
          <w:rFonts w:ascii="Times New Roman" w:hAnsi="Times New Roman"/>
          <w:sz w:val="24"/>
          <w:szCs w:val="24"/>
        </w:rPr>
        <w:t>По сравнению с 2010 годом:</w:t>
      </w:r>
    </w:p>
    <w:p w:rsidR="000021DE" w:rsidRPr="00F14982" w:rsidRDefault="000021DE" w:rsidP="000021DE">
      <w:pPr>
        <w:spacing w:after="0" w:line="240" w:lineRule="auto"/>
        <w:ind w:firstLine="328"/>
        <w:jc w:val="both"/>
        <w:rPr>
          <w:rFonts w:ascii="Times New Roman" w:hAnsi="Times New Roman"/>
          <w:sz w:val="24"/>
          <w:szCs w:val="24"/>
        </w:rPr>
      </w:pPr>
      <w:r w:rsidRPr="00F14982">
        <w:rPr>
          <w:rFonts w:ascii="Times New Roman" w:hAnsi="Times New Roman"/>
          <w:sz w:val="24"/>
          <w:szCs w:val="24"/>
        </w:rPr>
        <w:t>- на 2,2 % увеличилось количество детей в пришкольных лагерях с организацией дневного сна и 3-разового питания;</w:t>
      </w:r>
    </w:p>
    <w:p w:rsidR="000021DE" w:rsidRPr="00F14982" w:rsidRDefault="000021DE" w:rsidP="000021DE">
      <w:pPr>
        <w:pStyle w:val="30"/>
        <w:spacing w:line="240" w:lineRule="auto"/>
        <w:rPr>
          <w:rFonts w:ascii="Times New Roman" w:hAnsi="Times New Roman"/>
          <w:sz w:val="24"/>
          <w:szCs w:val="24"/>
        </w:rPr>
      </w:pPr>
      <w:r w:rsidRPr="00F14982">
        <w:rPr>
          <w:rFonts w:ascii="Times New Roman" w:hAnsi="Times New Roman"/>
          <w:sz w:val="24"/>
          <w:szCs w:val="24"/>
        </w:rPr>
        <w:t>- на 6,7% увеличен охват детей различными формами занятости.</w:t>
      </w:r>
    </w:p>
    <w:p w:rsidR="0051427D" w:rsidRPr="00F14982" w:rsidRDefault="0051427D">
      <w:pPr>
        <w:spacing w:after="60"/>
        <w:ind w:firstLine="284"/>
        <w:rPr>
          <w:rFonts w:ascii="Times New Roman" w:hAnsi="Times New Roman"/>
          <w:sz w:val="24"/>
          <w:szCs w:val="24"/>
        </w:rPr>
      </w:pPr>
      <w:r w:rsidRPr="00F14982">
        <w:rPr>
          <w:rFonts w:ascii="Times New Roman" w:hAnsi="Times New Roman"/>
          <w:bCs/>
          <w:sz w:val="24"/>
          <w:szCs w:val="28"/>
        </w:rPr>
        <w:t>По показателям относящихся к пунктам  «Р</w:t>
      </w:r>
      <w:r w:rsidRPr="00F14982">
        <w:rPr>
          <w:rFonts w:ascii="Times New Roman" w:hAnsi="Times New Roman"/>
          <w:bCs/>
          <w:sz w:val="24"/>
          <w:szCs w:val="24"/>
        </w:rPr>
        <w:t>еализация</w:t>
      </w:r>
      <w:r w:rsidRPr="00F14982">
        <w:rPr>
          <w:rFonts w:ascii="Times New Roman" w:hAnsi="Times New Roman"/>
          <w:sz w:val="24"/>
          <w:szCs w:val="24"/>
        </w:rPr>
        <w:t xml:space="preserve"> программ физкультурно-спортивной направленности в МБОУДОД и МБУ», «Ра</w:t>
      </w:r>
      <w:r w:rsidRPr="00F14982">
        <w:rPr>
          <w:rFonts w:ascii="Times New Roman" w:hAnsi="Times New Roman"/>
          <w:sz w:val="24"/>
          <w:szCs w:val="24"/>
        </w:rPr>
        <w:t>з</w:t>
      </w:r>
      <w:r w:rsidRPr="00F14982">
        <w:rPr>
          <w:rFonts w:ascii="Times New Roman" w:hAnsi="Times New Roman"/>
          <w:sz w:val="24"/>
          <w:szCs w:val="24"/>
        </w:rPr>
        <w:t>витие конкурсного движения среди общеобразовательных учреждений по сохранению и укреплению здоровья школьников. Организация проведения соревнований, конкурсов, акций и конференций, включая всероссийские спортивные соревнования "Президентские состяз</w:t>
      </w:r>
      <w:r w:rsidRPr="00F14982">
        <w:rPr>
          <w:rFonts w:ascii="Times New Roman" w:hAnsi="Times New Roman"/>
          <w:sz w:val="24"/>
          <w:szCs w:val="24"/>
        </w:rPr>
        <w:t>а</w:t>
      </w:r>
      <w:r w:rsidRPr="00F14982">
        <w:rPr>
          <w:rFonts w:ascii="Times New Roman" w:hAnsi="Times New Roman"/>
          <w:sz w:val="24"/>
          <w:szCs w:val="24"/>
        </w:rPr>
        <w:t>ния", всероссийские спортивные игры школьников "Президентские спортивные игры", всероссийский конкурс на лучшее общеобразов</w:t>
      </w:r>
      <w:r w:rsidRPr="00F14982">
        <w:rPr>
          <w:rFonts w:ascii="Times New Roman" w:hAnsi="Times New Roman"/>
          <w:sz w:val="24"/>
          <w:szCs w:val="24"/>
        </w:rPr>
        <w:t>а</w:t>
      </w:r>
      <w:r w:rsidRPr="00F14982">
        <w:rPr>
          <w:rFonts w:ascii="Times New Roman" w:hAnsi="Times New Roman"/>
          <w:sz w:val="24"/>
          <w:szCs w:val="24"/>
        </w:rPr>
        <w:t>тельное учреждение, развивающее физическую культуру и спорт, всероссийская акция «Спорт-альтернатива пагубным привычкам», всеро</w:t>
      </w:r>
      <w:r w:rsidRPr="00F14982">
        <w:rPr>
          <w:rFonts w:ascii="Times New Roman" w:hAnsi="Times New Roman"/>
          <w:sz w:val="24"/>
          <w:szCs w:val="24"/>
        </w:rPr>
        <w:t>с</w:t>
      </w:r>
      <w:r w:rsidRPr="00F14982">
        <w:rPr>
          <w:rFonts w:ascii="Times New Roman" w:hAnsi="Times New Roman"/>
          <w:sz w:val="24"/>
          <w:szCs w:val="24"/>
        </w:rPr>
        <w:t xml:space="preserve">сийский конкурс школ, содействующих укреплению здоровья, </w:t>
      </w:r>
      <w:r w:rsidRPr="00F14982">
        <w:rPr>
          <w:rFonts w:ascii="Times New Roman" w:hAnsi="Times New Roman"/>
          <w:sz w:val="24"/>
          <w:szCs w:val="24"/>
          <w:lang w:val="en-US"/>
        </w:rPr>
        <w:t>XXII</w:t>
      </w:r>
      <w:r w:rsidRPr="00F14982">
        <w:rPr>
          <w:rFonts w:ascii="Times New Roman" w:hAnsi="Times New Roman"/>
          <w:sz w:val="24"/>
          <w:szCs w:val="24"/>
        </w:rPr>
        <w:t xml:space="preserve"> Всероссийский олимпийский день»,  «Обеспечение условий для занятий физич</w:t>
      </w:r>
      <w:r w:rsidRPr="00F14982">
        <w:rPr>
          <w:rFonts w:ascii="Times New Roman" w:hAnsi="Times New Roman"/>
          <w:sz w:val="24"/>
          <w:szCs w:val="24"/>
        </w:rPr>
        <w:t>е</w:t>
      </w:r>
      <w:r w:rsidRPr="00F14982">
        <w:rPr>
          <w:rFonts w:ascii="Times New Roman" w:hAnsi="Times New Roman"/>
          <w:sz w:val="24"/>
          <w:szCs w:val="24"/>
        </w:rPr>
        <w:t>ской культурой и спортом»,  «обеспечение школьников горячим питанием и проведение мониторинга организации школьного питания.» о</w:t>
      </w:r>
      <w:r w:rsidRPr="00F14982">
        <w:rPr>
          <w:rFonts w:ascii="Times New Roman" w:hAnsi="Times New Roman"/>
          <w:sz w:val="24"/>
          <w:szCs w:val="24"/>
        </w:rPr>
        <w:t>т</w:t>
      </w:r>
      <w:r w:rsidRPr="00F14982">
        <w:rPr>
          <w:rFonts w:ascii="Times New Roman" w:hAnsi="Times New Roman"/>
          <w:sz w:val="24"/>
          <w:szCs w:val="24"/>
        </w:rPr>
        <w:t>мечается позитивная динамика в сравнении с показателями 2010 года.</w:t>
      </w:r>
    </w:p>
    <w:p w:rsidR="0051427D" w:rsidRPr="00F14982" w:rsidRDefault="00D21E47" w:rsidP="00CC7A5D">
      <w:pPr>
        <w:tabs>
          <w:tab w:val="left" w:pos="1260"/>
        </w:tabs>
        <w:spacing w:after="60"/>
        <w:ind w:firstLine="284"/>
        <w:jc w:val="both"/>
        <w:rPr>
          <w:sz w:val="24"/>
          <w:szCs w:val="24"/>
        </w:rPr>
      </w:pPr>
      <w:r w:rsidRPr="00F14982">
        <w:rPr>
          <w:rFonts w:ascii="Times New Roman" w:hAnsi="Times New Roman"/>
          <w:sz w:val="24"/>
          <w:szCs w:val="24"/>
        </w:rPr>
        <w:t>Охват обучающихся горячим питанием в 2011 году сохранился на уровне 2010 года.</w:t>
      </w:r>
    </w:p>
    <w:tbl>
      <w:tblPr>
        <w:tblpPr w:leftFromText="180" w:rightFromText="180" w:vertAnchor="text" w:horzAnchor="margin" w:tblpY="95"/>
        <w:tblW w:w="15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6"/>
        <w:gridCol w:w="8952"/>
        <w:gridCol w:w="1208"/>
        <w:gridCol w:w="1401"/>
        <w:gridCol w:w="1338"/>
      </w:tblGrid>
      <w:tr w:rsidR="0051427D" w:rsidRPr="00A37C58">
        <w:tc>
          <w:tcPr>
            <w:tcW w:w="2536" w:type="dxa"/>
          </w:tcPr>
          <w:p w:rsidR="0051427D" w:rsidRPr="00A37C58" w:rsidRDefault="0051427D">
            <w:pPr>
              <w:spacing w:after="0" w:line="240" w:lineRule="auto"/>
              <w:jc w:val="center"/>
              <w:rPr>
                <w:rFonts w:ascii="Times New Roman" w:hAnsi="Times New Roman"/>
                <w:b/>
              </w:rPr>
            </w:pPr>
            <w:r w:rsidRPr="00A37C58">
              <w:rPr>
                <w:rFonts w:ascii="Times New Roman" w:hAnsi="Times New Roman"/>
                <w:b/>
              </w:rPr>
              <w:lastRenderedPageBreak/>
              <w:t>№ пп.</w:t>
            </w:r>
          </w:p>
        </w:tc>
        <w:tc>
          <w:tcPr>
            <w:tcW w:w="8952" w:type="dxa"/>
          </w:tcPr>
          <w:p w:rsidR="0051427D" w:rsidRPr="00A37C58" w:rsidRDefault="0051427D">
            <w:pPr>
              <w:spacing w:after="0" w:line="240" w:lineRule="auto"/>
              <w:jc w:val="center"/>
              <w:rPr>
                <w:rFonts w:ascii="Times New Roman" w:hAnsi="Times New Roman"/>
                <w:b/>
              </w:rPr>
            </w:pPr>
            <w:r w:rsidRPr="00A37C58">
              <w:rPr>
                <w:rFonts w:ascii="Times New Roman" w:hAnsi="Times New Roman"/>
                <w:b/>
              </w:rPr>
              <w:t>Наименование показателя</w:t>
            </w:r>
          </w:p>
        </w:tc>
        <w:tc>
          <w:tcPr>
            <w:tcW w:w="1208" w:type="dxa"/>
          </w:tcPr>
          <w:p w:rsidR="0051427D" w:rsidRPr="00A37C58" w:rsidRDefault="0051427D">
            <w:pPr>
              <w:spacing w:after="0" w:line="240" w:lineRule="auto"/>
              <w:jc w:val="center"/>
              <w:rPr>
                <w:rFonts w:ascii="Times New Roman" w:hAnsi="Times New Roman"/>
                <w:b/>
              </w:rPr>
            </w:pPr>
            <w:r w:rsidRPr="00A37C58">
              <w:rPr>
                <w:rFonts w:ascii="Times New Roman" w:hAnsi="Times New Roman"/>
                <w:b/>
              </w:rPr>
              <w:t>2010</w:t>
            </w:r>
          </w:p>
        </w:tc>
        <w:tc>
          <w:tcPr>
            <w:tcW w:w="1401" w:type="dxa"/>
          </w:tcPr>
          <w:p w:rsidR="0051427D" w:rsidRPr="00A37C58" w:rsidRDefault="0051427D">
            <w:pPr>
              <w:spacing w:after="0" w:line="240" w:lineRule="auto"/>
              <w:jc w:val="center"/>
              <w:rPr>
                <w:rFonts w:ascii="Times New Roman" w:hAnsi="Times New Roman"/>
                <w:b/>
              </w:rPr>
            </w:pPr>
            <w:r w:rsidRPr="00A37C58">
              <w:rPr>
                <w:rFonts w:ascii="Times New Roman" w:hAnsi="Times New Roman"/>
                <w:b/>
              </w:rPr>
              <w:t>2011</w:t>
            </w:r>
          </w:p>
        </w:tc>
        <w:tc>
          <w:tcPr>
            <w:tcW w:w="1338" w:type="dxa"/>
          </w:tcPr>
          <w:p w:rsidR="0051427D" w:rsidRPr="00A37C58" w:rsidRDefault="0051427D">
            <w:pPr>
              <w:spacing w:after="0" w:line="240" w:lineRule="auto"/>
              <w:jc w:val="center"/>
              <w:rPr>
                <w:rFonts w:ascii="Times New Roman" w:hAnsi="Times New Roman"/>
                <w:b/>
              </w:rPr>
            </w:pPr>
            <w:r w:rsidRPr="00A37C58">
              <w:rPr>
                <w:rFonts w:ascii="Times New Roman" w:hAnsi="Times New Roman"/>
                <w:b/>
              </w:rPr>
              <w:t xml:space="preserve">Динамика </w:t>
            </w:r>
          </w:p>
        </w:tc>
      </w:tr>
      <w:tr w:rsidR="0051427D" w:rsidRPr="00A37C58">
        <w:tc>
          <w:tcPr>
            <w:tcW w:w="15435" w:type="dxa"/>
            <w:gridSpan w:val="5"/>
          </w:tcPr>
          <w:p w:rsidR="0051427D" w:rsidRPr="00A37C58" w:rsidRDefault="0051427D">
            <w:pPr>
              <w:spacing w:after="0" w:line="240" w:lineRule="auto"/>
              <w:jc w:val="both"/>
              <w:rPr>
                <w:rFonts w:ascii="Times New Roman" w:hAnsi="Times New Roman"/>
              </w:rPr>
            </w:pPr>
            <w:r w:rsidRPr="00A37C58">
              <w:rPr>
                <w:rFonts w:ascii="Times New Roman" w:hAnsi="Times New Roman"/>
              </w:rPr>
              <w:t>Доля общеобразовательных учреждений (от общего числа общеобразовательных учреждений), в которых обеспечена возможность пользоват</w:t>
            </w:r>
            <w:r w:rsidRPr="00A37C58">
              <w:rPr>
                <w:rFonts w:ascii="Times New Roman" w:hAnsi="Times New Roman"/>
              </w:rPr>
              <w:t>ь</w:t>
            </w:r>
            <w:r w:rsidRPr="00A37C58">
              <w:rPr>
                <w:rFonts w:ascii="Times New Roman" w:hAnsi="Times New Roman"/>
              </w:rPr>
              <w:t>ся современными столовыми, то есть выполнены нижеперечисленные требования:</w:t>
            </w:r>
          </w:p>
        </w:tc>
      </w:tr>
      <w:tr w:rsidR="0051427D" w:rsidRPr="00A37C58">
        <w:tc>
          <w:tcPr>
            <w:tcW w:w="2536" w:type="dxa"/>
          </w:tcPr>
          <w:p w:rsidR="0051427D" w:rsidRPr="00A37C58" w:rsidRDefault="0051427D">
            <w:pPr>
              <w:spacing w:after="0" w:line="240" w:lineRule="auto"/>
              <w:jc w:val="both"/>
              <w:rPr>
                <w:rFonts w:ascii="Times New Roman" w:hAnsi="Times New Roman"/>
              </w:rPr>
            </w:pPr>
            <w:r w:rsidRPr="00A37C58">
              <w:rPr>
                <w:rFonts w:ascii="Times New Roman" w:hAnsi="Times New Roman"/>
              </w:rPr>
              <w:t>6.2.7</w:t>
            </w:r>
          </w:p>
        </w:tc>
        <w:tc>
          <w:tcPr>
            <w:tcW w:w="8952" w:type="dxa"/>
          </w:tcPr>
          <w:p w:rsidR="0051427D" w:rsidRPr="00A37C58" w:rsidRDefault="0051427D">
            <w:pPr>
              <w:spacing w:after="0" w:line="240" w:lineRule="auto"/>
              <w:jc w:val="both"/>
              <w:rPr>
                <w:rFonts w:ascii="Times New Roman" w:hAnsi="Times New Roman"/>
              </w:rPr>
            </w:pPr>
            <w:r w:rsidRPr="00A37C58">
              <w:rPr>
                <w:rFonts w:ascii="Times New Roman" w:hAnsi="Times New Roman"/>
              </w:rPr>
              <w:t>- реализация образовательных программ по формированию культуры здорового п</w:t>
            </w:r>
            <w:r w:rsidRPr="00A37C58">
              <w:rPr>
                <w:rFonts w:ascii="Times New Roman" w:hAnsi="Times New Roman"/>
              </w:rPr>
              <w:t>и</w:t>
            </w:r>
            <w:r w:rsidRPr="00A37C58">
              <w:rPr>
                <w:rFonts w:ascii="Times New Roman" w:hAnsi="Times New Roman"/>
              </w:rPr>
              <w:t>тания</w:t>
            </w:r>
          </w:p>
        </w:tc>
        <w:tc>
          <w:tcPr>
            <w:tcW w:w="1208" w:type="dxa"/>
          </w:tcPr>
          <w:p w:rsidR="0051427D" w:rsidRPr="00A37C58" w:rsidRDefault="00DF4932">
            <w:pPr>
              <w:spacing w:after="0" w:line="240" w:lineRule="auto"/>
              <w:jc w:val="both"/>
              <w:rPr>
                <w:rFonts w:ascii="Times New Roman" w:hAnsi="Times New Roman"/>
              </w:rPr>
            </w:pPr>
            <w:r w:rsidRPr="00A37C58">
              <w:rPr>
                <w:rFonts w:ascii="Times New Roman" w:hAnsi="Times New Roman"/>
              </w:rPr>
              <w:t>81,61</w:t>
            </w:r>
            <w:r w:rsidR="0051427D" w:rsidRPr="00A37C58">
              <w:rPr>
                <w:rFonts w:ascii="Times New Roman" w:hAnsi="Times New Roman"/>
              </w:rPr>
              <w:t xml:space="preserve"> %</w:t>
            </w:r>
          </w:p>
        </w:tc>
        <w:tc>
          <w:tcPr>
            <w:tcW w:w="1401" w:type="dxa"/>
          </w:tcPr>
          <w:p w:rsidR="0051427D" w:rsidRPr="00A37C58" w:rsidRDefault="00DF4932">
            <w:pPr>
              <w:spacing w:after="0" w:line="240" w:lineRule="auto"/>
              <w:jc w:val="both"/>
              <w:rPr>
                <w:rFonts w:ascii="Times New Roman" w:hAnsi="Times New Roman"/>
              </w:rPr>
            </w:pPr>
            <w:r w:rsidRPr="00A37C58">
              <w:rPr>
                <w:rFonts w:ascii="Times New Roman" w:hAnsi="Times New Roman"/>
              </w:rPr>
              <w:t>88,51</w:t>
            </w:r>
            <w:r w:rsidR="0051427D" w:rsidRPr="00A37C58">
              <w:rPr>
                <w:rFonts w:ascii="Times New Roman" w:hAnsi="Times New Roman"/>
              </w:rPr>
              <w:t xml:space="preserve"> %</w:t>
            </w:r>
          </w:p>
        </w:tc>
        <w:tc>
          <w:tcPr>
            <w:tcW w:w="1338" w:type="dxa"/>
          </w:tcPr>
          <w:p w:rsidR="0051427D" w:rsidRPr="00A37C58" w:rsidRDefault="00DF4932">
            <w:pPr>
              <w:spacing w:after="0" w:line="240" w:lineRule="auto"/>
              <w:jc w:val="both"/>
              <w:rPr>
                <w:rFonts w:ascii="Times New Roman" w:hAnsi="Times New Roman"/>
              </w:rPr>
            </w:pPr>
            <w:r w:rsidRPr="00A37C58">
              <w:rPr>
                <w:rFonts w:ascii="Times New Roman" w:hAnsi="Times New Roman"/>
              </w:rPr>
              <w:t>6,9</w:t>
            </w:r>
            <w:r w:rsidR="0051427D" w:rsidRPr="00A37C58">
              <w:rPr>
                <w:rFonts w:ascii="Times New Roman" w:hAnsi="Times New Roman"/>
              </w:rPr>
              <w:t>%</w:t>
            </w:r>
          </w:p>
        </w:tc>
      </w:tr>
      <w:tr w:rsidR="0051427D" w:rsidRPr="00A37C58">
        <w:tc>
          <w:tcPr>
            <w:tcW w:w="2536" w:type="dxa"/>
          </w:tcPr>
          <w:p w:rsidR="0051427D" w:rsidRPr="00A37C58" w:rsidRDefault="0051427D">
            <w:pPr>
              <w:spacing w:after="0" w:line="240" w:lineRule="auto"/>
              <w:jc w:val="both"/>
              <w:rPr>
                <w:rFonts w:ascii="Times New Roman" w:hAnsi="Times New Roman"/>
              </w:rPr>
            </w:pPr>
            <w:r w:rsidRPr="00A37C58">
              <w:rPr>
                <w:rFonts w:ascii="Times New Roman" w:hAnsi="Times New Roman"/>
              </w:rPr>
              <w:t>Численность обуча</w:t>
            </w:r>
            <w:r w:rsidRPr="00A37C58">
              <w:rPr>
                <w:rFonts w:ascii="Times New Roman" w:hAnsi="Times New Roman"/>
              </w:rPr>
              <w:t>ю</w:t>
            </w:r>
            <w:r w:rsidRPr="00A37C58">
              <w:rPr>
                <w:rFonts w:ascii="Times New Roman" w:hAnsi="Times New Roman"/>
              </w:rPr>
              <w:t>щихся общеобразов</w:t>
            </w:r>
            <w:r w:rsidRPr="00A37C58">
              <w:rPr>
                <w:rFonts w:ascii="Times New Roman" w:hAnsi="Times New Roman"/>
              </w:rPr>
              <w:t>а</w:t>
            </w:r>
            <w:r w:rsidRPr="00A37C58">
              <w:rPr>
                <w:rFonts w:ascii="Times New Roman" w:hAnsi="Times New Roman"/>
              </w:rPr>
              <w:t>тельных учреждений, которые получают кач</w:t>
            </w:r>
            <w:r w:rsidRPr="00A37C58">
              <w:rPr>
                <w:rFonts w:ascii="Times New Roman" w:hAnsi="Times New Roman"/>
              </w:rPr>
              <w:t>е</w:t>
            </w:r>
            <w:r w:rsidRPr="00A37C58">
              <w:rPr>
                <w:rFonts w:ascii="Times New Roman" w:hAnsi="Times New Roman"/>
              </w:rPr>
              <w:t>ственное горячее пит</w:t>
            </w:r>
            <w:r w:rsidRPr="00A37C58">
              <w:rPr>
                <w:rFonts w:ascii="Times New Roman" w:hAnsi="Times New Roman"/>
              </w:rPr>
              <w:t>а</w:t>
            </w:r>
            <w:r w:rsidRPr="00A37C58">
              <w:rPr>
                <w:rFonts w:ascii="Times New Roman" w:hAnsi="Times New Roman"/>
              </w:rPr>
              <w:t>ние, в том числе:</w:t>
            </w:r>
          </w:p>
        </w:tc>
        <w:tc>
          <w:tcPr>
            <w:tcW w:w="8952" w:type="dxa"/>
          </w:tcPr>
          <w:p w:rsidR="0051427D" w:rsidRPr="00A37C58" w:rsidRDefault="0051427D">
            <w:pPr>
              <w:spacing w:after="0" w:line="240" w:lineRule="auto"/>
              <w:jc w:val="right"/>
              <w:rPr>
                <w:rFonts w:ascii="Times New Roman" w:hAnsi="Times New Roman"/>
              </w:rPr>
            </w:pPr>
          </w:p>
        </w:tc>
        <w:tc>
          <w:tcPr>
            <w:tcW w:w="1208" w:type="dxa"/>
          </w:tcPr>
          <w:p w:rsidR="0051427D" w:rsidRPr="00A37C58" w:rsidRDefault="0051427D">
            <w:pPr>
              <w:spacing w:after="0" w:line="240" w:lineRule="auto"/>
              <w:jc w:val="both"/>
              <w:rPr>
                <w:rFonts w:ascii="Times New Roman" w:hAnsi="Times New Roman"/>
              </w:rPr>
            </w:pPr>
          </w:p>
        </w:tc>
        <w:tc>
          <w:tcPr>
            <w:tcW w:w="1401" w:type="dxa"/>
          </w:tcPr>
          <w:p w:rsidR="0051427D" w:rsidRPr="00A37C58" w:rsidRDefault="0051427D">
            <w:pPr>
              <w:spacing w:after="0" w:line="240" w:lineRule="auto"/>
              <w:jc w:val="both"/>
              <w:rPr>
                <w:rFonts w:ascii="Times New Roman" w:hAnsi="Times New Roman"/>
              </w:rPr>
            </w:pPr>
          </w:p>
        </w:tc>
        <w:tc>
          <w:tcPr>
            <w:tcW w:w="1338" w:type="dxa"/>
          </w:tcPr>
          <w:p w:rsidR="0051427D" w:rsidRPr="00A37C58" w:rsidRDefault="0051427D">
            <w:pPr>
              <w:spacing w:after="0" w:line="240" w:lineRule="auto"/>
              <w:jc w:val="both"/>
              <w:rPr>
                <w:rFonts w:ascii="Times New Roman" w:hAnsi="Times New Roman"/>
              </w:rPr>
            </w:pPr>
          </w:p>
        </w:tc>
      </w:tr>
      <w:tr w:rsidR="0051427D" w:rsidRPr="00A37C58">
        <w:tc>
          <w:tcPr>
            <w:tcW w:w="2536" w:type="dxa"/>
          </w:tcPr>
          <w:p w:rsidR="0051427D" w:rsidRPr="00A37C58" w:rsidRDefault="0051427D">
            <w:pPr>
              <w:spacing w:after="0" w:line="240" w:lineRule="auto"/>
              <w:jc w:val="both"/>
              <w:rPr>
                <w:rFonts w:ascii="Times New Roman" w:hAnsi="Times New Roman"/>
              </w:rPr>
            </w:pPr>
            <w:r w:rsidRPr="00A37C58">
              <w:rPr>
                <w:rFonts w:ascii="Times New Roman" w:hAnsi="Times New Roman"/>
              </w:rPr>
              <w:t>6.4.2</w:t>
            </w:r>
          </w:p>
        </w:tc>
        <w:tc>
          <w:tcPr>
            <w:tcW w:w="8952" w:type="dxa"/>
          </w:tcPr>
          <w:p w:rsidR="0051427D" w:rsidRPr="00A37C58" w:rsidRDefault="0051427D">
            <w:pPr>
              <w:spacing w:after="0" w:line="240" w:lineRule="auto"/>
              <w:jc w:val="right"/>
              <w:rPr>
                <w:rFonts w:ascii="Times New Roman" w:hAnsi="Times New Roman"/>
              </w:rPr>
            </w:pPr>
            <w:r w:rsidRPr="00A37C58">
              <w:rPr>
                <w:rFonts w:ascii="Times New Roman" w:hAnsi="Times New Roman"/>
              </w:rPr>
              <w:t>за</w:t>
            </w:r>
            <w:r w:rsidRPr="00A37C58">
              <w:rPr>
                <w:rFonts w:ascii="Times New Roman" w:hAnsi="Times New Roman"/>
              </w:rPr>
              <w:t>в</w:t>
            </w:r>
            <w:r w:rsidRPr="00A37C58">
              <w:rPr>
                <w:rFonts w:ascii="Times New Roman" w:hAnsi="Times New Roman"/>
              </w:rPr>
              <w:t>траки и обеды</w:t>
            </w:r>
          </w:p>
        </w:tc>
        <w:tc>
          <w:tcPr>
            <w:tcW w:w="1208" w:type="dxa"/>
          </w:tcPr>
          <w:p w:rsidR="0051427D" w:rsidRPr="00A37C58" w:rsidRDefault="00AE32C9">
            <w:pPr>
              <w:spacing w:after="0" w:line="240" w:lineRule="auto"/>
              <w:jc w:val="both"/>
              <w:rPr>
                <w:rFonts w:ascii="Times New Roman" w:hAnsi="Times New Roman"/>
              </w:rPr>
            </w:pPr>
            <w:r w:rsidRPr="00A37C58">
              <w:rPr>
                <w:rFonts w:ascii="Times New Roman" w:hAnsi="Times New Roman"/>
              </w:rPr>
              <w:t>13,57</w:t>
            </w:r>
            <w:r w:rsidR="0051427D" w:rsidRPr="00A37C58">
              <w:rPr>
                <w:rFonts w:ascii="Times New Roman" w:hAnsi="Times New Roman"/>
              </w:rPr>
              <w:t>%</w:t>
            </w:r>
          </w:p>
        </w:tc>
        <w:tc>
          <w:tcPr>
            <w:tcW w:w="1401" w:type="dxa"/>
          </w:tcPr>
          <w:p w:rsidR="0051427D" w:rsidRPr="00A37C58" w:rsidRDefault="00AE32C9">
            <w:pPr>
              <w:spacing w:after="0" w:line="240" w:lineRule="auto"/>
              <w:jc w:val="both"/>
              <w:rPr>
                <w:rFonts w:ascii="Times New Roman" w:hAnsi="Times New Roman"/>
              </w:rPr>
            </w:pPr>
            <w:r w:rsidRPr="00A37C58">
              <w:rPr>
                <w:rFonts w:ascii="Times New Roman" w:hAnsi="Times New Roman"/>
              </w:rPr>
              <w:t>16,23</w:t>
            </w:r>
            <w:r w:rsidR="0051427D" w:rsidRPr="00A37C58">
              <w:rPr>
                <w:rFonts w:ascii="Times New Roman" w:hAnsi="Times New Roman"/>
              </w:rPr>
              <w:t>%</w:t>
            </w:r>
          </w:p>
        </w:tc>
        <w:tc>
          <w:tcPr>
            <w:tcW w:w="1338" w:type="dxa"/>
          </w:tcPr>
          <w:p w:rsidR="0051427D" w:rsidRPr="00A37C58" w:rsidRDefault="00AE32C9">
            <w:pPr>
              <w:spacing w:after="0" w:line="240" w:lineRule="auto"/>
              <w:rPr>
                <w:rFonts w:ascii="Times New Roman" w:hAnsi="Times New Roman"/>
              </w:rPr>
            </w:pPr>
            <w:r w:rsidRPr="00A37C58">
              <w:rPr>
                <w:rFonts w:ascii="Times New Roman" w:hAnsi="Times New Roman"/>
              </w:rPr>
              <w:t>2,66</w:t>
            </w:r>
            <w:r w:rsidR="0051427D" w:rsidRPr="00A37C58">
              <w:rPr>
                <w:rFonts w:ascii="Times New Roman" w:hAnsi="Times New Roman"/>
              </w:rPr>
              <w:t>%</w:t>
            </w:r>
          </w:p>
        </w:tc>
      </w:tr>
      <w:tr w:rsidR="0051427D" w:rsidRPr="00A37C58">
        <w:tc>
          <w:tcPr>
            <w:tcW w:w="2536" w:type="dxa"/>
          </w:tcPr>
          <w:p w:rsidR="0051427D" w:rsidRPr="00A37C58" w:rsidRDefault="0051427D">
            <w:pPr>
              <w:spacing w:after="0" w:line="240" w:lineRule="auto"/>
              <w:jc w:val="both"/>
              <w:rPr>
                <w:rFonts w:ascii="Times New Roman" w:hAnsi="Times New Roman"/>
              </w:rPr>
            </w:pPr>
            <w:r w:rsidRPr="00A37C58">
              <w:rPr>
                <w:rFonts w:ascii="Times New Roman" w:hAnsi="Times New Roman"/>
              </w:rPr>
              <w:t>6.4.3</w:t>
            </w:r>
          </w:p>
        </w:tc>
        <w:tc>
          <w:tcPr>
            <w:tcW w:w="8952" w:type="dxa"/>
          </w:tcPr>
          <w:p w:rsidR="0051427D" w:rsidRPr="00A37C58" w:rsidRDefault="0051427D">
            <w:pPr>
              <w:spacing w:after="0" w:line="240" w:lineRule="auto"/>
              <w:jc w:val="right"/>
              <w:rPr>
                <w:rFonts w:ascii="Times New Roman" w:hAnsi="Times New Roman"/>
              </w:rPr>
            </w:pPr>
            <w:r w:rsidRPr="00A37C58">
              <w:rPr>
                <w:rFonts w:ascii="Times New Roman" w:hAnsi="Times New Roman"/>
              </w:rPr>
              <w:t>только обеды</w:t>
            </w:r>
          </w:p>
        </w:tc>
        <w:tc>
          <w:tcPr>
            <w:tcW w:w="1208" w:type="dxa"/>
          </w:tcPr>
          <w:p w:rsidR="0051427D" w:rsidRPr="00A37C58" w:rsidRDefault="007347C7">
            <w:pPr>
              <w:spacing w:after="0" w:line="240" w:lineRule="auto"/>
              <w:jc w:val="both"/>
              <w:rPr>
                <w:rFonts w:ascii="Times New Roman" w:hAnsi="Times New Roman"/>
              </w:rPr>
            </w:pPr>
            <w:r w:rsidRPr="00A37C58">
              <w:rPr>
                <w:rFonts w:ascii="Times New Roman" w:hAnsi="Times New Roman"/>
              </w:rPr>
              <w:t>21,88</w:t>
            </w:r>
            <w:r w:rsidR="0051427D" w:rsidRPr="00A37C58">
              <w:rPr>
                <w:rFonts w:ascii="Times New Roman" w:hAnsi="Times New Roman"/>
              </w:rPr>
              <w:t>%</w:t>
            </w:r>
          </w:p>
        </w:tc>
        <w:tc>
          <w:tcPr>
            <w:tcW w:w="1401" w:type="dxa"/>
          </w:tcPr>
          <w:p w:rsidR="0051427D" w:rsidRPr="00A37C58" w:rsidRDefault="007347C7">
            <w:pPr>
              <w:spacing w:after="0" w:line="240" w:lineRule="auto"/>
              <w:jc w:val="both"/>
              <w:rPr>
                <w:rFonts w:ascii="Times New Roman" w:hAnsi="Times New Roman"/>
              </w:rPr>
            </w:pPr>
            <w:r w:rsidRPr="00A37C58">
              <w:rPr>
                <w:rFonts w:ascii="Times New Roman" w:hAnsi="Times New Roman"/>
              </w:rPr>
              <w:t>20,86</w:t>
            </w:r>
            <w:r w:rsidR="0051427D" w:rsidRPr="00A37C58">
              <w:rPr>
                <w:rFonts w:ascii="Times New Roman" w:hAnsi="Times New Roman"/>
              </w:rPr>
              <w:t>%</w:t>
            </w:r>
          </w:p>
        </w:tc>
        <w:tc>
          <w:tcPr>
            <w:tcW w:w="1338" w:type="dxa"/>
          </w:tcPr>
          <w:p w:rsidR="0051427D" w:rsidRPr="00A37C58" w:rsidRDefault="007347C7">
            <w:pPr>
              <w:spacing w:after="0" w:line="240" w:lineRule="auto"/>
              <w:rPr>
                <w:rFonts w:ascii="Times New Roman" w:hAnsi="Times New Roman"/>
              </w:rPr>
            </w:pPr>
            <w:r w:rsidRPr="00A37C58">
              <w:rPr>
                <w:rFonts w:ascii="Times New Roman" w:hAnsi="Times New Roman"/>
              </w:rPr>
              <w:t>- 1,02</w:t>
            </w:r>
            <w:r w:rsidR="0051427D" w:rsidRPr="00A37C58">
              <w:rPr>
                <w:rFonts w:ascii="Times New Roman" w:hAnsi="Times New Roman"/>
              </w:rPr>
              <w:t>%</w:t>
            </w:r>
          </w:p>
        </w:tc>
      </w:tr>
    </w:tbl>
    <w:p w:rsidR="00CC7A5D" w:rsidRPr="00A37C58" w:rsidRDefault="00CC7A5D">
      <w:pPr>
        <w:tabs>
          <w:tab w:val="left" w:pos="1260"/>
        </w:tabs>
        <w:spacing w:after="60"/>
        <w:jc w:val="both"/>
        <w:rPr>
          <w:rFonts w:ascii="Times New Roman" w:hAnsi="Times New Roman"/>
          <w:sz w:val="24"/>
          <w:szCs w:val="24"/>
        </w:rPr>
      </w:pPr>
    </w:p>
    <w:tbl>
      <w:tblPr>
        <w:tblpPr w:leftFromText="180" w:rightFromText="180" w:vertAnchor="text" w:horzAnchor="margin" w:tblpY="95"/>
        <w:tblW w:w="15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1"/>
        <w:gridCol w:w="7602"/>
        <w:gridCol w:w="1201"/>
        <w:gridCol w:w="1124"/>
        <w:gridCol w:w="1530"/>
        <w:gridCol w:w="3140"/>
      </w:tblGrid>
      <w:tr w:rsidR="0051427D" w:rsidRPr="00A37C58">
        <w:tc>
          <w:tcPr>
            <w:tcW w:w="801" w:type="dxa"/>
          </w:tcPr>
          <w:p w:rsidR="0051427D" w:rsidRPr="00A37C58" w:rsidRDefault="0051427D">
            <w:pPr>
              <w:spacing w:after="0" w:line="240" w:lineRule="auto"/>
              <w:jc w:val="center"/>
              <w:rPr>
                <w:rFonts w:ascii="Times New Roman" w:hAnsi="Times New Roman"/>
                <w:b/>
              </w:rPr>
            </w:pPr>
            <w:r w:rsidRPr="00A37C58">
              <w:rPr>
                <w:rFonts w:ascii="Times New Roman" w:hAnsi="Times New Roman"/>
                <w:b/>
              </w:rPr>
              <w:t>№ пп.</w:t>
            </w:r>
          </w:p>
        </w:tc>
        <w:tc>
          <w:tcPr>
            <w:tcW w:w="7602" w:type="dxa"/>
          </w:tcPr>
          <w:p w:rsidR="0051427D" w:rsidRPr="00A37C58" w:rsidRDefault="0051427D">
            <w:pPr>
              <w:spacing w:after="0" w:line="240" w:lineRule="auto"/>
              <w:jc w:val="center"/>
              <w:rPr>
                <w:rFonts w:ascii="Times New Roman" w:hAnsi="Times New Roman"/>
                <w:b/>
              </w:rPr>
            </w:pPr>
            <w:r w:rsidRPr="00A37C58">
              <w:rPr>
                <w:rFonts w:ascii="Times New Roman" w:hAnsi="Times New Roman"/>
                <w:b/>
              </w:rPr>
              <w:t>Наименование показателя</w:t>
            </w:r>
          </w:p>
        </w:tc>
        <w:tc>
          <w:tcPr>
            <w:tcW w:w="1201" w:type="dxa"/>
          </w:tcPr>
          <w:p w:rsidR="0051427D" w:rsidRPr="00A37C58" w:rsidRDefault="0051427D">
            <w:pPr>
              <w:spacing w:after="0" w:line="240" w:lineRule="auto"/>
              <w:jc w:val="center"/>
              <w:rPr>
                <w:rFonts w:ascii="Times New Roman" w:hAnsi="Times New Roman"/>
                <w:b/>
              </w:rPr>
            </w:pPr>
            <w:r w:rsidRPr="00A37C58">
              <w:rPr>
                <w:rFonts w:ascii="Times New Roman" w:hAnsi="Times New Roman"/>
                <w:b/>
              </w:rPr>
              <w:t>2010</w:t>
            </w:r>
          </w:p>
        </w:tc>
        <w:tc>
          <w:tcPr>
            <w:tcW w:w="1124" w:type="dxa"/>
          </w:tcPr>
          <w:p w:rsidR="0051427D" w:rsidRPr="00A37C58" w:rsidRDefault="0051427D">
            <w:pPr>
              <w:spacing w:after="0" w:line="240" w:lineRule="auto"/>
              <w:jc w:val="center"/>
              <w:rPr>
                <w:rFonts w:ascii="Times New Roman" w:hAnsi="Times New Roman"/>
                <w:b/>
              </w:rPr>
            </w:pPr>
            <w:r w:rsidRPr="00A37C58">
              <w:rPr>
                <w:rFonts w:ascii="Times New Roman" w:hAnsi="Times New Roman"/>
                <w:b/>
              </w:rPr>
              <w:t>2011</w:t>
            </w:r>
          </w:p>
        </w:tc>
        <w:tc>
          <w:tcPr>
            <w:tcW w:w="1530" w:type="dxa"/>
          </w:tcPr>
          <w:p w:rsidR="0051427D" w:rsidRPr="00A37C58" w:rsidRDefault="0051427D">
            <w:pPr>
              <w:spacing w:after="0" w:line="240" w:lineRule="auto"/>
              <w:jc w:val="center"/>
              <w:rPr>
                <w:rFonts w:ascii="Times New Roman" w:hAnsi="Times New Roman"/>
                <w:b/>
              </w:rPr>
            </w:pPr>
            <w:r w:rsidRPr="00A37C58">
              <w:rPr>
                <w:rFonts w:ascii="Times New Roman" w:hAnsi="Times New Roman"/>
                <w:b/>
              </w:rPr>
              <w:t xml:space="preserve">Динамика </w:t>
            </w:r>
          </w:p>
        </w:tc>
        <w:tc>
          <w:tcPr>
            <w:tcW w:w="3140" w:type="dxa"/>
          </w:tcPr>
          <w:p w:rsidR="0051427D" w:rsidRPr="00A37C58" w:rsidRDefault="0051427D">
            <w:pPr>
              <w:spacing w:after="0" w:line="240" w:lineRule="auto"/>
              <w:jc w:val="center"/>
              <w:rPr>
                <w:rFonts w:ascii="Times New Roman" w:hAnsi="Times New Roman"/>
                <w:b/>
              </w:rPr>
            </w:pPr>
            <w:r w:rsidRPr="00A37C58">
              <w:rPr>
                <w:rFonts w:ascii="Times New Roman" w:hAnsi="Times New Roman"/>
                <w:b/>
              </w:rPr>
              <w:t xml:space="preserve">Примечание </w:t>
            </w:r>
          </w:p>
        </w:tc>
      </w:tr>
      <w:tr w:rsidR="0051427D" w:rsidRPr="00A37C58">
        <w:trPr>
          <w:cantSplit/>
        </w:trPr>
        <w:tc>
          <w:tcPr>
            <w:tcW w:w="12258" w:type="dxa"/>
            <w:gridSpan w:val="5"/>
          </w:tcPr>
          <w:p w:rsidR="0051427D" w:rsidRPr="00A37C58" w:rsidRDefault="0051427D">
            <w:pPr>
              <w:spacing w:after="0" w:line="240" w:lineRule="auto"/>
              <w:jc w:val="both"/>
              <w:rPr>
                <w:rFonts w:ascii="Times New Roman" w:hAnsi="Times New Roman"/>
              </w:rPr>
            </w:pPr>
            <w:r w:rsidRPr="00A37C58">
              <w:rPr>
                <w:rFonts w:ascii="Times New Roman" w:hAnsi="Times New Roman"/>
              </w:rPr>
              <w:t xml:space="preserve">Численность обучающихся общеобразовательных учреждений, которые получают качественное горячее питание </w:t>
            </w:r>
          </w:p>
        </w:tc>
        <w:tc>
          <w:tcPr>
            <w:tcW w:w="3140" w:type="dxa"/>
            <w:vMerge w:val="restart"/>
          </w:tcPr>
          <w:p w:rsidR="0051427D" w:rsidRPr="00A37C58" w:rsidRDefault="000B7583" w:rsidP="0066267E">
            <w:pPr>
              <w:jc w:val="both"/>
              <w:rPr>
                <w:rFonts w:ascii="Times New Roman" w:hAnsi="Times New Roman"/>
              </w:rPr>
            </w:pPr>
            <w:r w:rsidRPr="00A37C58">
              <w:rPr>
                <w:rFonts w:ascii="Times New Roman" w:hAnsi="Times New Roman"/>
              </w:rPr>
              <w:t>Охват обучающихся горячим питание</w:t>
            </w:r>
            <w:r w:rsidR="00F74B82" w:rsidRPr="00A37C58">
              <w:rPr>
                <w:rFonts w:ascii="Times New Roman" w:hAnsi="Times New Roman"/>
              </w:rPr>
              <w:t>м</w:t>
            </w:r>
            <w:r w:rsidRPr="00A37C58">
              <w:rPr>
                <w:rFonts w:ascii="Times New Roman" w:hAnsi="Times New Roman"/>
              </w:rPr>
              <w:t xml:space="preserve"> в сравнении с 2010 г</w:t>
            </w:r>
            <w:r w:rsidRPr="00A37C58">
              <w:rPr>
                <w:rFonts w:ascii="Times New Roman" w:hAnsi="Times New Roman"/>
              </w:rPr>
              <w:t>о</w:t>
            </w:r>
            <w:r w:rsidRPr="00A37C58">
              <w:rPr>
                <w:rFonts w:ascii="Times New Roman" w:hAnsi="Times New Roman"/>
              </w:rPr>
              <w:t xml:space="preserve">дом </w:t>
            </w:r>
            <w:r w:rsidR="0066267E" w:rsidRPr="00A37C58">
              <w:rPr>
                <w:rFonts w:ascii="Times New Roman" w:hAnsi="Times New Roman"/>
              </w:rPr>
              <w:t xml:space="preserve">сохранился </w:t>
            </w:r>
            <w:r w:rsidRPr="00A37C58">
              <w:rPr>
                <w:rFonts w:ascii="Times New Roman" w:hAnsi="Times New Roman"/>
              </w:rPr>
              <w:t>на прежнем уровне.</w:t>
            </w:r>
          </w:p>
        </w:tc>
      </w:tr>
      <w:tr w:rsidR="0051427D" w:rsidRPr="00A37C58">
        <w:trPr>
          <w:cantSplit/>
        </w:trPr>
        <w:tc>
          <w:tcPr>
            <w:tcW w:w="801" w:type="dxa"/>
          </w:tcPr>
          <w:p w:rsidR="0051427D" w:rsidRPr="00A37C58" w:rsidRDefault="0051427D">
            <w:pPr>
              <w:spacing w:after="0" w:line="240" w:lineRule="auto"/>
              <w:jc w:val="both"/>
              <w:rPr>
                <w:rFonts w:ascii="Times New Roman" w:hAnsi="Times New Roman"/>
              </w:rPr>
            </w:pPr>
            <w:r w:rsidRPr="00A37C58">
              <w:rPr>
                <w:rFonts w:ascii="Times New Roman" w:hAnsi="Times New Roman"/>
              </w:rPr>
              <w:t>6.3</w:t>
            </w:r>
          </w:p>
        </w:tc>
        <w:tc>
          <w:tcPr>
            <w:tcW w:w="7602" w:type="dxa"/>
          </w:tcPr>
          <w:p w:rsidR="0051427D" w:rsidRPr="00A37C58" w:rsidRDefault="0051427D">
            <w:pPr>
              <w:spacing w:after="0" w:line="240" w:lineRule="auto"/>
              <w:jc w:val="right"/>
              <w:rPr>
                <w:rFonts w:ascii="Times New Roman" w:hAnsi="Times New Roman"/>
              </w:rPr>
            </w:pPr>
            <w:r w:rsidRPr="00A37C58">
              <w:rPr>
                <w:rFonts w:ascii="Times New Roman" w:hAnsi="Times New Roman"/>
              </w:rPr>
              <w:t>всего</w:t>
            </w:r>
          </w:p>
        </w:tc>
        <w:tc>
          <w:tcPr>
            <w:tcW w:w="1201" w:type="dxa"/>
          </w:tcPr>
          <w:p w:rsidR="0051427D" w:rsidRPr="00A37C58" w:rsidRDefault="0019393D">
            <w:pPr>
              <w:spacing w:after="0" w:line="240" w:lineRule="auto"/>
              <w:jc w:val="both"/>
              <w:rPr>
                <w:rFonts w:ascii="Times New Roman" w:hAnsi="Times New Roman"/>
              </w:rPr>
            </w:pPr>
            <w:r w:rsidRPr="00A37C58">
              <w:rPr>
                <w:rFonts w:ascii="Times New Roman" w:hAnsi="Times New Roman"/>
              </w:rPr>
              <w:t>51417</w:t>
            </w:r>
            <w:r w:rsidR="0051427D" w:rsidRPr="00A37C58">
              <w:rPr>
                <w:rFonts w:ascii="Times New Roman" w:hAnsi="Times New Roman"/>
              </w:rPr>
              <w:t xml:space="preserve"> чел.</w:t>
            </w:r>
          </w:p>
        </w:tc>
        <w:tc>
          <w:tcPr>
            <w:tcW w:w="1124" w:type="dxa"/>
          </w:tcPr>
          <w:p w:rsidR="0051427D" w:rsidRPr="00A37C58" w:rsidRDefault="0019393D">
            <w:pPr>
              <w:spacing w:after="0" w:line="240" w:lineRule="auto"/>
              <w:jc w:val="both"/>
              <w:rPr>
                <w:rFonts w:ascii="Times New Roman" w:hAnsi="Times New Roman"/>
              </w:rPr>
            </w:pPr>
            <w:r w:rsidRPr="00A37C58">
              <w:rPr>
                <w:rFonts w:ascii="Times New Roman" w:hAnsi="Times New Roman"/>
              </w:rPr>
              <w:t>51978</w:t>
            </w:r>
            <w:r w:rsidR="0051427D" w:rsidRPr="00A37C58">
              <w:rPr>
                <w:rFonts w:ascii="Times New Roman" w:hAnsi="Times New Roman"/>
              </w:rPr>
              <w:t xml:space="preserve"> чел.</w:t>
            </w:r>
          </w:p>
        </w:tc>
        <w:tc>
          <w:tcPr>
            <w:tcW w:w="1530" w:type="dxa"/>
          </w:tcPr>
          <w:p w:rsidR="0051427D" w:rsidRPr="00A37C58" w:rsidRDefault="0019393D">
            <w:pPr>
              <w:spacing w:after="0" w:line="240" w:lineRule="auto"/>
              <w:jc w:val="both"/>
              <w:rPr>
                <w:rFonts w:ascii="Times New Roman" w:hAnsi="Times New Roman"/>
              </w:rPr>
            </w:pPr>
            <w:r w:rsidRPr="00A37C58">
              <w:rPr>
                <w:rFonts w:ascii="Times New Roman" w:hAnsi="Times New Roman"/>
              </w:rPr>
              <w:t xml:space="preserve"> 561</w:t>
            </w:r>
            <w:r w:rsidR="0051427D" w:rsidRPr="00A37C58">
              <w:rPr>
                <w:rFonts w:ascii="Times New Roman" w:hAnsi="Times New Roman"/>
              </w:rPr>
              <w:t xml:space="preserve"> чел.</w:t>
            </w:r>
          </w:p>
        </w:tc>
        <w:tc>
          <w:tcPr>
            <w:tcW w:w="3140" w:type="dxa"/>
            <w:vMerge/>
          </w:tcPr>
          <w:p w:rsidR="0051427D" w:rsidRPr="00A37C58" w:rsidRDefault="0051427D">
            <w:pPr>
              <w:jc w:val="both"/>
              <w:rPr>
                <w:rFonts w:ascii="Times New Roman" w:hAnsi="Times New Roman"/>
              </w:rPr>
            </w:pPr>
          </w:p>
        </w:tc>
      </w:tr>
      <w:tr w:rsidR="0051427D" w:rsidRPr="00A37C58">
        <w:trPr>
          <w:cantSplit/>
        </w:trPr>
        <w:tc>
          <w:tcPr>
            <w:tcW w:w="801" w:type="dxa"/>
          </w:tcPr>
          <w:p w:rsidR="0051427D" w:rsidRPr="00A37C58" w:rsidRDefault="0051427D">
            <w:pPr>
              <w:spacing w:after="0" w:line="240" w:lineRule="auto"/>
              <w:jc w:val="both"/>
              <w:rPr>
                <w:rFonts w:ascii="Times New Roman" w:hAnsi="Times New Roman"/>
              </w:rPr>
            </w:pPr>
            <w:r w:rsidRPr="00A37C58">
              <w:rPr>
                <w:rFonts w:ascii="Times New Roman" w:hAnsi="Times New Roman"/>
              </w:rPr>
              <w:t>6.3.1</w:t>
            </w:r>
          </w:p>
        </w:tc>
        <w:tc>
          <w:tcPr>
            <w:tcW w:w="7602" w:type="dxa"/>
          </w:tcPr>
          <w:p w:rsidR="0051427D" w:rsidRPr="00A37C58" w:rsidRDefault="0051427D">
            <w:pPr>
              <w:spacing w:after="0" w:line="240" w:lineRule="auto"/>
              <w:jc w:val="right"/>
              <w:rPr>
                <w:rFonts w:ascii="Times New Roman" w:hAnsi="Times New Roman"/>
              </w:rPr>
            </w:pPr>
            <w:r w:rsidRPr="00A37C58">
              <w:rPr>
                <w:rFonts w:ascii="Times New Roman" w:hAnsi="Times New Roman"/>
              </w:rPr>
              <w:t>- только завтраки</w:t>
            </w:r>
          </w:p>
        </w:tc>
        <w:tc>
          <w:tcPr>
            <w:tcW w:w="1201" w:type="dxa"/>
          </w:tcPr>
          <w:p w:rsidR="0051427D" w:rsidRPr="00A37C58" w:rsidRDefault="0019393D">
            <w:pPr>
              <w:spacing w:after="0" w:line="240" w:lineRule="auto"/>
              <w:jc w:val="both"/>
              <w:rPr>
                <w:rFonts w:ascii="Times New Roman" w:hAnsi="Times New Roman"/>
              </w:rPr>
            </w:pPr>
            <w:r w:rsidRPr="00A37C58">
              <w:rPr>
                <w:rFonts w:ascii="Times New Roman" w:hAnsi="Times New Roman"/>
              </w:rPr>
              <w:t>28630</w:t>
            </w:r>
            <w:r w:rsidR="0051427D" w:rsidRPr="00A37C58">
              <w:rPr>
                <w:rFonts w:ascii="Times New Roman" w:hAnsi="Times New Roman"/>
              </w:rPr>
              <w:t xml:space="preserve"> чел.</w:t>
            </w:r>
          </w:p>
        </w:tc>
        <w:tc>
          <w:tcPr>
            <w:tcW w:w="1124" w:type="dxa"/>
          </w:tcPr>
          <w:p w:rsidR="0051427D" w:rsidRPr="00A37C58" w:rsidRDefault="0019393D">
            <w:pPr>
              <w:spacing w:after="0" w:line="240" w:lineRule="auto"/>
              <w:jc w:val="both"/>
              <w:rPr>
                <w:rFonts w:ascii="Times New Roman" w:hAnsi="Times New Roman"/>
              </w:rPr>
            </w:pPr>
            <w:r w:rsidRPr="00A37C58">
              <w:rPr>
                <w:rFonts w:ascii="Times New Roman" w:hAnsi="Times New Roman"/>
              </w:rPr>
              <w:t>27450</w:t>
            </w:r>
            <w:r w:rsidR="0051427D" w:rsidRPr="00A37C58">
              <w:rPr>
                <w:rFonts w:ascii="Times New Roman" w:hAnsi="Times New Roman"/>
              </w:rPr>
              <w:t xml:space="preserve"> чел.</w:t>
            </w:r>
          </w:p>
        </w:tc>
        <w:tc>
          <w:tcPr>
            <w:tcW w:w="1530" w:type="dxa"/>
          </w:tcPr>
          <w:p w:rsidR="0051427D" w:rsidRPr="00A37C58" w:rsidRDefault="0019393D">
            <w:pPr>
              <w:spacing w:after="0" w:line="240" w:lineRule="auto"/>
              <w:jc w:val="both"/>
              <w:rPr>
                <w:rFonts w:ascii="Times New Roman" w:hAnsi="Times New Roman"/>
              </w:rPr>
            </w:pPr>
            <w:r w:rsidRPr="00A37C58">
              <w:rPr>
                <w:rFonts w:ascii="Times New Roman" w:hAnsi="Times New Roman"/>
              </w:rPr>
              <w:t>- 1180</w:t>
            </w:r>
            <w:r w:rsidR="0051427D" w:rsidRPr="00A37C58">
              <w:rPr>
                <w:rFonts w:ascii="Times New Roman" w:hAnsi="Times New Roman"/>
              </w:rPr>
              <w:t xml:space="preserve"> чел.</w:t>
            </w:r>
          </w:p>
        </w:tc>
        <w:tc>
          <w:tcPr>
            <w:tcW w:w="3140" w:type="dxa"/>
            <w:vMerge/>
          </w:tcPr>
          <w:p w:rsidR="0051427D" w:rsidRPr="00A37C58" w:rsidRDefault="0051427D">
            <w:pPr>
              <w:jc w:val="both"/>
              <w:rPr>
                <w:rFonts w:ascii="Times New Roman" w:hAnsi="Times New Roman"/>
              </w:rPr>
            </w:pPr>
          </w:p>
        </w:tc>
      </w:tr>
      <w:tr w:rsidR="0051427D" w:rsidRPr="00A37C58">
        <w:trPr>
          <w:cantSplit/>
        </w:trPr>
        <w:tc>
          <w:tcPr>
            <w:tcW w:w="12258" w:type="dxa"/>
            <w:gridSpan w:val="5"/>
          </w:tcPr>
          <w:p w:rsidR="0051427D" w:rsidRPr="00A37C58" w:rsidRDefault="0051427D">
            <w:pPr>
              <w:spacing w:after="0" w:line="240" w:lineRule="auto"/>
              <w:jc w:val="both"/>
              <w:rPr>
                <w:rFonts w:ascii="Times New Roman" w:hAnsi="Times New Roman"/>
              </w:rPr>
            </w:pPr>
            <w:r w:rsidRPr="00A37C58">
              <w:rPr>
                <w:rFonts w:ascii="Times New Roman" w:hAnsi="Times New Roman"/>
              </w:rPr>
              <w:t>Доля обучающихся общеобразовательных учреждений (от общей численности обучающихся в общеобразовательных учре</w:t>
            </w:r>
            <w:r w:rsidRPr="00A37C58">
              <w:rPr>
                <w:rFonts w:ascii="Times New Roman" w:hAnsi="Times New Roman"/>
              </w:rPr>
              <w:t>ж</w:t>
            </w:r>
            <w:r w:rsidRPr="00A37C58">
              <w:rPr>
                <w:rFonts w:ascii="Times New Roman" w:hAnsi="Times New Roman"/>
              </w:rPr>
              <w:t>дениях), кот</w:t>
            </w:r>
            <w:r w:rsidRPr="00A37C58">
              <w:rPr>
                <w:rFonts w:ascii="Times New Roman" w:hAnsi="Times New Roman"/>
              </w:rPr>
              <w:t>о</w:t>
            </w:r>
            <w:r w:rsidRPr="00A37C58">
              <w:rPr>
                <w:rFonts w:ascii="Times New Roman" w:hAnsi="Times New Roman"/>
              </w:rPr>
              <w:t>рые получают качественное горячее питание</w:t>
            </w:r>
          </w:p>
        </w:tc>
        <w:tc>
          <w:tcPr>
            <w:tcW w:w="3140" w:type="dxa"/>
            <w:vMerge/>
          </w:tcPr>
          <w:p w:rsidR="0051427D" w:rsidRPr="00A37C58" w:rsidRDefault="0051427D">
            <w:pPr>
              <w:jc w:val="both"/>
              <w:rPr>
                <w:rFonts w:ascii="Times New Roman" w:hAnsi="Times New Roman"/>
              </w:rPr>
            </w:pPr>
          </w:p>
        </w:tc>
      </w:tr>
      <w:tr w:rsidR="0051427D" w:rsidRPr="00A37C58">
        <w:trPr>
          <w:cantSplit/>
        </w:trPr>
        <w:tc>
          <w:tcPr>
            <w:tcW w:w="801" w:type="dxa"/>
          </w:tcPr>
          <w:p w:rsidR="0051427D" w:rsidRPr="00A37C58" w:rsidRDefault="0051427D">
            <w:pPr>
              <w:spacing w:after="0" w:line="240" w:lineRule="auto"/>
              <w:jc w:val="both"/>
              <w:rPr>
                <w:rFonts w:ascii="Times New Roman" w:hAnsi="Times New Roman"/>
              </w:rPr>
            </w:pPr>
            <w:r w:rsidRPr="00A37C58">
              <w:rPr>
                <w:rFonts w:ascii="Times New Roman" w:hAnsi="Times New Roman"/>
              </w:rPr>
              <w:t>6.4</w:t>
            </w:r>
          </w:p>
        </w:tc>
        <w:tc>
          <w:tcPr>
            <w:tcW w:w="7602" w:type="dxa"/>
          </w:tcPr>
          <w:p w:rsidR="0051427D" w:rsidRPr="00A37C58" w:rsidRDefault="0051427D">
            <w:pPr>
              <w:spacing w:after="0" w:line="240" w:lineRule="auto"/>
              <w:jc w:val="right"/>
              <w:rPr>
                <w:rFonts w:ascii="Times New Roman" w:hAnsi="Times New Roman"/>
              </w:rPr>
            </w:pPr>
            <w:r w:rsidRPr="00A37C58">
              <w:rPr>
                <w:rFonts w:ascii="Times New Roman" w:hAnsi="Times New Roman"/>
              </w:rPr>
              <w:t>всего</w:t>
            </w:r>
          </w:p>
        </w:tc>
        <w:tc>
          <w:tcPr>
            <w:tcW w:w="1201" w:type="dxa"/>
          </w:tcPr>
          <w:p w:rsidR="0051427D" w:rsidRPr="00A37C58" w:rsidRDefault="001722D7">
            <w:pPr>
              <w:spacing w:after="0" w:line="240" w:lineRule="auto"/>
              <w:jc w:val="both"/>
              <w:rPr>
                <w:rFonts w:ascii="Times New Roman" w:hAnsi="Times New Roman"/>
              </w:rPr>
            </w:pPr>
            <w:r w:rsidRPr="00A37C58">
              <w:rPr>
                <w:rFonts w:ascii="Times New Roman" w:hAnsi="Times New Roman"/>
              </w:rPr>
              <w:t>78,7</w:t>
            </w:r>
            <w:r w:rsidR="00F47070" w:rsidRPr="00A37C58">
              <w:rPr>
                <w:rFonts w:ascii="Times New Roman" w:hAnsi="Times New Roman"/>
              </w:rPr>
              <w:t>7</w:t>
            </w:r>
            <w:r w:rsidR="0051427D" w:rsidRPr="00A37C58">
              <w:rPr>
                <w:rFonts w:ascii="Times New Roman" w:hAnsi="Times New Roman"/>
              </w:rPr>
              <w:t xml:space="preserve"> %</w:t>
            </w:r>
          </w:p>
        </w:tc>
        <w:tc>
          <w:tcPr>
            <w:tcW w:w="1124" w:type="dxa"/>
          </w:tcPr>
          <w:p w:rsidR="0051427D" w:rsidRPr="00A37C58" w:rsidRDefault="00A44883">
            <w:pPr>
              <w:spacing w:after="0" w:line="240" w:lineRule="auto"/>
              <w:jc w:val="both"/>
              <w:rPr>
                <w:rFonts w:ascii="Times New Roman" w:hAnsi="Times New Roman"/>
              </w:rPr>
            </w:pPr>
            <w:r w:rsidRPr="00A37C58">
              <w:rPr>
                <w:rFonts w:ascii="Times New Roman" w:hAnsi="Times New Roman"/>
              </w:rPr>
              <w:t>78,62</w:t>
            </w:r>
            <w:r w:rsidR="0051427D" w:rsidRPr="00A37C58">
              <w:rPr>
                <w:rFonts w:ascii="Times New Roman" w:hAnsi="Times New Roman"/>
              </w:rPr>
              <w:t>%</w:t>
            </w:r>
          </w:p>
        </w:tc>
        <w:tc>
          <w:tcPr>
            <w:tcW w:w="1530" w:type="dxa"/>
          </w:tcPr>
          <w:p w:rsidR="0051427D" w:rsidRPr="00A37C58" w:rsidRDefault="00F47070">
            <w:pPr>
              <w:spacing w:after="0" w:line="240" w:lineRule="auto"/>
              <w:jc w:val="both"/>
              <w:rPr>
                <w:rFonts w:ascii="Times New Roman" w:hAnsi="Times New Roman"/>
              </w:rPr>
            </w:pPr>
            <w:r w:rsidRPr="00A37C58">
              <w:rPr>
                <w:rFonts w:ascii="Times New Roman" w:hAnsi="Times New Roman"/>
              </w:rPr>
              <w:t xml:space="preserve">- </w:t>
            </w:r>
            <w:r w:rsidR="00880F8A" w:rsidRPr="00A37C58">
              <w:rPr>
                <w:rFonts w:ascii="Times New Roman" w:hAnsi="Times New Roman"/>
              </w:rPr>
              <w:t>0,15</w:t>
            </w:r>
            <w:r w:rsidR="0051427D" w:rsidRPr="00A37C58">
              <w:rPr>
                <w:rFonts w:ascii="Times New Roman" w:hAnsi="Times New Roman"/>
              </w:rPr>
              <w:t>%</w:t>
            </w:r>
          </w:p>
        </w:tc>
        <w:tc>
          <w:tcPr>
            <w:tcW w:w="3140" w:type="dxa"/>
            <w:vMerge/>
          </w:tcPr>
          <w:p w:rsidR="0051427D" w:rsidRPr="00A37C58" w:rsidRDefault="0051427D">
            <w:pPr>
              <w:jc w:val="both"/>
              <w:rPr>
                <w:rFonts w:ascii="Times New Roman" w:hAnsi="Times New Roman"/>
              </w:rPr>
            </w:pPr>
          </w:p>
        </w:tc>
      </w:tr>
      <w:tr w:rsidR="0051427D" w:rsidRPr="00A37C58">
        <w:trPr>
          <w:cantSplit/>
        </w:trPr>
        <w:tc>
          <w:tcPr>
            <w:tcW w:w="801" w:type="dxa"/>
          </w:tcPr>
          <w:p w:rsidR="0051427D" w:rsidRPr="00A37C58" w:rsidRDefault="0051427D">
            <w:pPr>
              <w:spacing w:after="0" w:line="240" w:lineRule="auto"/>
              <w:jc w:val="both"/>
              <w:rPr>
                <w:rFonts w:ascii="Times New Roman" w:hAnsi="Times New Roman"/>
              </w:rPr>
            </w:pPr>
            <w:r w:rsidRPr="00A37C58">
              <w:rPr>
                <w:rFonts w:ascii="Times New Roman" w:hAnsi="Times New Roman"/>
              </w:rPr>
              <w:t>6.4.1</w:t>
            </w:r>
          </w:p>
        </w:tc>
        <w:tc>
          <w:tcPr>
            <w:tcW w:w="7602" w:type="dxa"/>
          </w:tcPr>
          <w:p w:rsidR="0051427D" w:rsidRPr="00A37C58" w:rsidRDefault="0051427D">
            <w:pPr>
              <w:spacing w:after="0" w:line="240" w:lineRule="auto"/>
              <w:jc w:val="right"/>
              <w:rPr>
                <w:rFonts w:ascii="Times New Roman" w:hAnsi="Times New Roman"/>
              </w:rPr>
            </w:pPr>
            <w:r w:rsidRPr="00A37C58">
              <w:rPr>
                <w:rFonts w:ascii="Times New Roman" w:hAnsi="Times New Roman"/>
              </w:rPr>
              <w:t>- только завтраки</w:t>
            </w:r>
          </w:p>
        </w:tc>
        <w:tc>
          <w:tcPr>
            <w:tcW w:w="1201" w:type="dxa"/>
          </w:tcPr>
          <w:p w:rsidR="0051427D" w:rsidRPr="00A37C58" w:rsidRDefault="00A44883">
            <w:pPr>
              <w:spacing w:after="0" w:line="240" w:lineRule="auto"/>
              <w:jc w:val="both"/>
              <w:rPr>
                <w:rFonts w:ascii="Times New Roman" w:hAnsi="Times New Roman"/>
              </w:rPr>
            </w:pPr>
            <w:r w:rsidRPr="00A37C58">
              <w:rPr>
                <w:rFonts w:ascii="Times New Roman" w:hAnsi="Times New Roman"/>
              </w:rPr>
              <w:t>44,54</w:t>
            </w:r>
            <w:r w:rsidR="0051427D" w:rsidRPr="00A37C58">
              <w:rPr>
                <w:rFonts w:ascii="Times New Roman" w:hAnsi="Times New Roman"/>
              </w:rPr>
              <w:t>%</w:t>
            </w:r>
          </w:p>
        </w:tc>
        <w:tc>
          <w:tcPr>
            <w:tcW w:w="1124" w:type="dxa"/>
          </w:tcPr>
          <w:p w:rsidR="0051427D" w:rsidRPr="00A37C58" w:rsidRDefault="00A44883">
            <w:pPr>
              <w:spacing w:after="0" w:line="240" w:lineRule="auto"/>
              <w:jc w:val="both"/>
              <w:rPr>
                <w:rFonts w:ascii="Times New Roman" w:hAnsi="Times New Roman"/>
              </w:rPr>
            </w:pPr>
            <w:r w:rsidRPr="00A37C58">
              <w:rPr>
                <w:rFonts w:ascii="Times New Roman" w:hAnsi="Times New Roman"/>
              </w:rPr>
              <w:t>41,52</w:t>
            </w:r>
            <w:r w:rsidR="0051427D" w:rsidRPr="00A37C58">
              <w:rPr>
                <w:rFonts w:ascii="Times New Roman" w:hAnsi="Times New Roman"/>
              </w:rPr>
              <w:t xml:space="preserve">%   </w:t>
            </w:r>
          </w:p>
        </w:tc>
        <w:tc>
          <w:tcPr>
            <w:tcW w:w="1530" w:type="dxa"/>
          </w:tcPr>
          <w:p w:rsidR="0051427D" w:rsidRPr="00A37C58" w:rsidRDefault="00BC260A">
            <w:pPr>
              <w:spacing w:after="0" w:line="240" w:lineRule="auto"/>
              <w:jc w:val="both"/>
              <w:rPr>
                <w:rFonts w:ascii="Times New Roman" w:hAnsi="Times New Roman"/>
              </w:rPr>
            </w:pPr>
            <w:r w:rsidRPr="00A37C58">
              <w:rPr>
                <w:rFonts w:ascii="Times New Roman" w:hAnsi="Times New Roman"/>
              </w:rPr>
              <w:t>- 3,02</w:t>
            </w:r>
            <w:r w:rsidR="0051427D" w:rsidRPr="00A37C58">
              <w:rPr>
                <w:rFonts w:ascii="Times New Roman" w:hAnsi="Times New Roman"/>
              </w:rPr>
              <w:t>%</w:t>
            </w:r>
          </w:p>
        </w:tc>
        <w:tc>
          <w:tcPr>
            <w:tcW w:w="3140" w:type="dxa"/>
            <w:vMerge/>
          </w:tcPr>
          <w:p w:rsidR="0051427D" w:rsidRPr="00A37C58" w:rsidRDefault="0051427D">
            <w:pPr>
              <w:spacing w:after="0" w:line="240" w:lineRule="auto"/>
              <w:jc w:val="both"/>
              <w:rPr>
                <w:rFonts w:ascii="Times New Roman" w:hAnsi="Times New Roman"/>
              </w:rPr>
            </w:pPr>
          </w:p>
        </w:tc>
      </w:tr>
    </w:tbl>
    <w:p w:rsidR="0051427D" w:rsidRPr="00A37C58" w:rsidRDefault="0051427D">
      <w:pPr>
        <w:tabs>
          <w:tab w:val="left" w:pos="1260"/>
        </w:tabs>
        <w:spacing w:after="60"/>
        <w:jc w:val="both"/>
        <w:rPr>
          <w:rFonts w:ascii="Times New Roman" w:hAnsi="Times New Roman"/>
          <w:sz w:val="24"/>
          <w:szCs w:val="24"/>
        </w:rPr>
      </w:pPr>
    </w:p>
    <w:p w:rsidR="007B6DCD" w:rsidRPr="00AB413B" w:rsidRDefault="007B6DCD" w:rsidP="007B6DCD">
      <w:pPr>
        <w:tabs>
          <w:tab w:val="left" w:pos="1260"/>
        </w:tabs>
        <w:spacing w:after="60"/>
        <w:ind w:firstLine="284"/>
        <w:jc w:val="center"/>
        <w:rPr>
          <w:rFonts w:ascii="Times New Roman" w:hAnsi="Times New Roman"/>
          <w:b/>
          <w:sz w:val="28"/>
          <w:szCs w:val="28"/>
        </w:rPr>
      </w:pPr>
      <w:r w:rsidRPr="00AB413B">
        <w:rPr>
          <w:rFonts w:ascii="Times New Roman" w:hAnsi="Times New Roman"/>
          <w:b/>
          <w:sz w:val="28"/>
          <w:szCs w:val="28"/>
        </w:rPr>
        <w:t xml:space="preserve">Часть </w:t>
      </w:r>
      <w:r w:rsidRPr="00AB413B">
        <w:rPr>
          <w:rFonts w:ascii="Times New Roman" w:hAnsi="Times New Roman"/>
          <w:b/>
          <w:sz w:val="28"/>
          <w:szCs w:val="28"/>
          <w:lang w:val="en-US"/>
        </w:rPr>
        <w:t>VI</w:t>
      </w:r>
      <w:r w:rsidRPr="00AB413B">
        <w:rPr>
          <w:rFonts w:ascii="Times New Roman" w:hAnsi="Times New Roman"/>
          <w:b/>
          <w:sz w:val="28"/>
          <w:szCs w:val="28"/>
        </w:rPr>
        <w:t>. Развитие самостоятельности школ</w:t>
      </w:r>
    </w:p>
    <w:p w:rsidR="007B6DCD" w:rsidRPr="00AB413B" w:rsidRDefault="007B6DCD" w:rsidP="007B6DCD">
      <w:pPr>
        <w:tabs>
          <w:tab w:val="left" w:pos="1260"/>
        </w:tabs>
        <w:spacing w:after="60"/>
        <w:ind w:firstLine="284"/>
        <w:jc w:val="center"/>
        <w:rPr>
          <w:rFonts w:ascii="Times New Roman" w:hAnsi="Times New Roman"/>
          <w:b/>
          <w:sz w:val="28"/>
          <w:szCs w:val="28"/>
        </w:rPr>
      </w:pPr>
    </w:p>
    <w:p w:rsidR="007A51E3" w:rsidRPr="00AB413B" w:rsidRDefault="007A51E3" w:rsidP="007A51E3">
      <w:pPr>
        <w:numPr>
          <w:ilvl w:val="0"/>
          <w:numId w:val="20"/>
        </w:numPr>
        <w:tabs>
          <w:tab w:val="clear" w:pos="360"/>
          <w:tab w:val="num" w:pos="0"/>
          <w:tab w:val="left" w:pos="709"/>
        </w:tabs>
        <w:spacing w:after="60"/>
        <w:ind w:left="0" w:firstLine="284"/>
        <w:jc w:val="both"/>
        <w:rPr>
          <w:rFonts w:ascii="Times New Roman" w:hAnsi="Times New Roman"/>
          <w:b/>
          <w:i/>
          <w:sz w:val="28"/>
          <w:szCs w:val="28"/>
        </w:rPr>
      </w:pPr>
      <w:r w:rsidRPr="00AB413B">
        <w:rPr>
          <w:rFonts w:ascii="Times New Roman" w:hAnsi="Times New Roman"/>
          <w:b/>
          <w:i/>
          <w:sz w:val="28"/>
          <w:szCs w:val="28"/>
        </w:rPr>
        <w:t>Информация о выполнении плана первоочередных действий по реализации национальной образовательной инициативы «Наша новая школа» в 2011 году.</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7"/>
        <w:gridCol w:w="5688"/>
        <w:gridCol w:w="2127"/>
        <w:gridCol w:w="2976"/>
        <w:gridCol w:w="3686"/>
      </w:tblGrid>
      <w:tr w:rsidR="007A51E3" w:rsidRPr="00DE69C7">
        <w:trPr>
          <w:trHeight w:val="207"/>
          <w:tblHeader/>
        </w:trPr>
        <w:tc>
          <w:tcPr>
            <w:tcW w:w="0" w:type="auto"/>
            <w:tcBorders>
              <w:bottom w:val="single" w:sz="4" w:space="0" w:color="auto"/>
            </w:tcBorders>
            <w:shd w:val="clear" w:color="auto" w:fill="auto"/>
          </w:tcPr>
          <w:p w:rsidR="007A51E3" w:rsidRPr="00DE69C7" w:rsidRDefault="007A51E3" w:rsidP="00172007">
            <w:pPr>
              <w:spacing w:after="0" w:line="240" w:lineRule="auto"/>
              <w:jc w:val="center"/>
              <w:rPr>
                <w:rFonts w:ascii="Times New Roman" w:hAnsi="Times New Roman"/>
                <w:b/>
                <w:sz w:val="24"/>
                <w:szCs w:val="24"/>
              </w:rPr>
            </w:pPr>
            <w:r w:rsidRPr="00DE69C7">
              <w:rPr>
                <w:rFonts w:ascii="Times New Roman" w:hAnsi="Times New Roman"/>
                <w:b/>
                <w:sz w:val="24"/>
                <w:szCs w:val="24"/>
              </w:rPr>
              <w:t>№ п/п</w:t>
            </w:r>
          </w:p>
        </w:tc>
        <w:tc>
          <w:tcPr>
            <w:tcW w:w="5688" w:type="dxa"/>
            <w:tcBorders>
              <w:bottom w:val="single" w:sz="4" w:space="0" w:color="auto"/>
            </w:tcBorders>
            <w:shd w:val="clear" w:color="auto" w:fill="auto"/>
            <w:vAlign w:val="center"/>
          </w:tcPr>
          <w:p w:rsidR="007A51E3" w:rsidRPr="00DE69C7" w:rsidRDefault="007A51E3" w:rsidP="00172007">
            <w:pPr>
              <w:spacing w:after="0" w:line="240" w:lineRule="auto"/>
              <w:jc w:val="center"/>
              <w:rPr>
                <w:rFonts w:ascii="Times New Roman" w:hAnsi="Times New Roman"/>
                <w:b/>
                <w:i/>
                <w:sz w:val="24"/>
                <w:szCs w:val="24"/>
              </w:rPr>
            </w:pPr>
            <w:r w:rsidRPr="00DE69C7">
              <w:rPr>
                <w:rFonts w:ascii="Times New Roman" w:hAnsi="Times New Roman"/>
                <w:b/>
                <w:i/>
                <w:sz w:val="24"/>
                <w:szCs w:val="24"/>
              </w:rPr>
              <w:t>Мероприятие</w:t>
            </w:r>
          </w:p>
        </w:tc>
        <w:tc>
          <w:tcPr>
            <w:tcW w:w="2127" w:type="dxa"/>
            <w:tcBorders>
              <w:bottom w:val="single" w:sz="4" w:space="0" w:color="auto"/>
            </w:tcBorders>
            <w:shd w:val="clear" w:color="auto" w:fill="auto"/>
            <w:vAlign w:val="center"/>
          </w:tcPr>
          <w:p w:rsidR="007A51E3" w:rsidRPr="00DE69C7" w:rsidRDefault="007A51E3" w:rsidP="00172007">
            <w:pPr>
              <w:spacing w:after="0" w:line="240" w:lineRule="auto"/>
              <w:jc w:val="center"/>
              <w:rPr>
                <w:rFonts w:ascii="Times New Roman" w:hAnsi="Times New Roman"/>
                <w:b/>
                <w:i/>
                <w:sz w:val="24"/>
                <w:szCs w:val="24"/>
              </w:rPr>
            </w:pPr>
            <w:r w:rsidRPr="00DE69C7">
              <w:rPr>
                <w:rFonts w:ascii="Times New Roman" w:hAnsi="Times New Roman"/>
                <w:b/>
                <w:i/>
                <w:sz w:val="24"/>
                <w:szCs w:val="24"/>
              </w:rPr>
              <w:t xml:space="preserve">Планируемый результат </w:t>
            </w:r>
          </w:p>
          <w:p w:rsidR="007A51E3" w:rsidRPr="00DE69C7" w:rsidRDefault="007A51E3" w:rsidP="00172007">
            <w:pPr>
              <w:spacing w:after="0" w:line="240" w:lineRule="auto"/>
              <w:jc w:val="center"/>
              <w:rPr>
                <w:rFonts w:ascii="Times New Roman" w:hAnsi="Times New Roman"/>
                <w:b/>
                <w:i/>
                <w:sz w:val="24"/>
                <w:szCs w:val="24"/>
              </w:rPr>
            </w:pPr>
            <w:r w:rsidRPr="00DE69C7">
              <w:rPr>
                <w:rFonts w:ascii="Times New Roman" w:hAnsi="Times New Roman"/>
                <w:b/>
                <w:i/>
                <w:sz w:val="24"/>
                <w:szCs w:val="24"/>
              </w:rPr>
              <w:t xml:space="preserve">(2011 год) </w:t>
            </w:r>
          </w:p>
        </w:tc>
        <w:tc>
          <w:tcPr>
            <w:tcW w:w="2976" w:type="dxa"/>
            <w:tcBorders>
              <w:bottom w:val="single" w:sz="4" w:space="0" w:color="auto"/>
            </w:tcBorders>
            <w:shd w:val="clear" w:color="auto" w:fill="auto"/>
            <w:vAlign w:val="center"/>
          </w:tcPr>
          <w:p w:rsidR="007A51E3" w:rsidRPr="00DE69C7" w:rsidRDefault="007A51E3" w:rsidP="00172007">
            <w:pPr>
              <w:spacing w:after="0" w:line="240" w:lineRule="auto"/>
              <w:jc w:val="center"/>
              <w:rPr>
                <w:rFonts w:ascii="Times New Roman" w:hAnsi="Times New Roman"/>
                <w:b/>
                <w:i/>
                <w:sz w:val="24"/>
                <w:szCs w:val="24"/>
              </w:rPr>
            </w:pPr>
            <w:r w:rsidRPr="00DE69C7">
              <w:rPr>
                <w:rFonts w:ascii="Times New Roman" w:hAnsi="Times New Roman"/>
                <w:b/>
                <w:i/>
                <w:sz w:val="24"/>
                <w:szCs w:val="24"/>
              </w:rPr>
              <w:t>Показатели выполнения</w:t>
            </w:r>
          </w:p>
          <w:p w:rsidR="007A51E3" w:rsidRPr="00DE69C7" w:rsidRDefault="007A51E3" w:rsidP="00172007">
            <w:pPr>
              <w:spacing w:after="0" w:line="240" w:lineRule="auto"/>
              <w:jc w:val="center"/>
              <w:rPr>
                <w:rFonts w:ascii="Times New Roman" w:hAnsi="Times New Roman"/>
                <w:b/>
                <w:i/>
                <w:sz w:val="24"/>
                <w:szCs w:val="24"/>
              </w:rPr>
            </w:pPr>
            <w:r w:rsidRPr="00DE69C7">
              <w:rPr>
                <w:rFonts w:ascii="Times New Roman" w:hAnsi="Times New Roman"/>
                <w:b/>
                <w:i/>
                <w:sz w:val="24"/>
                <w:szCs w:val="24"/>
              </w:rPr>
              <w:t>(результат реализации мероприятия) (2011 год)</w:t>
            </w:r>
          </w:p>
        </w:tc>
        <w:tc>
          <w:tcPr>
            <w:tcW w:w="3686" w:type="dxa"/>
            <w:tcBorders>
              <w:bottom w:val="single" w:sz="4" w:space="0" w:color="auto"/>
            </w:tcBorders>
          </w:tcPr>
          <w:p w:rsidR="007A51E3" w:rsidRPr="00DE69C7" w:rsidRDefault="007A51E3" w:rsidP="00172007">
            <w:pPr>
              <w:spacing w:after="0" w:line="240" w:lineRule="auto"/>
              <w:jc w:val="center"/>
              <w:rPr>
                <w:rFonts w:ascii="Times New Roman" w:hAnsi="Times New Roman"/>
                <w:b/>
                <w:i/>
                <w:sz w:val="24"/>
                <w:szCs w:val="24"/>
              </w:rPr>
            </w:pPr>
            <w:r w:rsidRPr="00DE69C7">
              <w:rPr>
                <w:rFonts w:ascii="Times New Roman" w:hAnsi="Times New Roman"/>
                <w:b/>
                <w:i/>
                <w:sz w:val="24"/>
                <w:szCs w:val="24"/>
              </w:rPr>
              <w:t>Задачи на 2012 год</w:t>
            </w:r>
          </w:p>
        </w:tc>
      </w:tr>
      <w:tr w:rsidR="007A51E3" w:rsidRPr="00DE69C7">
        <w:tc>
          <w:tcPr>
            <w:tcW w:w="15134" w:type="dxa"/>
            <w:gridSpan w:val="5"/>
            <w:tcBorders>
              <w:top w:val="single" w:sz="4" w:space="0" w:color="auto"/>
              <w:left w:val="single" w:sz="4" w:space="0" w:color="auto"/>
              <w:bottom w:val="single" w:sz="4" w:space="0" w:color="auto"/>
              <w:right w:val="single" w:sz="4" w:space="0" w:color="auto"/>
            </w:tcBorders>
            <w:shd w:val="clear" w:color="auto" w:fill="D9D9D9"/>
          </w:tcPr>
          <w:p w:rsidR="007A51E3" w:rsidRPr="00DE69C7" w:rsidRDefault="007A51E3" w:rsidP="00172007">
            <w:pPr>
              <w:spacing w:after="0" w:line="240" w:lineRule="auto"/>
              <w:jc w:val="center"/>
              <w:rPr>
                <w:rFonts w:ascii="Times New Roman" w:hAnsi="Times New Roman"/>
                <w:b/>
                <w:sz w:val="24"/>
                <w:szCs w:val="24"/>
              </w:rPr>
            </w:pPr>
            <w:r w:rsidRPr="00DE69C7">
              <w:rPr>
                <w:rFonts w:ascii="Times New Roman" w:hAnsi="Times New Roman"/>
                <w:b/>
                <w:sz w:val="24"/>
                <w:szCs w:val="24"/>
                <w:lang w:val="en-US"/>
              </w:rPr>
              <w:lastRenderedPageBreak/>
              <w:t>VI</w:t>
            </w:r>
            <w:r w:rsidRPr="00DE69C7">
              <w:rPr>
                <w:rFonts w:ascii="Times New Roman" w:hAnsi="Times New Roman"/>
                <w:b/>
                <w:sz w:val="24"/>
                <w:szCs w:val="24"/>
              </w:rPr>
              <w:t>. Развитие самостоятельности школ</w:t>
            </w:r>
          </w:p>
        </w:tc>
      </w:tr>
      <w:tr w:rsidR="007A51E3" w:rsidRPr="00DE69C7">
        <w:tc>
          <w:tcPr>
            <w:tcW w:w="0" w:type="auto"/>
            <w:tcBorders>
              <w:top w:val="single" w:sz="4" w:space="0" w:color="auto"/>
              <w:left w:val="single" w:sz="4" w:space="0" w:color="auto"/>
              <w:bottom w:val="single" w:sz="4" w:space="0" w:color="auto"/>
              <w:right w:val="single" w:sz="4" w:space="0" w:color="auto"/>
            </w:tcBorders>
          </w:tcPr>
          <w:p w:rsidR="007A51E3" w:rsidRPr="00DE69C7" w:rsidRDefault="007A51E3" w:rsidP="00172007">
            <w:pPr>
              <w:spacing w:after="0" w:line="240" w:lineRule="auto"/>
              <w:rPr>
                <w:rFonts w:ascii="Times New Roman" w:hAnsi="Times New Roman"/>
                <w:b/>
                <w:sz w:val="24"/>
                <w:szCs w:val="24"/>
              </w:rPr>
            </w:pPr>
            <w:r w:rsidRPr="00DE69C7">
              <w:rPr>
                <w:rFonts w:ascii="Times New Roman" w:hAnsi="Times New Roman"/>
                <w:b/>
                <w:sz w:val="24"/>
                <w:szCs w:val="24"/>
              </w:rPr>
              <w:t>18.</w:t>
            </w:r>
          </w:p>
        </w:tc>
        <w:tc>
          <w:tcPr>
            <w:tcW w:w="14477" w:type="dxa"/>
            <w:gridSpan w:val="4"/>
            <w:tcBorders>
              <w:top w:val="single" w:sz="4" w:space="0" w:color="auto"/>
              <w:left w:val="single" w:sz="4" w:space="0" w:color="auto"/>
              <w:bottom w:val="single" w:sz="4" w:space="0" w:color="auto"/>
              <w:right w:val="single" w:sz="4" w:space="0" w:color="auto"/>
            </w:tcBorders>
          </w:tcPr>
          <w:p w:rsidR="007A51E3" w:rsidRPr="00DE69C7" w:rsidRDefault="007A51E3" w:rsidP="00172007">
            <w:pPr>
              <w:spacing w:after="0" w:line="240" w:lineRule="auto"/>
              <w:rPr>
                <w:rFonts w:ascii="Times New Roman" w:hAnsi="Times New Roman"/>
                <w:b/>
                <w:sz w:val="24"/>
                <w:szCs w:val="24"/>
              </w:rPr>
            </w:pPr>
            <w:r w:rsidRPr="00DE69C7">
              <w:rPr>
                <w:rFonts w:ascii="Times New Roman" w:hAnsi="Times New Roman"/>
                <w:b/>
                <w:sz w:val="24"/>
                <w:szCs w:val="24"/>
              </w:rPr>
              <w:t>Расширение экономической самостоятельности и открытости деятельности образовательных учреждений:</w:t>
            </w:r>
          </w:p>
        </w:tc>
      </w:tr>
      <w:tr w:rsidR="007A51E3" w:rsidRPr="00DE69C7">
        <w:tc>
          <w:tcPr>
            <w:tcW w:w="0" w:type="auto"/>
            <w:tcBorders>
              <w:top w:val="single" w:sz="4" w:space="0" w:color="auto"/>
              <w:left w:val="single" w:sz="4" w:space="0" w:color="auto"/>
              <w:bottom w:val="single" w:sz="4" w:space="0" w:color="auto"/>
              <w:right w:val="single" w:sz="4" w:space="0" w:color="auto"/>
            </w:tcBorders>
          </w:tcPr>
          <w:p w:rsidR="007A51E3" w:rsidRPr="00DE69C7" w:rsidRDefault="007A51E3" w:rsidP="00172007">
            <w:pPr>
              <w:spacing w:after="0" w:line="240" w:lineRule="auto"/>
              <w:rPr>
                <w:rFonts w:ascii="Times New Roman" w:hAnsi="Times New Roman"/>
                <w:sz w:val="24"/>
                <w:szCs w:val="24"/>
              </w:rPr>
            </w:pPr>
          </w:p>
        </w:tc>
        <w:tc>
          <w:tcPr>
            <w:tcW w:w="10791" w:type="dxa"/>
            <w:gridSpan w:val="3"/>
            <w:tcBorders>
              <w:top w:val="single" w:sz="4" w:space="0" w:color="auto"/>
              <w:left w:val="single" w:sz="4" w:space="0" w:color="auto"/>
              <w:bottom w:val="single" w:sz="4" w:space="0" w:color="auto"/>
              <w:right w:val="single" w:sz="4" w:space="0" w:color="auto"/>
            </w:tcBorders>
          </w:tcPr>
          <w:p w:rsidR="007A51E3" w:rsidRPr="00DE69C7" w:rsidRDefault="007A51E3" w:rsidP="00172007">
            <w:pPr>
              <w:spacing w:after="0" w:line="240" w:lineRule="auto"/>
              <w:jc w:val="both"/>
              <w:rPr>
                <w:rFonts w:ascii="Times New Roman" w:hAnsi="Times New Roman"/>
                <w:sz w:val="24"/>
                <w:szCs w:val="24"/>
              </w:rPr>
            </w:pPr>
            <w:r w:rsidRPr="00DE69C7">
              <w:rPr>
                <w:rFonts w:ascii="Times New Roman" w:hAnsi="Times New Roman"/>
                <w:sz w:val="24"/>
                <w:szCs w:val="24"/>
              </w:rPr>
              <w:t>а) обеспечение соблюдения принципа государственно-общественного управления в деятельности о</w:t>
            </w:r>
            <w:r w:rsidRPr="00DE69C7">
              <w:rPr>
                <w:rFonts w:ascii="Times New Roman" w:hAnsi="Times New Roman"/>
                <w:sz w:val="24"/>
                <w:szCs w:val="24"/>
              </w:rPr>
              <w:t>б</w:t>
            </w:r>
            <w:r w:rsidRPr="00DE69C7">
              <w:rPr>
                <w:rFonts w:ascii="Times New Roman" w:hAnsi="Times New Roman"/>
                <w:sz w:val="24"/>
                <w:szCs w:val="24"/>
              </w:rPr>
              <w:t>разовательных учреждений, в том числе при разработке и реализации основных образовательных пр</w:t>
            </w:r>
            <w:r w:rsidRPr="00DE69C7">
              <w:rPr>
                <w:rFonts w:ascii="Times New Roman" w:hAnsi="Times New Roman"/>
                <w:sz w:val="24"/>
                <w:szCs w:val="24"/>
              </w:rPr>
              <w:t>о</w:t>
            </w:r>
            <w:r w:rsidRPr="00DE69C7">
              <w:rPr>
                <w:rFonts w:ascii="Times New Roman" w:hAnsi="Times New Roman"/>
                <w:sz w:val="24"/>
                <w:szCs w:val="24"/>
              </w:rPr>
              <w:t>грамм</w:t>
            </w:r>
          </w:p>
        </w:tc>
        <w:tc>
          <w:tcPr>
            <w:tcW w:w="3686" w:type="dxa"/>
            <w:tcBorders>
              <w:top w:val="single" w:sz="4" w:space="0" w:color="auto"/>
              <w:left w:val="single" w:sz="4" w:space="0" w:color="auto"/>
              <w:bottom w:val="single" w:sz="4" w:space="0" w:color="auto"/>
              <w:right w:val="single" w:sz="4" w:space="0" w:color="auto"/>
            </w:tcBorders>
          </w:tcPr>
          <w:p w:rsidR="007A51E3" w:rsidRPr="00DE69C7" w:rsidRDefault="007A51E3" w:rsidP="00172007">
            <w:pPr>
              <w:spacing w:after="0"/>
              <w:ind w:firstLine="284"/>
              <w:jc w:val="both"/>
              <w:rPr>
                <w:rFonts w:ascii="Times New Roman" w:hAnsi="Times New Roman"/>
                <w:sz w:val="24"/>
                <w:szCs w:val="24"/>
              </w:rPr>
            </w:pPr>
            <w:r>
              <w:rPr>
                <w:rFonts w:ascii="Times New Roman" w:hAnsi="Times New Roman"/>
                <w:sz w:val="24"/>
                <w:szCs w:val="24"/>
              </w:rPr>
              <w:t>Проведение мониторинга э</w:t>
            </w:r>
            <w:r>
              <w:rPr>
                <w:rFonts w:ascii="Times New Roman" w:hAnsi="Times New Roman"/>
                <w:sz w:val="24"/>
                <w:szCs w:val="24"/>
              </w:rPr>
              <w:t>ф</w:t>
            </w:r>
            <w:r>
              <w:rPr>
                <w:rFonts w:ascii="Times New Roman" w:hAnsi="Times New Roman"/>
                <w:sz w:val="24"/>
                <w:szCs w:val="24"/>
              </w:rPr>
              <w:t>фективности деятельности орг</w:t>
            </w:r>
            <w:r>
              <w:rPr>
                <w:rFonts w:ascii="Times New Roman" w:hAnsi="Times New Roman"/>
                <w:sz w:val="24"/>
                <w:szCs w:val="24"/>
              </w:rPr>
              <w:t>а</w:t>
            </w:r>
            <w:r>
              <w:rPr>
                <w:rFonts w:ascii="Times New Roman" w:hAnsi="Times New Roman"/>
                <w:sz w:val="24"/>
                <w:szCs w:val="24"/>
              </w:rPr>
              <w:t>нов общественного участия в управлении образовательными учреждениями, в том числе по вопросам наличия у данных о</w:t>
            </w:r>
            <w:r>
              <w:rPr>
                <w:rFonts w:ascii="Times New Roman" w:hAnsi="Times New Roman"/>
                <w:sz w:val="24"/>
                <w:szCs w:val="24"/>
              </w:rPr>
              <w:t>р</w:t>
            </w:r>
            <w:r>
              <w:rPr>
                <w:rFonts w:ascii="Times New Roman" w:hAnsi="Times New Roman"/>
                <w:sz w:val="24"/>
                <w:szCs w:val="24"/>
              </w:rPr>
              <w:t xml:space="preserve">ганов полномочий, связанных с </w:t>
            </w:r>
            <w:r w:rsidRPr="00DE69C7">
              <w:rPr>
                <w:rFonts w:ascii="Times New Roman" w:hAnsi="Times New Roman"/>
                <w:sz w:val="24"/>
                <w:szCs w:val="24"/>
              </w:rPr>
              <w:t>разработк</w:t>
            </w:r>
            <w:r>
              <w:rPr>
                <w:rFonts w:ascii="Times New Roman" w:hAnsi="Times New Roman"/>
                <w:sz w:val="24"/>
                <w:szCs w:val="24"/>
              </w:rPr>
              <w:t>ой</w:t>
            </w:r>
            <w:r w:rsidRPr="00DE69C7">
              <w:rPr>
                <w:rFonts w:ascii="Times New Roman" w:hAnsi="Times New Roman"/>
                <w:sz w:val="24"/>
                <w:szCs w:val="24"/>
              </w:rPr>
              <w:t xml:space="preserve"> и реализаци</w:t>
            </w:r>
            <w:r>
              <w:rPr>
                <w:rFonts w:ascii="Times New Roman" w:hAnsi="Times New Roman"/>
                <w:sz w:val="24"/>
                <w:szCs w:val="24"/>
              </w:rPr>
              <w:t>ей</w:t>
            </w:r>
            <w:r w:rsidRPr="00DE69C7">
              <w:rPr>
                <w:rFonts w:ascii="Times New Roman" w:hAnsi="Times New Roman"/>
                <w:sz w:val="24"/>
                <w:szCs w:val="24"/>
              </w:rPr>
              <w:t xml:space="preserve"> о</w:t>
            </w:r>
            <w:r w:rsidRPr="00DE69C7">
              <w:rPr>
                <w:rFonts w:ascii="Times New Roman" w:hAnsi="Times New Roman"/>
                <w:sz w:val="24"/>
                <w:szCs w:val="24"/>
              </w:rPr>
              <w:t>с</w:t>
            </w:r>
            <w:r w:rsidRPr="00DE69C7">
              <w:rPr>
                <w:rFonts w:ascii="Times New Roman" w:hAnsi="Times New Roman"/>
                <w:sz w:val="24"/>
                <w:szCs w:val="24"/>
              </w:rPr>
              <w:t>новных образовательных пр</w:t>
            </w:r>
            <w:r w:rsidRPr="00DE69C7">
              <w:rPr>
                <w:rFonts w:ascii="Times New Roman" w:hAnsi="Times New Roman"/>
                <w:sz w:val="24"/>
                <w:szCs w:val="24"/>
              </w:rPr>
              <w:t>о</w:t>
            </w:r>
            <w:r w:rsidRPr="00DE69C7">
              <w:rPr>
                <w:rFonts w:ascii="Times New Roman" w:hAnsi="Times New Roman"/>
                <w:sz w:val="24"/>
                <w:szCs w:val="24"/>
              </w:rPr>
              <w:t>грамм</w:t>
            </w:r>
          </w:p>
        </w:tc>
      </w:tr>
    </w:tbl>
    <w:p w:rsidR="007A51E3" w:rsidRPr="00AB413B" w:rsidRDefault="007A51E3" w:rsidP="007A51E3">
      <w:pPr>
        <w:tabs>
          <w:tab w:val="num" w:pos="0"/>
          <w:tab w:val="left" w:pos="709"/>
        </w:tabs>
        <w:spacing w:after="60"/>
        <w:ind w:firstLine="284"/>
        <w:jc w:val="both"/>
        <w:rPr>
          <w:rFonts w:ascii="Times New Roman" w:hAnsi="Times New Roman"/>
          <w:sz w:val="28"/>
          <w:szCs w:val="28"/>
        </w:rPr>
      </w:pPr>
    </w:p>
    <w:p w:rsidR="007A51E3" w:rsidRPr="00AB413B" w:rsidRDefault="007A51E3" w:rsidP="007A51E3">
      <w:pPr>
        <w:numPr>
          <w:ilvl w:val="0"/>
          <w:numId w:val="20"/>
        </w:numPr>
        <w:tabs>
          <w:tab w:val="clear" w:pos="360"/>
          <w:tab w:val="num" w:pos="0"/>
          <w:tab w:val="left" w:pos="709"/>
        </w:tabs>
        <w:spacing w:after="60"/>
        <w:ind w:left="0" w:firstLine="284"/>
        <w:jc w:val="both"/>
        <w:rPr>
          <w:rFonts w:ascii="Times New Roman" w:hAnsi="Times New Roman"/>
          <w:b/>
          <w:i/>
          <w:sz w:val="28"/>
          <w:szCs w:val="28"/>
        </w:rPr>
      </w:pPr>
      <w:r w:rsidRPr="00AB413B">
        <w:rPr>
          <w:rFonts w:ascii="Times New Roman" w:hAnsi="Times New Roman"/>
          <w:b/>
          <w:i/>
          <w:sz w:val="28"/>
          <w:szCs w:val="28"/>
        </w:rPr>
        <w:t>Нормативная база, обеспечивающая реализацию направления.</w:t>
      </w:r>
    </w:p>
    <w:p w:rsidR="007A51E3" w:rsidRDefault="007A51E3" w:rsidP="007A51E3">
      <w:pPr>
        <w:tabs>
          <w:tab w:val="num" w:pos="0"/>
          <w:tab w:val="left" w:pos="709"/>
        </w:tabs>
        <w:spacing w:after="60"/>
        <w:ind w:firstLine="284"/>
        <w:jc w:val="both"/>
        <w:rPr>
          <w:rFonts w:ascii="Times New Roman" w:hAnsi="Times New Roman"/>
          <w:sz w:val="24"/>
          <w:szCs w:val="24"/>
        </w:rPr>
      </w:pPr>
      <w:r>
        <w:rPr>
          <w:rFonts w:ascii="Times New Roman" w:hAnsi="Times New Roman"/>
          <w:sz w:val="24"/>
          <w:szCs w:val="24"/>
        </w:rPr>
        <w:t xml:space="preserve">- </w:t>
      </w:r>
      <w:r w:rsidRPr="002E2678">
        <w:rPr>
          <w:rFonts w:ascii="Times New Roman" w:hAnsi="Times New Roman"/>
          <w:sz w:val="24"/>
          <w:szCs w:val="24"/>
        </w:rPr>
        <w:t xml:space="preserve">Закон Самарской области от 01.12.2010 </w:t>
      </w:r>
      <w:r>
        <w:rPr>
          <w:rFonts w:ascii="Times New Roman" w:hAnsi="Times New Roman"/>
          <w:sz w:val="24"/>
          <w:szCs w:val="24"/>
        </w:rPr>
        <w:t>№</w:t>
      </w:r>
      <w:r w:rsidRPr="002E2678">
        <w:rPr>
          <w:rFonts w:ascii="Times New Roman" w:hAnsi="Times New Roman"/>
          <w:sz w:val="24"/>
          <w:szCs w:val="24"/>
        </w:rPr>
        <w:t xml:space="preserve"> 130-ГД</w:t>
      </w:r>
      <w:r>
        <w:rPr>
          <w:rFonts w:ascii="Times New Roman" w:hAnsi="Times New Roman"/>
          <w:sz w:val="24"/>
          <w:szCs w:val="24"/>
        </w:rPr>
        <w:t xml:space="preserve"> </w:t>
      </w:r>
      <w:r w:rsidRPr="002E2678">
        <w:rPr>
          <w:rFonts w:ascii="Times New Roman" w:hAnsi="Times New Roman"/>
          <w:sz w:val="24"/>
          <w:szCs w:val="24"/>
        </w:rPr>
        <w:t>(ред. от 05.12.2011)</w:t>
      </w:r>
      <w:r>
        <w:rPr>
          <w:rFonts w:ascii="Times New Roman" w:hAnsi="Times New Roman"/>
          <w:sz w:val="24"/>
          <w:szCs w:val="24"/>
        </w:rPr>
        <w:t xml:space="preserve"> «</w:t>
      </w:r>
      <w:r w:rsidRPr="002E2678">
        <w:rPr>
          <w:rFonts w:ascii="Times New Roman" w:hAnsi="Times New Roman"/>
          <w:sz w:val="24"/>
          <w:szCs w:val="24"/>
        </w:rPr>
        <w:t>Об областном бюджете на 2011 год и на плановый период 2012 и 2013 годов</w:t>
      </w:r>
      <w:r>
        <w:rPr>
          <w:rFonts w:ascii="Times New Roman" w:hAnsi="Times New Roman"/>
          <w:sz w:val="24"/>
          <w:szCs w:val="24"/>
        </w:rPr>
        <w:t>»;</w:t>
      </w:r>
    </w:p>
    <w:p w:rsidR="007A51E3" w:rsidRDefault="007A51E3" w:rsidP="007A51E3">
      <w:pPr>
        <w:tabs>
          <w:tab w:val="num" w:pos="0"/>
          <w:tab w:val="left" w:pos="709"/>
        </w:tabs>
        <w:spacing w:after="60"/>
        <w:ind w:firstLine="284"/>
        <w:jc w:val="both"/>
        <w:rPr>
          <w:rFonts w:ascii="Times New Roman" w:hAnsi="Times New Roman"/>
          <w:sz w:val="24"/>
          <w:szCs w:val="24"/>
        </w:rPr>
      </w:pPr>
      <w:r>
        <w:rPr>
          <w:rFonts w:ascii="Times New Roman" w:hAnsi="Times New Roman"/>
          <w:sz w:val="24"/>
          <w:szCs w:val="24"/>
        </w:rPr>
        <w:t xml:space="preserve">- </w:t>
      </w:r>
      <w:r w:rsidRPr="002E2678">
        <w:rPr>
          <w:rFonts w:ascii="Times New Roman" w:hAnsi="Times New Roman"/>
          <w:sz w:val="24"/>
          <w:szCs w:val="24"/>
        </w:rPr>
        <w:t xml:space="preserve">Закон Самарской области от 07.07.2011 </w:t>
      </w:r>
      <w:r>
        <w:rPr>
          <w:rFonts w:ascii="Times New Roman" w:hAnsi="Times New Roman"/>
          <w:sz w:val="24"/>
          <w:szCs w:val="24"/>
        </w:rPr>
        <w:t xml:space="preserve">№ </w:t>
      </w:r>
      <w:r w:rsidRPr="002E2678">
        <w:rPr>
          <w:rFonts w:ascii="Times New Roman" w:hAnsi="Times New Roman"/>
          <w:sz w:val="24"/>
          <w:szCs w:val="24"/>
        </w:rPr>
        <w:t>67-ГД</w:t>
      </w:r>
      <w:r>
        <w:rPr>
          <w:rFonts w:ascii="Times New Roman" w:hAnsi="Times New Roman"/>
          <w:sz w:val="24"/>
          <w:szCs w:val="24"/>
        </w:rPr>
        <w:t xml:space="preserve"> «</w:t>
      </w:r>
      <w:r w:rsidRPr="002E2678">
        <w:rPr>
          <w:rFonts w:ascii="Times New Roman" w:hAnsi="Times New Roman"/>
          <w:sz w:val="24"/>
          <w:szCs w:val="24"/>
        </w:rPr>
        <w:t xml:space="preserve">О внесении изменений в Закон Самарской области </w:t>
      </w:r>
      <w:r>
        <w:rPr>
          <w:rFonts w:ascii="Times New Roman" w:hAnsi="Times New Roman"/>
          <w:sz w:val="24"/>
          <w:szCs w:val="24"/>
        </w:rPr>
        <w:t>«</w:t>
      </w:r>
      <w:r w:rsidRPr="002E2678">
        <w:rPr>
          <w:rFonts w:ascii="Times New Roman" w:hAnsi="Times New Roman"/>
          <w:sz w:val="24"/>
          <w:szCs w:val="24"/>
        </w:rPr>
        <w:t>О государственной поддержке образовательных организаций, не являющихся государственными или муниципальными учреждениями, имеющих государственную аккр</w:t>
      </w:r>
      <w:r w:rsidRPr="002E2678">
        <w:rPr>
          <w:rFonts w:ascii="Times New Roman" w:hAnsi="Times New Roman"/>
          <w:sz w:val="24"/>
          <w:szCs w:val="24"/>
        </w:rPr>
        <w:t>е</w:t>
      </w:r>
      <w:r w:rsidRPr="002E2678">
        <w:rPr>
          <w:rFonts w:ascii="Times New Roman" w:hAnsi="Times New Roman"/>
          <w:sz w:val="24"/>
          <w:szCs w:val="24"/>
        </w:rPr>
        <w:t xml:space="preserve">дитацию по основным общеобразовательным программам дошкольного, начального общего, основного общего, среднего (полного) общего </w:t>
      </w:r>
      <w:r>
        <w:rPr>
          <w:rFonts w:ascii="Times New Roman" w:hAnsi="Times New Roman"/>
          <w:sz w:val="24"/>
          <w:szCs w:val="24"/>
        </w:rPr>
        <w:t>образования в Самарской области»;</w:t>
      </w:r>
    </w:p>
    <w:p w:rsidR="007A51E3" w:rsidRPr="002E2678" w:rsidRDefault="007A51E3" w:rsidP="007A51E3">
      <w:pPr>
        <w:tabs>
          <w:tab w:val="num" w:pos="0"/>
          <w:tab w:val="left" w:pos="709"/>
        </w:tabs>
        <w:spacing w:after="60"/>
        <w:ind w:firstLine="284"/>
        <w:jc w:val="both"/>
        <w:rPr>
          <w:rFonts w:ascii="Times New Roman" w:hAnsi="Times New Roman"/>
          <w:sz w:val="24"/>
          <w:szCs w:val="24"/>
        </w:rPr>
      </w:pPr>
      <w:r w:rsidRPr="00192651">
        <w:rPr>
          <w:rFonts w:ascii="Times New Roman" w:hAnsi="Times New Roman"/>
          <w:sz w:val="24"/>
          <w:szCs w:val="24"/>
        </w:rPr>
        <w:t>- Постановление Правительства Самарской области от 01.06.2006 № 60 «О проведении в 2006 году эксперимента по апробации новых м</w:t>
      </w:r>
      <w:r w:rsidRPr="00192651">
        <w:rPr>
          <w:rFonts w:ascii="Times New Roman" w:hAnsi="Times New Roman"/>
          <w:sz w:val="24"/>
          <w:szCs w:val="24"/>
        </w:rPr>
        <w:t>е</w:t>
      </w:r>
      <w:r w:rsidRPr="00192651">
        <w:rPr>
          <w:rFonts w:ascii="Times New Roman" w:hAnsi="Times New Roman"/>
          <w:sz w:val="24"/>
          <w:szCs w:val="24"/>
        </w:rPr>
        <w:t>ханизмов оплаты труда работников государственных общеобразовательных учреждений Самарской области и муниципальных общеобраз</w:t>
      </w:r>
      <w:r w:rsidRPr="00192651">
        <w:rPr>
          <w:rFonts w:ascii="Times New Roman" w:hAnsi="Times New Roman"/>
          <w:sz w:val="24"/>
          <w:szCs w:val="24"/>
        </w:rPr>
        <w:t>о</w:t>
      </w:r>
      <w:r w:rsidRPr="00192651">
        <w:rPr>
          <w:rFonts w:ascii="Times New Roman" w:hAnsi="Times New Roman"/>
          <w:sz w:val="24"/>
          <w:szCs w:val="24"/>
        </w:rPr>
        <w:t>вательных учреждений и введении с 1 сентября 2007 года системы оплаты труда работников государственных общеобразовательных учре</w:t>
      </w:r>
      <w:r w:rsidRPr="00192651">
        <w:rPr>
          <w:rFonts w:ascii="Times New Roman" w:hAnsi="Times New Roman"/>
          <w:sz w:val="24"/>
          <w:szCs w:val="24"/>
        </w:rPr>
        <w:t>ж</w:t>
      </w:r>
      <w:r w:rsidRPr="00192651">
        <w:rPr>
          <w:rFonts w:ascii="Times New Roman" w:hAnsi="Times New Roman"/>
          <w:sz w:val="24"/>
          <w:szCs w:val="24"/>
        </w:rPr>
        <w:t>дений Самарской области и муниципальных общеобразовательных учреждений, отличной от Единой тарифной сетки по оплате труда рабо</w:t>
      </w:r>
      <w:r w:rsidRPr="00192651">
        <w:rPr>
          <w:rFonts w:ascii="Times New Roman" w:hAnsi="Times New Roman"/>
          <w:sz w:val="24"/>
          <w:szCs w:val="24"/>
        </w:rPr>
        <w:t>т</w:t>
      </w:r>
      <w:r w:rsidRPr="00192651">
        <w:rPr>
          <w:rFonts w:ascii="Times New Roman" w:hAnsi="Times New Roman"/>
          <w:sz w:val="24"/>
          <w:szCs w:val="24"/>
        </w:rPr>
        <w:t>ников государственных учреждений Самарской области» (в ред. Постановлений Правительства</w:t>
      </w:r>
      <w:r>
        <w:rPr>
          <w:rFonts w:ascii="Times New Roman" w:hAnsi="Times New Roman"/>
          <w:sz w:val="24"/>
          <w:szCs w:val="24"/>
        </w:rPr>
        <w:t xml:space="preserve"> </w:t>
      </w:r>
      <w:r w:rsidRPr="00192651">
        <w:rPr>
          <w:rFonts w:ascii="Times New Roman" w:hAnsi="Times New Roman"/>
          <w:sz w:val="24"/>
          <w:szCs w:val="24"/>
        </w:rPr>
        <w:t xml:space="preserve">Самарской области от 21.06.2006 № 83, от </w:t>
      </w:r>
      <w:r w:rsidRPr="00192651">
        <w:rPr>
          <w:rFonts w:ascii="Times New Roman" w:hAnsi="Times New Roman"/>
          <w:sz w:val="24"/>
          <w:szCs w:val="24"/>
        </w:rPr>
        <w:lastRenderedPageBreak/>
        <w:t>27.07.2007 № 118, от 11.06.2008 № 201, от 29.10.2010 № 563, от 14.04.2011 № 119, от 26.05.2011 № 204, от 12.10.2011 № 578, от 27.10.2011 № 702, с изм., внесенными Постановлением Правительства Самарской области от 06.10.2009 № 485).</w:t>
      </w:r>
    </w:p>
    <w:p w:rsidR="007A51E3" w:rsidRDefault="007A51E3" w:rsidP="007A51E3">
      <w:pPr>
        <w:tabs>
          <w:tab w:val="num" w:pos="0"/>
          <w:tab w:val="left" w:pos="709"/>
        </w:tabs>
        <w:spacing w:after="60"/>
        <w:ind w:firstLine="284"/>
        <w:jc w:val="both"/>
        <w:rPr>
          <w:rFonts w:ascii="Times New Roman" w:hAnsi="Times New Roman"/>
          <w:sz w:val="24"/>
          <w:szCs w:val="24"/>
        </w:rPr>
      </w:pPr>
      <w:r>
        <w:rPr>
          <w:rFonts w:ascii="Times New Roman" w:hAnsi="Times New Roman"/>
          <w:sz w:val="24"/>
          <w:szCs w:val="24"/>
        </w:rPr>
        <w:t xml:space="preserve">- </w:t>
      </w:r>
      <w:r w:rsidRPr="002E2678">
        <w:rPr>
          <w:rFonts w:ascii="Times New Roman" w:hAnsi="Times New Roman"/>
          <w:sz w:val="24"/>
          <w:szCs w:val="24"/>
        </w:rPr>
        <w:t xml:space="preserve">Постановление Правительства Самарской области от 23.11.2011 </w:t>
      </w:r>
      <w:r>
        <w:rPr>
          <w:rFonts w:ascii="Times New Roman" w:hAnsi="Times New Roman"/>
          <w:sz w:val="24"/>
          <w:szCs w:val="24"/>
        </w:rPr>
        <w:t>№</w:t>
      </w:r>
      <w:r w:rsidRPr="002E2678">
        <w:rPr>
          <w:rFonts w:ascii="Times New Roman" w:hAnsi="Times New Roman"/>
          <w:sz w:val="24"/>
          <w:szCs w:val="24"/>
        </w:rPr>
        <w:t xml:space="preserve"> 743</w:t>
      </w:r>
      <w:r>
        <w:rPr>
          <w:rFonts w:ascii="Times New Roman" w:hAnsi="Times New Roman"/>
          <w:sz w:val="24"/>
          <w:szCs w:val="24"/>
        </w:rPr>
        <w:t xml:space="preserve"> «</w:t>
      </w:r>
      <w:r w:rsidRPr="002E2678">
        <w:rPr>
          <w:rFonts w:ascii="Times New Roman" w:hAnsi="Times New Roman"/>
          <w:sz w:val="24"/>
          <w:szCs w:val="24"/>
        </w:rPr>
        <w:t>О внесении изменений в постановление Правительства Сама</w:t>
      </w:r>
      <w:r w:rsidRPr="002E2678">
        <w:rPr>
          <w:rFonts w:ascii="Times New Roman" w:hAnsi="Times New Roman"/>
          <w:sz w:val="24"/>
          <w:szCs w:val="24"/>
        </w:rPr>
        <w:t>р</w:t>
      </w:r>
      <w:r w:rsidRPr="002E2678">
        <w:rPr>
          <w:rFonts w:ascii="Times New Roman" w:hAnsi="Times New Roman"/>
          <w:sz w:val="24"/>
          <w:szCs w:val="24"/>
        </w:rPr>
        <w:t xml:space="preserve">ской области от 27.12.2010 </w:t>
      </w:r>
      <w:r>
        <w:rPr>
          <w:rFonts w:ascii="Times New Roman" w:hAnsi="Times New Roman"/>
          <w:sz w:val="24"/>
          <w:szCs w:val="24"/>
        </w:rPr>
        <w:t xml:space="preserve">№ </w:t>
      </w:r>
      <w:r w:rsidRPr="002E2678">
        <w:rPr>
          <w:rFonts w:ascii="Times New Roman" w:hAnsi="Times New Roman"/>
          <w:sz w:val="24"/>
          <w:szCs w:val="24"/>
        </w:rPr>
        <w:t xml:space="preserve">693 </w:t>
      </w:r>
      <w:r>
        <w:rPr>
          <w:rFonts w:ascii="Times New Roman" w:hAnsi="Times New Roman"/>
          <w:sz w:val="24"/>
          <w:szCs w:val="24"/>
        </w:rPr>
        <w:t>«</w:t>
      </w:r>
      <w:r w:rsidRPr="002E2678">
        <w:rPr>
          <w:rFonts w:ascii="Times New Roman" w:hAnsi="Times New Roman"/>
          <w:sz w:val="24"/>
          <w:szCs w:val="24"/>
        </w:rPr>
        <w:t>Об утверждении Порядка предоставления за счет средств областного бюджета субсидий образовател</w:t>
      </w:r>
      <w:r w:rsidRPr="002E2678">
        <w:rPr>
          <w:rFonts w:ascii="Times New Roman" w:hAnsi="Times New Roman"/>
          <w:sz w:val="24"/>
          <w:szCs w:val="24"/>
        </w:rPr>
        <w:t>ь</w:t>
      </w:r>
      <w:r w:rsidRPr="002E2678">
        <w:rPr>
          <w:rFonts w:ascii="Times New Roman" w:hAnsi="Times New Roman"/>
          <w:sz w:val="24"/>
          <w:szCs w:val="24"/>
        </w:rPr>
        <w:t>ным организациям, не являющимся государственными или муниципальными учреждениями, имеющим государственную аккредитацию по основным общеобразовательным программам дошкольного, начального общего, основного общего, среднего (полного) общего образования, осуществляющим свою деятельность на территории Самарской области, в целях возмещения им затрат в связи с предоставлением образов</w:t>
      </w:r>
      <w:r w:rsidRPr="002E2678">
        <w:rPr>
          <w:rFonts w:ascii="Times New Roman" w:hAnsi="Times New Roman"/>
          <w:sz w:val="24"/>
          <w:szCs w:val="24"/>
        </w:rPr>
        <w:t>а</w:t>
      </w:r>
      <w:r w:rsidRPr="002E2678">
        <w:rPr>
          <w:rFonts w:ascii="Times New Roman" w:hAnsi="Times New Roman"/>
          <w:sz w:val="24"/>
          <w:szCs w:val="24"/>
        </w:rPr>
        <w:t>тельных услуг по основным общеобразовательным программам дошкольного, начального общего, основного общего, средне</w:t>
      </w:r>
      <w:r>
        <w:rPr>
          <w:rFonts w:ascii="Times New Roman" w:hAnsi="Times New Roman"/>
          <w:sz w:val="24"/>
          <w:szCs w:val="24"/>
        </w:rPr>
        <w:t>го (полного) общего образования»;</w:t>
      </w:r>
    </w:p>
    <w:p w:rsidR="007A51E3" w:rsidRDefault="007A51E3" w:rsidP="007A51E3">
      <w:pPr>
        <w:tabs>
          <w:tab w:val="num" w:pos="0"/>
          <w:tab w:val="left" w:pos="709"/>
        </w:tabs>
        <w:spacing w:after="60"/>
        <w:ind w:firstLine="284"/>
        <w:jc w:val="both"/>
        <w:rPr>
          <w:rFonts w:ascii="Times New Roman" w:hAnsi="Times New Roman"/>
          <w:sz w:val="24"/>
          <w:szCs w:val="24"/>
        </w:rPr>
      </w:pPr>
      <w:r>
        <w:rPr>
          <w:rFonts w:ascii="Times New Roman" w:hAnsi="Times New Roman"/>
          <w:sz w:val="24"/>
          <w:szCs w:val="24"/>
        </w:rPr>
        <w:t>- Методические рекомендации министерства</w:t>
      </w:r>
      <w:r w:rsidRPr="00EC6EE0">
        <w:rPr>
          <w:rFonts w:ascii="Times New Roman" w:hAnsi="Times New Roman"/>
          <w:sz w:val="24"/>
          <w:szCs w:val="24"/>
        </w:rPr>
        <w:t xml:space="preserve"> образования и науки Самарской области по осуществлению делегирования полномочий о</w:t>
      </w:r>
      <w:r w:rsidRPr="00EC6EE0">
        <w:rPr>
          <w:rFonts w:ascii="Times New Roman" w:hAnsi="Times New Roman"/>
          <w:sz w:val="24"/>
          <w:szCs w:val="24"/>
        </w:rPr>
        <w:t>р</w:t>
      </w:r>
      <w:r w:rsidRPr="00EC6EE0">
        <w:rPr>
          <w:rFonts w:ascii="Times New Roman" w:hAnsi="Times New Roman"/>
          <w:sz w:val="24"/>
          <w:szCs w:val="24"/>
        </w:rPr>
        <w:t>ганам общественного участия в управлении общеобразовательным учреждением</w:t>
      </w:r>
      <w:r>
        <w:rPr>
          <w:rFonts w:ascii="Times New Roman" w:hAnsi="Times New Roman"/>
          <w:sz w:val="24"/>
          <w:szCs w:val="24"/>
        </w:rPr>
        <w:t>;</w:t>
      </w:r>
    </w:p>
    <w:p w:rsidR="007A51E3" w:rsidRDefault="007A51E3" w:rsidP="007A51E3">
      <w:pPr>
        <w:tabs>
          <w:tab w:val="num" w:pos="0"/>
          <w:tab w:val="left" w:pos="709"/>
        </w:tabs>
        <w:spacing w:after="0"/>
        <w:ind w:firstLine="284"/>
        <w:jc w:val="both"/>
        <w:rPr>
          <w:rFonts w:ascii="Times New Roman" w:hAnsi="Times New Roman"/>
          <w:sz w:val="24"/>
          <w:szCs w:val="24"/>
        </w:rPr>
      </w:pPr>
      <w:r w:rsidRPr="005B6D4B">
        <w:rPr>
          <w:rFonts w:ascii="Times New Roman" w:hAnsi="Times New Roman"/>
          <w:sz w:val="24"/>
          <w:szCs w:val="24"/>
        </w:rPr>
        <w:t>- Уставы вновь созданных муниципальных бюджетных общеобразовательных учреждений (всего – 80),</w:t>
      </w:r>
      <w:r>
        <w:rPr>
          <w:rFonts w:ascii="Times New Roman" w:hAnsi="Times New Roman"/>
          <w:sz w:val="24"/>
          <w:szCs w:val="24"/>
        </w:rPr>
        <w:t xml:space="preserve"> в которых делегированные по</w:t>
      </w:r>
      <w:r>
        <w:rPr>
          <w:rFonts w:ascii="Times New Roman" w:hAnsi="Times New Roman"/>
          <w:sz w:val="24"/>
          <w:szCs w:val="24"/>
        </w:rPr>
        <w:t>л</w:t>
      </w:r>
      <w:r>
        <w:rPr>
          <w:rFonts w:ascii="Times New Roman" w:hAnsi="Times New Roman"/>
          <w:sz w:val="24"/>
          <w:szCs w:val="24"/>
        </w:rPr>
        <w:t>номочия</w:t>
      </w:r>
      <w:r w:rsidRPr="00EC6EE0">
        <w:rPr>
          <w:rFonts w:ascii="Times New Roman" w:hAnsi="Times New Roman"/>
          <w:sz w:val="24"/>
          <w:szCs w:val="24"/>
        </w:rPr>
        <w:t xml:space="preserve"> органам общественного участия в управлении учреждением</w:t>
      </w:r>
      <w:r>
        <w:rPr>
          <w:rFonts w:ascii="Times New Roman" w:hAnsi="Times New Roman"/>
          <w:sz w:val="24"/>
          <w:szCs w:val="24"/>
        </w:rPr>
        <w:t>, полностью соответствуют методическим рекомендациям министерства</w:t>
      </w:r>
      <w:r w:rsidRPr="00EC6EE0">
        <w:rPr>
          <w:rFonts w:ascii="Times New Roman" w:hAnsi="Times New Roman"/>
          <w:sz w:val="24"/>
          <w:szCs w:val="24"/>
        </w:rPr>
        <w:t xml:space="preserve"> образ</w:t>
      </w:r>
      <w:r w:rsidRPr="00EC6EE0">
        <w:rPr>
          <w:rFonts w:ascii="Times New Roman" w:hAnsi="Times New Roman"/>
          <w:sz w:val="24"/>
          <w:szCs w:val="24"/>
        </w:rPr>
        <w:t>о</w:t>
      </w:r>
      <w:r w:rsidRPr="00EC6EE0">
        <w:rPr>
          <w:rFonts w:ascii="Times New Roman" w:hAnsi="Times New Roman"/>
          <w:sz w:val="24"/>
          <w:szCs w:val="24"/>
        </w:rPr>
        <w:t>вания и науки Самарской области</w:t>
      </w:r>
      <w:r>
        <w:rPr>
          <w:rFonts w:ascii="Times New Roman" w:hAnsi="Times New Roman"/>
          <w:sz w:val="24"/>
          <w:szCs w:val="24"/>
        </w:rPr>
        <w:t>.</w:t>
      </w:r>
    </w:p>
    <w:p w:rsidR="007A51E3" w:rsidRDefault="007A51E3" w:rsidP="007A51E3">
      <w:pPr>
        <w:tabs>
          <w:tab w:val="num" w:pos="0"/>
          <w:tab w:val="left" w:pos="709"/>
        </w:tabs>
        <w:spacing w:after="0"/>
        <w:ind w:firstLine="284"/>
        <w:jc w:val="both"/>
        <w:rPr>
          <w:rFonts w:ascii="Times New Roman" w:hAnsi="Times New Roman"/>
          <w:sz w:val="24"/>
          <w:szCs w:val="24"/>
        </w:rPr>
      </w:pPr>
    </w:p>
    <w:p w:rsidR="007A51E3" w:rsidRPr="00AB413B" w:rsidRDefault="007A51E3" w:rsidP="007A51E3">
      <w:pPr>
        <w:pStyle w:val="a3"/>
        <w:numPr>
          <w:ilvl w:val="0"/>
          <w:numId w:val="20"/>
        </w:numPr>
        <w:tabs>
          <w:tab w:val="clear" w:pos="360"/>
          <w:tab w:val="num" w:pos="0"/>
          <w:tab w:val="left" w:pos="709"/>
        </w:tabs>
        <w:spacing w:after="60" w:line="276" w:lineRule="auto"/>
        <w:ind w:left="0" w:firstLine="284"/>
        <w:jc w:val="both"/>
        <w:rPr>
          <w:b/>
          <w:i/>
        </w:rPr>
      </w:pPr>
      <w:r w:rsidRPr="00AB413B">
        <w:rPr>
          <w:b/>
          <w:i/>
        </w:rPr>
        <w:t>Финансовое обеспечение реализации направления.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4"/>
        <w:gridCol w:w="7732"/>
      </w:tblGrid>
      <w:tr w:rsidR="007A51E3" w:rsidRPr="004704DB">
        <w:tc>
          <w:tcPr>
            <w:tcW w:w="14786" w:type="dxa"/>
            <w:gridSpan w:val="2"/>
          </w:tcPr>
          <w:p w:rsidR="007A51E3" w:rsidRPr="004704DB" w:rsidRDefault="007A51E3" w:rsidP="00172007">
            <w:pPr>
              <w:spacing w:after="60"/>
              <w:jc w:val="center"/>
              <w:rPr>
                <w:rFonts w:ascii="Times New Roman" w:hAnsi="Times New Roman"/>
                <w:sz w:val="24"/>
                <w:szCs w:val="24"/>
              </w:rPr>
            </w:pPr>
            <w:r>
              <w:rPr>
                <w:rFonts w:ascii="Times New Roman" w:hAnsi="Times New Roman"/>
                <w:b/>
                <w:sz w:val="24"/>
                <w:szCs w:val="24"/>
              </w:rPr>
              <w:t xml:space="preserve">Нормативное </w:t>
            </w:r>
            <w:r w:rsidRPr="004704DB">
              <w:rPr>
                <w:rFonts w:ascii="Times New Roman" w:hAnsi="Times New Roman"/>
                <w:b/>
                <w:sz w:val="24"/>
                <w:szCs w:val="24"/>
              </w:rPr>
              <w:t>подушевое финансирование общеобразовательных учреждений</w:t>
            </w:r>
          </w:p>
        </w:tc>
      </w:tr>
      <w:tr w:rsidR="007A51E3" w:rsidRPr="004704DB">
        <w:tc>
          <w:tcPr>
            <w:tcW w:w="7054" w:type="dxa"/>
          </w:tcPr>
          <w:p w:rsidR="007A51E3" w:rsidRPr="004704DB" w:rsidRDefault="007A51E3" w:rsidP="00172007">
            <w:pPr>
              <w:spacing w:after="60"/>
              <w:jc w:val="both"/>
              <w:rPr>
                <w:rFonts w:ascii="Times New Roman" w:hAnsi="Times New Roman"/>
                <w:sz w:val="24"/>
                <w:szCs w:val="24"/>
              </w:rPr>
            </w:pPr>
            <w:r w:rsidRPr="004704DB">
              <w:rPr>
                <w:rFonts w:ascii="Times New Roman" w:hAnsi="Times New Roman"/>
                <w:sz w:val="24"/>
                <w:szCs w:val="24"/>
              </w:rPr>
              <w:t>Структура норматива финансирования на</w:t>
            </w:r>
            <w:r>
              <w:rPr>
                <w:rFonts w:ascii="Times New Roman" w:hAnsi="Times New Roman"/>
                <w:sz w:val="24"/>
                <w:szCs w:val="24"/>
              </w:rPr>
              <w:t xml:space="preserve"> </w:t>
            </w:r>
            <w:r w:rsidRPr="004704DB">
              <w:rPr>
                <w:rFonts w:ascii="Times New Roman" w:hAnsi="Times New Roman"/>
                <w:sz w:val="24"/>
                <w:szCs w:val="24"/>
              </w:rPr>
              <w:t xml:space="preserve">1 обучающегося </w:t>
            </w:r>
          </w:p>
        </w:tc>
        <w:tc>
          <w:tcPr>
            <w:tcW w:w="7732" w:type="dxa"/>
          </w:tcPr>
          <w:p w:rsidR="007A51E3" w:rsidRPr="004704DB" w:rsidRDefault="007A51E3" w:rsidP="00172007">
            <w:pPr>
              <w:spacing w:after="0" w:line="240" w:lineRule="auto"/>
              <w:jc w:val="center"/>
              <w:rPr>
                <w:rFonts w:ascii="Times New Roman" w:hAnsi="Times New Roman"/>
                <w:sz w:val="24"/>
                <w:szCs w:val="24"/>
              </w:rPr>
            </w:pPr>
            <w:r>
              <w:rPr>
                <w:rFonts w:ascii="Times New Roman" w:hAnsi="Times New Roman"/>
                <w:sz w:val="24"/>
                <w:szCs w:val="24"/>
              </w:rPr>
              <w:t>ФОТ (фонд оплаты труда: не менее 90 %) + ФМО (фонд материального обеспечения: не более 10 %)</w:t>
            </w:r>
          </w:p>
        </w:tc>
      </w:tr>
      <w:tr w:rsidR="007A51E3" w:rsidRPr="004704DB">
        <w:tc>
          <w:tcPr>
            <w:tcW w:w="7054" w:type="dxa"/>
          </w:tcPr>
          <w:p w:rsidR="007A51E3" w:rsidRPr="004704DB" w:rsidRDefault="007A51E3" w:rsidP="00172007">
            <w:pPr>
              <w:spacing w:after="60"/>
              <w:jc w:val="both"/>
              <w:rPr>
                <w:rFonts w:ascii="Times New Roman" w:hAnsi="Times New Roman"/>
                <w:sz w:val="24"/>
                <w:szCs w:val="24"/>
              </w:rPr>
            </w:pPr>
            <w:r w:rsidRPr="004704DB">
              <w:rPr>
                <w:rFonts w:ascii="Times New Roman" w:hAnsi="Times New Roman"/>
                <w:sz w:val="24"/>
                <w:szCs w:val="24"/>
              </w:rPr>
              <w:t>Величина норматива финансирования на</w:t>
            </w:r>
            <w:r>
              <w:rPr>
                <w:rFonts w:ascii="Times New Roman" w:hAnsi="Times New Roman"/>
                <w:sz w:val="24"/>
                <w:szCs w:val="24"/>
              </w:rPr>
              <w:t xml:space="preserve"> </w:t>
            </w:r>
            <w:r w:rsidRPr="004704DB">
              <w:rPr>
                <w:rFonts w:ascii="Times New Roman" w:hAnsi="Times New Roman"/>
                <w:sz w:val="24"/>
                <w:szCs w:val="24"/>
              </w:rPr>
              <w:t>1 обучающегося</w:t>
            </w:r>
          </w:p>
        </w:tc>
        <w:tc>
          <w:tcPr>
            <w:tcW w:w="7732" w:type="dxa"/>
          </w:tcPr>
          <w:p w:rsidR="007A51E3" w:rsidRPr="004704DB" w:rsidRDefault="007A51E3" w:rsidP="00172007">
            <w:pPr>
              <w:spacing w:after="60" w:line="240" w:lineRule="auto"/>
              <w:jc w:val="center"/>
              <w:rPr>
                <w:rFonts w:ascii="Times New Roman" w:hAnsi="Times New Roman"/>
                <w:sz w:val="24"/>
                <w:szCs w:val="24"/>
              </w:rPr>
            </w:pPr>
            <w:r>
              <w:rPr>
                <w:rFonts w:ascii="Times New Roman" w:hAnsi="Times New Roman"/>
                <w:sz w:val="24"/>
                <w:szCs w:val="24"/>
              </w:rPr>
              <w:t>См. пп.2 таблицы «</w:t>
            </w:r>
            <w:r w:rsidRPr="00DF0530">
              <w:rPr>
                <w:rFonts w:ascii="Times New Roman" w:hAnsi="Times New Roman"/>
                <w:sz w:val="24"/>
                <w:szCs w:val="24"/>
              </w:rPr>
              <w:t>Финансовое обеспечение реализации направления</w:t>
            </w:r>
            <w:r>
              <w:rPr>
                <w:rFonts w:ascii="Times New Roman" w:hAnsi="Times New Roman"/>
                <w:sz w:val="24"/>
                <w:szCs w:val="24"/>
              </w:rPr>
              <w:t xml:space="preserve"> «</w:t>
            </w:r>
            <w:r w:rsidRPr="00DF0530">
              <w:rPr>
                <w:rFonts w:ascii="Times New Roman" w:hAnsi="Times New Roman"/>
                <w:sz w:val="24"/>
                <w:szCs w:val="24"/>
              </w:rPr>
              <w:t>Развитие самостоятельности школ</w:t>
            </w:r>
            <w:r>
              <w:rPr>
                <w:rFonts w:ascii="Times New Roman" w:hAnsi="Times New Roman"/>
                <w:sz w:val="24"/>
                <w:szCs w:val="24"/>
              </w:rPr>
              <w:t>»</w:t>
            </w:r>
          </w:p>
        </w:tc>
      </w:tr>
    </w:tbl>
    <w:p w:rsidR="007A51E3" w:rsidRPr="004704DB" w:rsidRDefault="007A51E3" w:rsidP="007A51E3">
      <w:pPr>
        <w:spacing w:after="60"/>
        <w:rPr>
          <w:sz w:val="24"/>
          <w:szCs w:val="24"/>
        </w:rPr>
      </w:pPr>
      <w:r w:rsidRPr="00DF0530">
        <w:rPr>
          <w:rFonts w:ascii="Times New Roman" w:hAnsi="Times New Roman"/>
          <w:sz w:val="24"/>
          <w:szCs w:val="24"/>
        </w:rPr>
        <w:t>Финансовое обеспечение реализации направления</w:t>
      </w:r>
      <w:r>
        <w:rPr>
          <w:rFonts w:ascii="Times New Roman" w:hAnsi="Times New Roman"/>
          <w:sz w:val="24"/>
          <w:szCs w:val="24"/>
        </w:rPr>
        <w:t xml:space="preserve"> «</w:t>
      </w:r>
      <w:r w:rsidRPr="00DF0530">
        <w:rPr>
          <w:rFonts w:ascii="Times New Roman" w:hAnsi="Times New Roman"/>
          <w:sz w:val="24"/>
          <w:szCs w:val="24"/>
        </w:rPr>
        <w:t>Развитие самостоятельности школ</w:t>
      </w:r>
      <w:r>
        <w:rPr>
          <w:rFonts w:ascii="Times New Roman" w:hAnsi="Times New Roman"/>
          <w:sz w:val="24"/>
          <w:szCs w:val="24"/>
        </w:rPr>
        <w:t>»</w:t>
      </w:r>
    </w:p>
    <w:tbl>
      <w:tblPr>
        <w:tblW w:w="14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6379"/>
        <w:gridCol w:w="2410"/>
        <w:gridCol w:w="1843"/>
        <w:gridCol w:w="1984"/>
        <w:gridCol w:w="1655"/>
      </w:tblGrid>
      <w:tr w:rsidR="007A51E3" w:rsidRPr="004704DB">
        <w:trPr>
          <w:trHeight w:val="259"/>
        </w:trPr>
        <w:tc>
          <w:tcPr>
            <w:tcW w:w="675" w:type="dxa"/>
            <w:vMerge w:val="restart"/>
          </w:tcPr>
          <w:p w:rsidR="007A51E3" w:rsidRPr="004704DB" w:rsidRDefault="007A51E3" w:rsidP="00172007">
            <w:pPr>
              <w:tabs>
                <w:tab w:val="left" w:pos="1260"/>
              </w:tabs>
              <w:spacing w:after="0" w:line="240" w:lineRule="auto"/>
              <w:jc w:val="center"/>
              <w:rPr>
                <w:rFonts w:ascii="Times New Roman" w:hAnsi="Times New Roman"/>
                <w:b/>
                <w:sz w:val="24"/>
                <w:szCs w:val="24"/>
              </w:rPr>
            </w:pPr>
            <w:r w:rsidRPr="004704DB">
              <w:rPr>
                <w:rFonts w:ascii="Times New Roman" w:hAnsi="Times New Roman"/>
                <w:b/>
                <w:sz w:val="24"/>
                <w:szCs w:val="24"/>
              </w:rPr>
              <w:t>№ п/п</w:t>
            </w:r>
          </w:p>
        </w:tc>
        <w:tc>
          <w:tcPr>
            <w:tcW w:w="6379" w:type="dxa"/>
            <w:vMerge w:val="restart"/>
          </w:tcPr>
          <w:p w:rsidR="007A51E3" w:rsidRPr="004704DB" w:rsidRDefault="007A51E3" w:rsidP="00172007">
            <w:pPr>
              <w:tabs>
                <w:tab w:val="left" w:pos="1260"/>
              </w:tabs>
              <w:spacing w:after="0" w:line="240" w:lineRule="auto"/>
              <w:jc w:val="center"/>
              <w:rPr>
                <w:rFonts w:ascii="Times New Roman" w:hAnsi="Times New Roman"/>
                <w:b/>
                <w:sz w:val="24"/>
                <w:szCs w:val="24"/>
              </w:rPr>
            </w:pPr>
            <w:r w:rsidRPr="004704DB">
              <w:rPr>
                <w:rFonts w:ascii="Times New Roman" w:hAnsi="Times New Roman"/>
                <w:b/>
                <w:sz w:val="24"/>
                <w:szCs w:val="24"/>
              </w:rPr>
              <w:t>Развитие самостоятельности школ</w:t>
            </w:r>
          </w:p>
        </w:tc>
        <w:tc>
          <w:tcPr>
            <w:tcW w:w="2410" w:type="dxa"/>
            <w:vMerge w:val="restart"/>
          </w:tcPr>
          <w:p w:rsidR="007A51E3" w:rsidRPr="004704DB" w:rsidRDefault="007A51E3" w:rsidP="00172007">
            <w:pPr>
              <w:tabs>
                <w:tab w:val="left" w:pos="1260"/>
              </w:tabs>
              <w:spacing w:after="0" w:line="240" w:lineRule="auto"/>
              <w:jc w:val="center"/>
              <w:rPr>
                <w:rFonts w:ascii="Times New Roman" w:hAnsi="Times New Roman"/>
                <w:b/>
                <w:sz w:val="24"/>
                <w:szCs w:val="24"/>
              </w:rPr>
            </w:pPr>
            <w:r w:rsidRPr="004704DB">
              <w:rPr>
                <w:rFonts w:ascii="Times New Roman" w:hAnsi="Times New Roman"/>
                <w:b/>
                <w:sz w:val="24"/>
                <w:szCs w:val="24"/>
              </w:rPr>
              <w:t xml:space="preserve">План на </w:t>
            </w:r>
          </w:p>
          <w:p w:rsidR="007A51E3" w:rsidRPr="004704DB" w:rsidRDefault="007A51E3" w:rsidP="00172007">
            <w:pPr>
              <w:tabs>
                <w:tab w:val="left" w:pos="1260"/>
              </w:tabs>
              <w:spacing w:after="0" w:line="240" w:lineRule="auto"/>
              <w:jc w:val="center"/>
              <w:rPr>
                <w:rFonts w:ascii="Times New Roman" w:hAnsi="Times New Roman"/>
                <w:b/>
                <w:sz w:val="24"/>
                <w:szCs w:val="24"/>
              </w:rPr>
            </w:pPr>
            <w:r w:rsidRPr="004704DB">
              <w:rPr>
                <w:rFonts w:ascii="Times New Roman" w:hAnsi="Times New Roman"/>
                <w:b/>
                <w:sz w:val="24"/>
                <w:szCs w:val="24"/>
              </w:rPr>
              <w:t>2011 год (тыс. руб.)</w:t>
            </w:r>
          </w:p>
          <w:p w:rsidR="007A51E3" w:rsidRPr="004704DB" w:rsidRDefault="007A51E3" w:rsidP="00172007">
            <w:pPr>
              <w:tabs>
                <w:tab w:val="left" w:pos="1260"/>
              </w:tabs>
              <w:spacing w:after="0" w:line="240" w:lineRule="auto"/>
              <w:jc w:val="center"/>
              <w:rPr>
                <w:rFonts w:ascii="Times New Roman" w:hAnsi="Times New Roman"/>
                <w:b/>
                <w:sz w:val="24"/>
                <w:szCs w:val="24"/>
              </w:rPr>
            </w:pPr>
            <w:r w:rsidRPr="004704DB">
              <w:rPr>
                <w:rFonts w:ascii="Times New Roman" w:hAnsi="Times New Roman"/>
                <w:b/>
                <w:sz w:val="24"/>
                <w:szCs w:val="24"/>
              </w:rPr>
              <w:t>Всего</w:t>
            </w:r>
          </w:p>
        </w:tc>
        <w:tc>
          <w:tcPr>
            <w:tcW w:w="5482" w:type="dxa"/>
            <w:gridSpan w:val="3"/>
          </w:tcPr>
          <w:p w:rsidR="007A51E3" w:rsidRPr="004704DB" w:rsidRDefault="007A51E3" w:rsidP="00172007">
            <w:pPr>
              <w:tabs>
                <w:tab w:val="left" w:pos="1260"/>
              </w:tabs>
              <w:spacing w:after="0" w:line="240" w:lineRule="auto"/>
              <w:jc w:val="center"/>
              <w:rPr>
                <w:rFonts w:ascii="Times New Roman" w:hAnsi="Times New Roman"/>
                <w:b/>
                <w:sz w:val="24"/>
                <w:szCs w:val="24"/>
              </w:rPr>
            </w:pPr>
            <w:r w:rsidRPr="004704DB">
              <w:rPr>
                <w:rFonts w:ascii="Times New Roman" w:hAnsi="Times New Roman"/>
                <w:b/>
                <w:sz w:val="24"/>
                <w:szCs w:val="24"/>
              </w:rPr>
              <w:t xml:space="preserve">Факт (профинансировано) (тыс. руб.) </w:t>
            </w:r>
          </w:p>
        </w:tc>
      </w:tr>
      <w:tr w:rsidR="007A51E3" w:rsidRPr="004704DB">
        <w:trPr>
          <w:trHeight w:val="138"/>
        </w:trPr>
        <w:tc>
          <w:tcPr>
            <w:tcW w:w="675" w:type="dxa"/>
            <w:vMerge/>
          </w:tcPr>
          <w:p w:rsidR="007A51E3" w:rsidRPr="004704DB" w:rsidRDefault="007A51E3" w:rsidP="00172007">
            <w:pPr>
              <w:tabs>
                <w:tab w:val="left" w:pos="1260"/>
              </w:tabs>
              <w:spacing w:after="0" w:line="240" w:lineRule="auto"/>
              <w:jc w:val="both"/>
              <w:rPr>
                <w:sz w:val="24"/>
                <w:szCs w:val="24"/>
              </w:rPr>
            </w:pPr>
          </w:p>
        </w:tc>
        <w:tc>
          <w:tcPr>
            <w:tcW w:w="6379" w:type="dxa"/>
            <w:vMerge/>
          </w:tcPr>
          <w:p w:rsidR="007A51E3" w:rsidRPr="004704DB" w:rsidRDefault="007A51E3" w:rsidP="00172007">
            <w:pPr>
              <w:tabs>
                <w:tab w:val="left" w:pos="1260"/>
              </w:tabs>
              <w:spacing w:after="0" w:line="240" w:lineRule="auto"/>
              <w:jc w:val="both"/>
              <w:rPr>
                <w:sz w:val="24"/>
                <w:szCs w:val="24"/>
              </w:rPr>
            </w:pPr>
          </w:p>
        </w:tc>
        <w:tc>
          <w:tcPr>
            <w:tcW w:w="2410" w:type="dxa"/>
            <w:vMerge/>
          </w:tcPr>
          <w:p w:rsidR="007A51E3" w:rsidRPr="004704DB" w:rsidRDefault="007A51E3" w:rsidP="00172007">
            <w:pPr>
              <w:tabs>
                <w:tab w:val="left" w:pos="1260"/>
              </w:tabs>
              <w:spacing w:after="0" w:line="240" w:lineRule="auto"/>
              <w:jc w:val="both"/>
              <w:rPr>
                <w:sz w:val="24"/>
                <w:szCs w:val="24"/>
              </w:rPr>
            </w:pPr>
          </w:p>
        </w:tc>
        <w:tc>
          <w:tcPr>
            <w:tcW w:w="1843" w:type="dxa"/>
          </w:tcPr>
          <w:p w:rsidR="007A51E3" w:rsidRPr="004704DB" w:rsidRDefault="007A51E3" w:rsidP="00172007">
            <w:pPr>
              <w:tabs>
                <w:tab w:val="left" w:pos="1260"/>
              </w:tabs>
              <w:spacing w:after="0" w:line="240" w:lineRule="auto"/>
              <w:jc w:val="center"/>
              <w:rPr>
                <w:rFonts w:ascii="Times New Roman" w:hAnsi="Times New Roman"/>
                <w:sz w:val="24"/>
                <w:szCs w:val="24"/>
              </w:rPr>
            </w:pPr>
            <w:r w:rsidRPr="004704DB">
              <w:rPr>
                <w:rFonts w:ascii="Times New Roman" w:hAnsi="Times New Roman"/>
                <w:sz w:val="24"/>
                <w:szCs w:val="24"/>
              </w:rPr>
              <w:t>Региональный бюджет</w:t>
            </w:r>
          </w:p>
        </w:tc>
        <w:tc>
          <w:tcPr>
            <w:tcW w:w="1984" w:type="dxa"/>
          </w:tcPr>
          <w:p w:rsidR="007A51E3" w:rsidRPr="004704DB" w:rsidRDefault="007A51E3" w:rsidP="00172007">
            <w:pPr>
              <w:tabs>
                <w:tab w:val="left" w:pos="1260"/>
              </w:tabs>
              <w:spacing w:after="0" w:line="240" w:lineRule="auto"/>
              <w:jc w:val="center"/>
              <w:rPr>
                <w:rFonts w:ascii="Times New Roman" w:hAnsi="Times New Roman"/>
                <w:sz w:val="24"/>
                <w:szCs w:val="24"/>
              </w:rPr>
            </w:pPr>
            <w:r w:rsidRPr="004704DB">
              <w:rPr>
                <w:rFonts w:ascii="Times New Roman" w:hAnsi="Times New Roman"/>
                <w:sz w:val="24"/>
                <w:szCs w:val="24"/>
              </w:rPr>
              <w:t>Бюджет мун</w:t>
            </w:r>
            <w:r w:rsidRPr="004704DB">
              <w:rPr>
                <w:rFonts w:ascii="Times New Roman" w:hAnsi="Times New Roman"/>
                <w:sz w:val="24"/>
                <w:szCs w:val="24"/>
              </w:rPr>
              <w:t>и</w:t>
            </w:r>
            <w:r w:rsidRPr="004704DB">
              <w:rPr>
                <w:rFonts w:ascii="Times New Roman" w:hAnsi="Times New Roman"/>
                <w:sz w:val="24"/>
                <w:szCs w:val="24"/>
              </w:rPr>
              <w:t>ципальных обр</w:t>
            </w:r>
            <w:r w:rsidRPr="004704DB">
              <w:rPr>
                <w:rFonts w:ascii="Times New Roman" w:hAnsi="Times New Roman"/>
                <w:sz w:val="24"/>
                <w:szCs w:val="24"/>
              </w:rPr>
              <w:t>а</w:t>
            </w:r>
            <w:r w:rsidRPr="004704DB">
              <w:rPr>
                <w:rFonts w:ascii="Times New Roman" w:hAnsi="Times New Roman"/>
                <w:sz w:val="24"/>
                <w:szCs w:val="24"/>
              </w:rPr>
              <w:t>зований</w:t>
            </w:r>
          </w:p>
        </w:tc>
        <w:tc>
          <w:tcPr>
            <w:tcW w:w="1655" w:type="dxa"/>
          </w:tcPr>
          <w:p w:rsidR="007A51E3" w:rsidRPr="004704DB" w:rsidRDefault="007A51E3" w:rsidP="00172007">
            <w:pPr>
              <w:tabs>
                <w:tab w:val="left" w:pos="1260"/>
              </w:tabs>
              <w:spacing w:after="0" w:line="240" w:lineRule="auto"/>
              <w:jc w:val="center"/>
              <w:rPr>
                <w:rFonts w:ascii="Times New Roman" w:hAnsi="Times New Roman"/>
                <w:sz w:val="24"/>
                <w:szCs w:val="24"/>
              </w:rPr>
            </w:pPr>
            <w:r w:rsidRPr="004704DB">
              <w:rPr>
                <w:rFonts w:ascii="Times New Roman" w:hAnsi="Times New Roman"/>
                <w:sz w:val="24"/>
                <w:szCs w:val="24"/>
              </w:rPr>
              <w:t>% выполн</w:t>
            </w:r>
            <w:r w:rsidRPr="004704DB">
              <w:rPr>
                <w:rFonts w:ascii="Times New Roman" w:hAnsi="Times New Roman"/>
                <w:sz w:val="24"/>
                <w:szCs w:val="24"/>
              </w:rPr>
              <w:t>е</w:t>
            </w:r>
            <w:r w:rsidRPr="004704DB">
              <w:rPr>
                <w:rFonts w:ascii="Times New Roman" w:hAnsi="Times New Roman"/>
                <w:sz w:val="24"/>
                <w:szCs w:val="24"/>
              </w:rPr>
              <w:t>ния</w:t>
            </w:r>
          </w:p>
        </w:tc>
      </w:tr>
      <w:tr w:rsidR="007A51E3" w:rsidRPr="004704DB">
        <w:trPr>
          <w:trHeight w:val="294"/>
        </w:trPr>
        <w:tc>
          <w:tcPr>
            <w:tcW w:w="675" w:type="dxa"/>
          </w:tcPr>
          <w:p w:rsidR="007A51E3" w:rsidRPr="004704DB" w:rsidRDefault="007A51E3" w:rsidP="00172007">
            <w:pPr>
              <w:tabs>
                <w:tab w:val="left" w:pos="1260"/>
              </w:tabs>
              <w:spacing w:after="60"/>
              <w:jc w:val="both"/>
              <w:rPr>
                <w:rFonts w:ascii="Times New Roman" w:hAnsi="Times New Roman"/>
                <w:sz w:val="24"/>
                <w:szCs w:val="24"/>
              </w:rPr>
            </w:pPr>
            <w:r w:rsidRPr="004704DB">
              <w:rPr>
                <w:rFonts w:ascii="Times New Roman" w:hAnsi="Times New Roman"/>
                <w:sz w:val="24"/>
                <w:szCs w:val="24"/>
              </w:rPr>
              <w:t>1</w:t>
            </w:r>
          </w:p>
        </w:tc>
        <w:tc>
          <w:tcPr>
            <w:tcW w:w="6379" w:type="dxa"/>
          </w:tcPr>
          <w:p w:rsidR="007A51E3" w:rsidRPr="004704DB" w:rsidRDefault="007A51E3" w:rsidP="00172007">
            <w:pPr>
              <w:tabs>
                <w:tab w:val="left" w:pos="1260"/>
              </w:tabs>
              <w:spacing w:after="60"/>
              <w:jc w:val="both"/>
              <w:rPr>
                <w:rFonts w:ascii="Times New Roman" w:hAnsi="Times New Roman"/>
                <w:sz w:val="24"/>
                <w:szCs w:val="24"/>
              </w:rPr>
            </w:pPr>
            <w:r w:rsidRPr="004704DB">
              <w:rPr>
                <w:rFonts w:ascii="Times New Roman" w:hAnsi="Times New Roman"/>
                <w:sz w:val="24"/>
                <w:szCs w:val="24"/>
              </w:rPr>
              <w:t>Нормативное финансирование общеобразовательных у</w:t>
            </w:r>
            <w:r w:rsidRPr="004704DB">
              <w:rPr>
                <w:rFonts w:ascii="Times New Roman" w:hAnsi="Times New Roman"/>
                <w:sz w:val="24"/>
                <w:szCs w:val="24"/>
              </w:rPr>
              <w:t>ч</w:t>
            </w:r>
            <w:r w:rsidRPr="004704DB">
              <w:rPr>
                <w:rFonts w:ascii="Times New Roman" w:hAnsi="Times New Roman"/>
                <w:sz w:val="24"/>
                <w:szCs w:val="24"/>
              </w:rPr>
              <w:t xml:space="preserve">реждений (общий объем субвенции на реализацию прав </w:t>
            </w:r>
            <w:r w:rsidRPr="004704DB">
              <w:rPr>
                <w:rFonts w:ascii="Times New Roman" w:hAnsi="Times New Roman"/>
                <w:sz w:val="24"/>
                <w:szCs w:val="24"/>
              </w:rPr>
              <w:lastRenderedPageBreak/>
              <w:t>граждан на получение общедоступного и бесплатного о</w:t>
            </w:r>
            <w:r w:rsidRPr="004704DB">
              <w:rPr>
                <w:rFonts w:ascii="Times New Roman" w:hAnsi="Times New Roman"/>
                <w:sz w:val="24"/>
                <w:szCs w:val="24"/>
              </w:rPr>
              <w:t>б</w:t>
            </w:r>
            <w:r w:rsidRPr="004704DB">
              <w:rPr>
                <w:rFonts w:ascii="Times New Roman" w:hAnsi="Times New Roman"/>
                <w:sz w:val="24"/>
                <w:szCs w:val="24"/>
              </w:rPr>
              <w:t>щего образования)</w:t>
            </w:r>
          </w:p>
        </w:tc>
        <w:tc>
          <w:tcPr>
            <w:tcW w:w="2410" w:type="dxa"/>
            <w:vAlign w:val="center"/>
          </w:tcPr>
          <w:p w:rsidR="007A51E3" w:rsidRPr="00BD472D" w:rsidRDefault="007A51E3" w:rsidP="00172007">
            <w:pPr>
              <w:tabs>
                <w:tab w:val="left" w:pos="1260"/>
              </w:tabs>
              <w:spacing w:after="60"/>
              <w:jc w:val="center"/>
              <w:rPr>
                <w:rFonts w:ascii="Times New Roman" w:hAnsi="Times New Roman"/>
                <w:sz w:val="24"/>
                <w:szCs w:val="24"/>
              </w:rPr>
            </w:pPr>
            <w:r w:rsidRPr="00BD472D">
              <w:rPr>
                <w:rFonts w:ascii="Times New Roman" w:hAnsi="Times New Roman"/>
                <w:sz w:val="24"/>
                <w:szCs w:val="24"/>
              </w:rPr>
              <w:lastRenderedPageBreak/>
              <w:t>1 364 448,9</w:t>
            </w:r>
          </w:p>
        </w:tc>
        <w:tc>
          <w:tcPr>
            <w:tcW w:w="1843" w:type="dxa"/>
            <w:vAlign w:val="center"/>
          </w:tcPr>
          <w:p w:rsidR="007A51E3" w:rsidRPr="00BD472D" w:rsidRDefault="007A51E3" w:rsidP="00172007">
            <w:pPr>
              <w:tabs>
                <w:tab w:val="left" w:pos="1260"/>
              </w:tabs>
              <w:spacing w:after="60"/>
              <w:jc w:val="center"/>
              <w:rPr>
                <w:rFonts w:ascii="Times New Roman" w:hAnsi="Times New Roman"/>
                <w:sz w:val="24"/>
                <w:szCs w:val="24"/>
              </w:rPr>
            </w:pPr>
            <w:r w:rsidRPr="00BD472D">
              <w:rPr>
                <w:rFonts w:ascii="Times New Roman" w:hAnsi="Times New Roman"/>
                <w:sz w:val="24"/>
                <w:szCs w:val="24"/>
              </w:rPr>
              <w:t>1 364 448,9</w:t>
            </w:r>
          </w:p>
        </w:tc>
        <w:tc>
          <w:tcPr>
            <w:tcW w:w="1984" w:type="dxa"/>
            <w:vAlign w:val="center"/>
          </w:tcPr>
          <w:p w:rsidR="007A51E3" w:rsidRPr="00192651" w:rsidRDefault="007A51E3" w:rsidP="00172007">
            <w:pPr>
              <w:tabs>
                <w:tab w:val="left" w:pos="1260"/>
              </w:tabs>
              <w:spacing w:after="60"/>
              <w:jc w:val="center"/>
              <w:rPr>
                <w:rFonts w:ascii="Times New Roman" w:hAnsi="Times New Roman"/>
                <w:b/>
                <w:sz w:val="24"/>
                <w:szCs w:val="24"/>
              </w:rPr>
            </w:pPr>
            <w:r>
              <w:rPr>
                <w:rFonts w:ascii="Times New Roman" w:hAnsi="Times New Roman"/>
                <w:b/>
                <w:sz w:val="24"/>
                <w:szCs w:val="24"/>
              </w:rPr>
              <w:t>—</w:t>
            </w:r>
          </w:p>
        </w:tc>
        <w:tc>
          <w:tcPr>
            <w:tcW w:w="1655" w:type="dxa"/>
            <w:vAlign w:val="center"/>
          </w:tcPr>
          <w:p w:rsidR="007A51E3" w:rsidRPr="00BD472D" w:rsidRDefault="007A51E3" w:rsidP="00172007">
            <w:pPr>
              <w:tabs>
                <w:tab w:val="left" w:pos="1260"/>
              </w:tabs>
              <w:spacing w:after="60"/>
              <w:jc w:val="center"/>
              <w:rPr>
                <w:rFonts w:ascii="Times New Roman" w:hAnsi="Times New Roman"/>
                <w:sz w:val="24"/>
                <w:szCs w:val="24"/>
              </w:rPr>
            </w:pPr>
            <w:r w:rsidRPr="00BD472D">
              <w:rPr>
                <w:rFonts w:ascii="Times New Roman" w:hAnsi="Times New Roman"/>
                <w:sz w:val="24"/>
                <w:szCs w:val="24"/>
              </w:rPr>
              <w:t>100</w:t>
            </w:r>
          </w:p>
        </w:tc>
      </w:tr>
      <w:tr w:rsidR="007A51E3" w:rsidRPr="004704DB">
        <w:trPr>
          <w:trHeight w:val="259"/>
        </w:trPr>
        <w:tc>
          <w:tcPr>
            <w:tcW w:w="675" w:type="dxa"/>
          </w:tcPr>
          <w:p w:rsidR="007A51E3" w:rsidRPr="00BD472D" w:rsidRDefault="007A51E3" w:rsidP="00172007">
            <w:pPr>
              <w:tabs>
                <w:tab w:val="left" w:pos="1260"/>
              </w:tabs>
              <w:spacing w:after="60"/>
              <w:jc w:val="both"/>
              <w:rPr>
                <w:rFonts w:ascii="Times New Roman" w:hAnsi="Times New Roman"/>
                <w:sz w:val="24"/>
                <w:szCs w:val="24"/>
              </w:rPr>
            </w:pPr>
            <w:r w:rsidRPr="00BD472D">
              <w:rPr>
                <w:rFonts w:ascii="Times New Roman" w:hAnsi="Times New Roman"/>
                <w:sz w:val="24"/>
                <w:szCs w:val="24"/>
              </w:rPr>
              <w:lastRenderedPageBreak/>
              <w:t>2</w:t>
            </w:r>
          </w:p>
        </w:tc>
        <w:tc>
          <w:tcPr>
            <w:tcW w:w="6379" w:type="dxa"/>
          </w:tcPr>
          <w:p w:rsidR="007A51E3" w:rsidRPr="00BD472D" w:rsidRDefault="007A51E3" w:rsidP="00172007">
            <w:pPr>
              <w:tabs>
                <w:tab w:val="left" w:pos="1260"/>
              </w:tabs>
              <w:spacing w:after="60"/>
              <w:jc w:val="both"/>
              <w:rPr>
                <w:rFonts w:ascii="Times New Roman" w:hAnsi="Times New Roman"/>
                <w:sz w:val="24"/>
                <w:szCs w:val="24"/>
              </w:rPr>
            </w:pPr>
            <w:r w:rsidRPr="00BD472D">
              <w:rPr>
                <w:rFonts w:ascii="Times New Roman" w:hAnsi="Times New Roman"/>
                <w:sz w:val="24"/>
                <w:szCs w:val="24"/>
              </w:rPr>
              <w:t xml:space="preserve">Норматив финансирования на содержание обучающегося школы, расположенной в городской местности </w:t>
            </w:r>
            <w:r w:rsidRPr="00BD472D">
              <w:rPr>
                <w:rFonts w:ascii="Times New Roman" w:hAnsi="Times New Roman"/>
                <w:i/>
                <w:sz w:val="24"/>
                <w:szCs w:val="24"/>
              </w:rPr>
              <w:t>(средний норматив на ступени основного общего образования)</w:t>
            </w:r>
          </w:p>
        </w:tc>
        <w:tc>
          <w:tcPr>
            <w:tcW w:w="2410" w:type="dxa"/>
            <w:vAlign w:val="center"/>
          </w:tcPr>
          <w:p w:rsidR="007A51E3" w:rsidRPr="00BD472D" w:rsidRDefault="007A51E3" w:rsidP="00172007">
            <w:pPr>
              <w:tabs>
                <w:tab w:val="left" w:pos="1260"/>
              </w:tabs>
              <w:spacing w:after="60"/>
              <w:jc w:val="center"/>
              <w:rPr>
                <w:rFonts w:ascii="Times New Roman" w:hAnsi="Times New Roman"/>
                <w:sz w:val="24"/>
                <w:szCs w:val="24"/>
              </w:rPr>
            </w:pPr>
            <w:r w:rsidRPr="00BD472D">
              <w:rPr>
                <w:rFonts w:ascii="Times New Roman" w:hAnsi="Times New Roman"/>
                <w:sz w:val="24"/>
                <w:szCs w:val="24"/>
              </w:rPr>
              <w:t>18,411</w:t>
            </w:r>
          </w:p>
        </w:tc>
        <w:tc>
          <w:tcPr>
            <w:tcW w:w="1843" w:type="dxa"/>
            <w:vAlign w:val="center"/>
          </w:tcPr>
          <w:p w:rsidR="007A51E3" w:rsidRPr="00BD472D" w:rsidRDefault="007A51E3" w:rsidP="00172007">
            <w:pPr>
              <w:tabs>
                <w:tab w:val="left" w:pos="1260"/>
              </w:tabs>
              <w:spacing w:after="60"/>
              <w:jc w:val="center"/>
              <w:rPr>
                <w:rFonts w:ascii="Times New Roman" w:hAnsi="Times New Roman"/>
                <w:sz w:val="24"/>
                <w:szCs w:val="24"/>
              </w:rPr>
            </w:pPr>
            <w:r w:rsidRPr="00BD472D">
              <w:rPr>
                <w:rFonts w:ascii="Times New Roman" w:hAnsi="Times New Roman"/>
                <w:sz w:val="24"/>
                <w:szCs w:val="24"/>
              </w:rPr>
              <w:t>—</w:t>
            </w:r>
          </w:p>
        </w:tc>
        <w:tc>
          <w:tcPr>
            <w:tcW w:w="1984" w:type="dxa"/>
            <w:vAlign w:val="center"/>
          </w:tcPr>
          <w:p w:rsidR="007A51E3" w:rsidRPr="004704DB" w:rsidRDefault="007A51E3" w:rsidP="00172007">
            <w:pPr>
              <w:tabs>
                <w:tab w:val="left" w:pos="1260"/>
              </w:tabs>
              <w:spacing w:after="60"/>
              <w:jc w:val="center"/>
              <w:rPr>
                <w:rFonts w:ascii="Times New Roman" w:hAnsi="Times New Roman"/>
                <w:sz w:val="24"/>
                <w:szCs w:val="24"/>
              </w:rPr>
            </w:pPr>
            <w:r>
              <w:rPr>
                <w:rFonts w:ascii="Times New Roman" w:hAnsi="Times New Roman"/>
                <w:sz w:val="24"/>
                <w:szCs w:val="24"/>
              </w:rPr>
              <w:t>—</w:t>
            </w:r>
          </w:p>
        </w:tc>
        <w:tc>
          <w:tcPr>
            <w:tcW w:w="1655" w:type="dxa"/>
            <w:vAlign w:val="center"/>
          </w:tcPr>
          <w:p w:rsidR="007A51E3" w:rsidRPr="004704DB" w:rsidRDefault="007A51E3" w:rsidP="00172007">
            <w:pPr>
              <w:tabs>
                <w:tab w:val="left" w:pos="1260"/>
              </w:tabs>
              <w:spacing w:after="60"/>
              <w:jc w:val="center"/>
              <w:rPr>
                <w:rFonts w:ascii="Times New Roman" w:hAnsi="Times New Roman"/>
                <w:sz w:val="24"/>
                <w:szCs w:val="24"/>
              </w:rPr>
            </w:pPr>
            <w:r>
              <w:rPr>
                <w:rFonts w:ascii="Times New Roman" w:hAnsi="Times New Roman"/>
                <w:sz w:val="24"/>
                <w:szCs w:val="24"/>
              </w:rPr>
              <w:t>—</w:t>
            </w:r>
          </w:p>
        </w:tc>
      </w:tr>
      <w:tr w:rsidR="007A51E3" w:rsidRPr="004704DB">
        <w:trPr>
          <w:trHeight w:val="297"/>
        </w:trPr>
        <w:tc>
          <w:tcPr>
            <w:tcW w:w="675" w:type="dxa"/>
          </w:tcPr>
          <w:p w:rsidR="007A51E3" w:rsidRPr="00BD472D" w:rsidRDefault="007A51E3" w:rsidP="00172007">
            <w:pPr>
              <w:tabs>
                <w:tab w:val="left" w:pos="1260"/>
              </w:tabs>
              <w:spacing w:after="60"/>
              <w:jc w:val="both"/>
              <w:rPr>
                <w:rFonts w:ascii="Times New Roman" w:hAnsi="Times New Roman"/>
                <w:sz w:val="24"/>
                <w:szCs w:val="24"/>
              </w:rPr>
            </w:pPr>
            <w:r w:rsidRPr="00BD472D">
              <w:rPr>
                <w:rFonts w:ascii="Times New Roman" w:hAnsi="Times New Roman"/>
                <w:sz w:val="24"/>
                <w:szCs w:val="24"/>
              </w:rPr>
              <w:t>3</w:t>
            </w:r>
          </w:p>
        </w:tc>
        <w:tc>
          <w:tcPr>
            <w:tcW w:w="6379" w:type="dxa"/>
          </w:tcPr>
          <w:p w:rsidR="007A51E3" w:rsidRPr="00BD472D" w:rsidRDefault="007A51E3" w:rsidP="00172007">
            <w:pPr>
              <w:tabs>
                <w:tab w:val="left" w:pos="1260"/>
              </w:tabs>
              <w:spacing w:after="60"/>
              <w:jc w:val="both"/>
              <w:rPr>
                <w:rFonts w:ascii="Times New Roman" w:hAnsi="Times New Roman"/>
                <w:sz w:val="24"/>
                <w:szCs w:val="24"/>
              </w:rPr>
            </w:pPr>
            <w:r w:rsidRPr="00BD472D">
              <w:rPr>
                <w:rFonts w:ascii="Times New Roman" w:hAnsi="Times New Roman"/>
                <w:sz w:val="24"/>
                <w:szCs w:val="24"/>
              </w:rPr>
              <w:t xml:space="preserve">Норматив финансирования на содержание обучающегося </w:t>
            </w:r>
            <w:r w:rsidRPr="00BD472D">
              <w:rPr>
                <w:rFonts w:ascii="Times New Roman" w:hAnsi="Times New Roman"/>
                <w:bCs/>
                <w:sz w:val="24"/>
                <w:szCs w:val="24"/>
                <w:lang w:val="ru-MO"/>
              </w:rPr>
              <w:t xml:space="preserve">для образовательных учреждений повышенного уровня (гимназий, лицеев, колледжей) </w:t>
            </w:r>
            <w:r w:rsidRPr="00BD472D">
              <w:rPr>
                <w:rFonts w:ascii="Times New Roman" w:hAnsi="Times New Roman"/>
                <w:i/>
                <w:sz w:val="24"/>
                <w:szCs w:val="24"/>
              </w:rPr>
              <w:t>(средний норматив на ст</w:t>
            </w:r>
            <w:r w:rsidRPr="00BD472D">
              <w:rPr>
                <w:rFonts w:ascii="Times New Roman" w:hAnsi="Times New Roman"/>
                <w:i/>
                <w:sz w:val="24"/>
                <w:szCs w:val="24"/>
              </w:rPr>
              <w:t>у</w:t>
            </w:r>
            <w:r w:rsidRPr="00BD472D">
              <w:rPr>
                <w:rFonts w:ascii="Times New Roman" w:hAnsi="Times New Roman"/>
                <w:i/>
                <w:sz w:val="24"/>
                <w:szCs w:val="24"/>
              </w:rPr>
              <w:t>пени основного общего образования) городской местности</w:t>
            </w:r>
          </w:p>
        </w:tc>
        <w:tc>
          <w:tcPr>
            <w:tcW w:w="2410" w:type="dxa"/>
            <w:vAlign w:val="center"/>
          </w:tcPr>
          <w:p w:rsidR="007A51E3" w:rsidRPr="00BD472D" w:rsidRDefault="007A51E3" w:rsidP="00172007">
            <w:pPr>
              <w:tabs>
                <w:tab w:val="left" w:pos="1260"/>
              </w:tabs>
              <w:spacing w:after="60"/>
              <w:jc w:val="center"/>
              <w:rPr>
                <w:rFonts w:ascii="Times New Roman" w:hAnsi="Times New Roman"/>
                <w:sz w:val="24"/>
                <w:szCs w:val="24"/>
              </w:rPr>
            </w:pPr>
            <w:r w:rsidRPr="00BD472D">
              <w:rPr>
                <w:rFonts w:ascii="Times New Roman" w:hAnsi="Times New Roman"/>
                <w:sz w:val="24"/>
                <w:szCs w:val="24"/>
              </w:rPr>
              <w:t>23,417</w:t>
            </w:r>
          </w:p>
        </w:tc>
        <w:tc>
          <w:tcPr>
            <w:tcW w:w="1843" w:type="dxa"/>
            <w:vAlign w:val="center"/>
          </w:tcPr>
          <w:p w:rsidR="007A51E3" w:rsidRPr="00677EEE" w:rsidRDefault="007A51E3" w:rsidP="00172007">
            <w:pPr>
              <w:tabs>
                <w:tab w:val="left" w:pos="1260"/>
              </w:tabs>
              <w:spacing w:after="60"/>
              <w:jc w:val="center"/>
              <w:rPr>
                <w:rFonts w:ascii="Times New Roman" w:hAnsi="Times New Roman"/>
                <w:color w:val="FF0000"/>
                <w:sz w:val="24"/>
                <w:szCs w:val="24"/>
              </w:rPr>
            </w:pPr>
          </w:p>
        </w:tc>
        <w:tc>
          <w:tcPr>
            <w:tcW w:w="1984" w:type="dxa"/>
            <w:vAlign w:val="center"/>
          </w:tcPr>
          <w:p w:rsidR="007A51E3" w:rsidRPr="004704DB" w:rsidRDefault="007A51E3" w:rsidP="00172007">
            <w:pPr>
              <w:tabs>
                <w:tab w:val="left" w:pos="1260"/>
              </w:tabs>
              <w:spacing w:after="60"/>
              <w:jc w:val="center"/>
              <w:rPr>
                <w:rFonts w:ascii="Times New Roman" w:hAnsi="Times New Roman"/>
                <w:sz w:val="24"/>
                <w:szCs w:val="24"/>
              </w:rPr>
            </w:pPr>
          </w:p>
        </w:tc>
        <w:tc>
          <w:tcPr>
            <w:tcW w:w="1655" w:type="dxa"/>
            <w:vAlign w:val="center"/>
          </w:tcPr>
          <w:p w:rsidR="007A51E3" w:rsidRPr="004704DB" w:rsidRDefault="007A51E3" w:rsidP="00172007">
            <w:pPr>
              <w:tabs>
                <w:tab w:val="left" w:pos="1260"/>
              </w:tabs>
              <w:spacing w:after="60"/>
              <w:jc w:val="center"/>
              <w:rPr>
                <w:rFonts w:ascii="Times New Roman" w:hAnsi="Times New Roman"/>
                <w:sz w:val="24"/>
                <w:szCs w:val="24"/>
              </w:rPr>
            </w:pPr>
          </w:p>
        </w:tc>
      </w:tr>
      <w:tr w:rsidR="007A51E3" w:rsidRPr="004704DB">
        <w:trPr>
          <w:trHeight w:val="319"/>
        </w:trPr>
        <w:tc>
          <w:tcPr>
            <w:tcW w:w="675" w:type="dxa"/>
          </w:tcPr>
          <w:p w:rsidR="007A51E3" w:rsidRPr="00BD472D" w:rsidRDefault="007A51E3" w:rsidP="00172007">
            <w:pPr>
              <w:tabs>
                <w:tab w:val="left" w:pos="1260"/>
              </w:tabs>
              <w:spacing w:after="60"/>
              <w:jc w:val="both"/>
              <w:rPr>
                <w:rFonts w:ascii="Times New Roman" w:hAnsi="Times New Roman"/>
                <w:sz w:val="24"/>
                <w:szCs w:val="24"/>
              </w:rPr>
            </w:pPr>
            <w:r w:rsidRPr="00BD472D">
              <w:rPr>
                <w:rFonts w:ascii="Times New Roman" w:hAnsi="Times New Roman"/>
                <w:sz w:val="24"/>
                <w:szCs w:val="24"/>
              </w:rPr>
              <w:t>4</w:t>
            </w:r>
          </w:p>
        </w:tc>
        <w:tc>
          <w:tcPr>
            <w:tcW w:w="6379" w:type="dxa"/>
          </w:tcPr>
          <w:p w:rsidR="007A51E3" w:rsidRPr="004704DB" w:rsidRDefault="007A51E3" w:rsidP="00172007">
            <w:pPr>
              <w:tabs>
                <w:tab w:val="left" w:pos="1260"/>
              </w:tabs>
              <w:spacing w:after="60"/>
              <w:jc w:val="both"/>
              <w:rPr>
                <w:rFonts w:ascii="Times New Roman" w:hAnsi="Times New Roman"/>
                <w:sz w:val="24"/>
                <w:szCs w:val="24"/>
              </w:rPr>
            </w:pPr>
            <w:r w:rsidRPr="004704DB">
              <w:rPr>
                <w:rFonts w:ascii="Times New Roman" w:hAnsi="Times New Roman"/>
                <w:sz w:val="24"/>
                <w:szCs w:val="24"/>
              </w:rPr>
              <w:t xml:space="preserve">Норматив финансирования на содержание обучающегося </w:t>
            </w:r>
            <w:r w:rsidRPr="004704DB">
              <w:rPr>
                <w:rFonts w:ascii="Times New Roman" w:hAnsi="Times New Roman"/>
                <w:bCs/>
                <w:sz w:val="24"/>
                <w:szCs w:val="24"/>
                <w:lang w:val="ru-MO"/>
              </w:rPr>
              <w:t>для общеобразовательных школ-интернатов</w:t>
            </w:r>
          </w:p>
        </w:tc>
        <w:tc>
          <w:tcPr>
            <w:tcW w:w="2410" w:type="dxa"/>
            <w:vAlign w:val="center"/>
          </w:tcPr>
          <w:p w:rsidR="007A51E3" w:rsidRPr="004704DB" w:rsidRDefault="007A51E3" w:rsidP="00172007">
            <w:pPr>
              <w:tabs>
                <w:tab w:val="left" w:pos="1260"/>
              </w:tabs>
              <w:spacing w:after="60"/>
              <w:jc w:val="center"/>
              <w:rPr>
                <w:rFonts w:ascii="Times New Roman" w:hAnsi="Times New Roman"/>
                <w:sz w:val="24"/>
                <w:szCs w:val="24"/>
              </w:rPr>
            </w:pPr>
            <w:r>
              <w:rPr>
                <w:rFonts w:ascii="Times New Roman" w:hAnsi="Times New Roman"/>
                <w:sz w:val="24"/>
                <w:szCs w:val="24"/>
              </w:rPr>
              <w:t>98,658</w:t>
            </w:r>
          </w:p>
        </w:tc>
        <w:tc>
          <w:tcPr>
            <w:tcW w:w="1843" w:type="dxa"/>
            <w:vAlign w:val="center"/>
          </w:tcPr>
          <w:p w:rsidR="007A51E3" w:rsidRPr="004704DB" w:rsidRDefault="007A51E3" w:rsidP="00172007">
            <w:pPr>
              <w:tabs>
                <w:tab w:val="left" w:pos="1260"/>
              </w:tabs>
              <w:spacing w:after="60"/>
              <w:jc w:val="center"/>
              <w:rPr>
                <w:rFonts w:ascii="Times New Roman" w:hAnsi="Times New Roman"/>
                <w:sz w:val="24"/>
                <w:szCs w:val="24"/>
              </w:rPr>
            </w:pPr>
            <w:r>
              <w:rPr>
                <w:rFonts w:ascii="Times New Roman" w:hAnsi="Times New Roman"/>
                <w:sz w:val="24"/>
                <w:szCs w:val="24"/>
              </w:rPr>
              <w:t>—</w:t>
            </w:r>
          </w:p>
        </w:tc>
        <w:tc>
          <w:tcPr>
            <w:tcW w:w="1984" w:type="dxa"/>
            <w:vAlign w:val="center"/>
          </w:tcPr>
          <w:p w:rsidR="007A51E3" w:rsidRPr="004704DB" w:rsidRDefault="007A51E3" w:rsidP="00172007">
            <w:pPr>
              <w:tabs>
                <w:tab w:val="left" w:pos="1260"/>
              </w:tabs>
              <w:spacing w:after="60"/>
              <w:jc w:val="center"/>
              <w:rPr>
                <w:rFonts w:ascii="Times New Roman" w:hAnsi="Times New Roman"/>
                <w:sz w:val="24"/>
                <w:szCs w:val="24"/>
              </w:rPr>
            </w:pPr>
            <w:r>
              <w:rPr>
                <w:rFonts w:ascii="Times New Roman" w:hAnsi="Times New Roman"/>
                <w:sz w:val="24"/>
                <w:szCs w:val="24"/>
              </w:rPr>
              <w:t>—</w:t>
            </w:r>
          </w:p>
        </w:tc>
        <w:tc>
          <w:tcPr>
            <w:tcW w:w="1655" w:type="dxa"/>
            <w:vAlign w:val="center"/>
          </w:tcPr>
          <w:p w:rsidR="007A51E3" w:rsidRPr="004704DB" w:rsidRDefault="007A51E3" w:rsidP="00172007">
            <w:pPr>
              <w:tabs>
                <w:tab w:val="left" w:pos="1260"/>
              </w:tabs>
              <w:spacing w:after="60"/>
              <w:jc w:val="center"/>
              <w:rPr>
                <w:rFonts w:ascii="Times New Roman" w:hAnsi="Times New Roman"/>
                <w:sz w:val="24"/>
                <w:szCs w:val="24"/>
              </w:rPr>
            </w:pPr>
            <w:r>
              <w:rPr>
                <w:rFonts w:ascii="Times New Roman" w:hAnsi="Times New Roman"/>
                <w:sz w:val="24"/>
                <w:szCs w:val="24"/>
              </w:rPr>
              <w:t>—</w:t>
            </w:r>
          </w:p>
        </w:tc>
      </w:tr>
      <w:tr w:rsidR="007A51E3" w:rsidRPr="004704DB">
        <w:trPr>
          <w:trHeight w:val="319"/>
        </w:trPr>
        <w:tc>
          <w:tcPr>
            <w:tcW w:w="675" w:type="dxa"/>
          </w:tcPr>
          <w:p w:rsidR="007A51E3" w:rsidRPr="00BD472D" w:rsidRDefault="007A51E3" w:rsidP="00172007">
            <w:pPr>
              <w:tabs>
                <w:tab w:val="left" w:pos="1260"/>
              </w:tabs>
              <w:spacing w:after="60"/>
              <w:jc w:val="both"/>
              <w:rPr>
                <w:rFonts w:ascii="Times New Roman" w:hAnsi="Times New Roman"/>
                <w:sz w:val="24"/>
                <w:szCs w:val="24"/>
              </w:rPr>
            </w:pPr>
            <w:r w:rsidRPr="00BD472D">
              <w:rPr>
                <w:rFonts w:ascii="Times New Roman" w:hAnsi="Times New Roman"/>
                <w:sz w:val="24"/>
                <w:szCs w:val="24"/>
              </w:rPr>
              <w:t>5</w:t>
            </w:r>
          </w:p>
        </w:tc>
        <w:tc>
          <w:tcPr>
            <w:tcW w:w="6379" w:type="dxa"/>
          </w:tcPr>
          <w:p w:rsidR="007A51E3" w:rsidRPr="004704DB" w:rsidRDefault="007A51E3" w:rsidP="00172007">
            <w:pPr>
              <w:tabs>
                <w:tab w:val="left" w:pos="1260"/>
              </w:tabs>
              <w:spacing w:after="60"/>
              <w:jc w:val="both"/>
              <w:rPr>
                <w:rFonts w:ascii="Times New Roman" w:hAnsi="Times New Roman"/>
                <w:sz w:val="24"/>
                <w:szCs w:val="24"/>
              </w:rPr>
            </w:pPr>
            <w:r w:rsidRPr="004704DB">
              <w:rPr>
                <w:rFonts w:ascii="Times New Roman" w:hAnsi="Times New Roman"/>
                <w:sz w:val="24"/>
                <w:szCs w:val="24"/>
              </w:rPr>
              <w:t>Учебные расходы</w:t>
            </w:r>
            <w:r>
              <w:rPr>
                <w:rFonts w:ascii="Times New Roman" w:hAnsi="Times New Roman"/>
                <w:sz w:val="24"/>
                <w:szCs w:val="24"/>
              </w:rPr>
              <w:t xml:space="preserve"> (</w:t>
            </w:r>
            <w:r w:rsidRPr="005A7CC3">
              <w:rPr>
                <w:rFonts w:ascii="Times New Roman" w:hAnsi="Times New Roman"/>
                <w:i/>
                <w:sz w:val="24"/>
                <w:szCs w:val="24"/>
              </w:rPr>
              <w:t>на 1 обучающегося</w:t>
            </w:r>
            <w:r>
              <w:rPr>
                <w:rFonts w:ascii="Times New Roman" w:hAnsi="Times New Roman"/>
                <w:i/>
                <w:sz w:val="24"/>
                <w:szCs w:val="24"/>
              </w:rPr>
              <w:t>)</w:t>
            </w:r>
          </w:p>
        </w:tc>
        <w:tc>
          <w:tcPr>
            <w:tcW w:w="2410" w:type="dxa"/>
            <w:vAlign w:val="center"/>
          </w:tcPr>
          <w:p w:rsidR="007A51E3" w:rsidRPr="004704DB" w:rsidRDefault="007A51E3" w:rsidP="00172007">
            <w:pPr>
              <w:tabs>
                <w:tab w:val="left" w:pos="1260"/>
              </w:tabs>
              <w:spacing w:after="60"/>
              <w:jc w:val="center"/>
              <w:rPr>
                <w:rFonts w:ascii="Times New Roman" w:hAnsi="Times New Roman"/>
                <w:sz w:val="24"/>
                <w:szCs w:val="24"/>
              </w:rPr>
            </w:pPr>
            <w:r>
              <w:rPr>
                <w:rFonts w:ascii="Times New Roman" w:hAnsi="Times New Roman"/>
                <w:sz w:val="24"/>
                <w:szCs w:val="24"/>
              </w:rPr>
              <w:t xml:space="preserve">0,898 </w:t>
            </w:r>
          </w:p>
        </w:tc>
        <w:tc>
          <w:tcPr>
            <w:tcW w:w="1843" w:type="dxa"/>
            <w:vAlign w:val="center"/>
          </w:tcPr>
          <w:p w:rsidR="007A51E3" w:rsidRPr="004704DB" w:rsidRDefault="007A51E3" w:rsidP="00172007">
            <w:pPr>
              <w:tabs>
                <w:tab w:val="left" w:pos="1260"/>
              </w:tabs>
              <w:spacing w:after="60"/>
              <w:jc w:val="center"/>
              <w:rPr>
                <w:rFonts w:ascii="Times New Roman" w:hAnsi="Times New Roman"/>
                <w:sz w:val="24"/>
                <w:szCs w:val="24"/>
              </w:rPr>
            </w:pPr>
            <w:r>
              <w:rPr>
                <w:rFonts w:ascii="Times New Roman" w:hAnsi="Times New Roman"/>
                <w:sz w:val="24"/>
                <w:szCs w:val="24"/>
              </w:rPr>
              <w:t>—</w:t>
            </w:r>
          </w:p>
        </w:tc>
        <w:tc>
          <w:tcPr>
            <w:tcW w:w="1984" w:type="dxa"/>
            <w:vAlign w:val="center"/>
          </w:tcPr>
          <w:p w:rsidR="007A51E3" w:rsidRPr="004704DB" w:rsidRDefault="007A51E3" w:rsidP="00172007">
            <w:pPr>
              <w:tabs>
                <w:tab w:val="left" w:pos="1260"/>
              </w:tabs>
              <w:spacing w:after="60"/>
              <w:jc w:val="center"/>
              <w:rPr>
                <w:rFonts w:ascii="Times New Roman" w:hAnsi="Times New Roman"/>
                <w:sz w:val="24"/>
                <w:szCs w:val="24"/>
              </w:rPr>
            </w:pPr>
            <w:r>
              <w:rPr>
                <w:rFonts w:ascii="Times New Roman" w:hAnsi="Times New Roman"/>
                <w:sz w:val="24"/>
                <w:szCs w:val="24"/>
              </w:rPr>
              <w:t>—</w:t>
            </w:r>
          </w:p>
        </w:tc>
        <w:tc>
          <w:tcPr>
            <w:tcW w:w="1655" w:type="dxa"/>
            <w:vAlign w:val="center"/>
          </w:tcPr>
          <w:p w:rsidR="007A51E3" w:rsidRPr="004704DB" w:rsidRDefault="007A51E3" w:rsidP="00172007">
            <w:pPr>
              <w:tabs>
                <w:tab w:val="left" w:pos="1260"/>
              </w:tabs>
              <w:spacing w:after="60"/>
              <w:jc w:val="center"/>
              <w:rPr>
                <w:rFonts w:ascii="Times New Roman" w:hAnsi="Times New Roman"/>
                <w:sz w:val="24"/>
                <w:szCs w:val="24"/>
              </w:rPr>
            </w:pPr>
            <w:r>
              <w:rPr>
                <w:rFonts w:ascii="Times New Roman" w:hAnsi="Times New Roman"/>
                <w:sz w:val="24"/>
                <w:szCs w:val="24"/>
              </w:rPr>
              <w:t>—</w:t>
            </w:r>
          </w:p>
        </w:tc>
      </w:tr>
      <w:tr w:rsidR="007A51E3" w:rsidRPr="004704DB">
        <w:trPr>
          <w:trHeight w:val="273"/>
        </w:trPr>
        <w:tc>
          <w:tcPr>
            <w:tcW w:w="7054" w:type="dxa"/>
            <w:gridSpan w:val="2"/>
          </w:tcPr>
          <w:p w:rsidR="007A51E3" w:rsidRPr="004704DB" w:rsidRDefault="007A51E3" w:rsidP="00172007">
            <w:pPr>
              <w:tabs>
                <w:tab w:val="left" w:pos="1260"/>
              </w:tabs>
              <w:spacing w:after="60"/>
              <w:jc w:val="both"/>
              <w:rPr>
                <w:rFonts w:ascii="Times New Roman" w:hAnsi="Times New Roman"/>
                <w:b/>
                <w:sz w:val="24"/>
                <w:szCs w:val="24"/>
              </w:rPr>
            </w:pPr>
            <w:r w:rsidRPr="004704DB">
              <w:rPr>
                <w:rFonts w:ascii="Times New Roman" w:hAnsi="Times New Roman"/>
                <w:b/>
                <w:sz w:val="24"/>
                <w:szCs w:val="24"/>
              </w:rPr>
              <w:t>ИТОГО:</w:t>
            </w:r>
          </w:p>
        </w:tc>
        <w:tc>
          <w:tcPr>
            <w:tcW w:w="2410" w:type="dxa"/>
            <w:vAlign w:val="center"/>
          </w:tcPr>
          <w:p w:rsidR="007A51E3" w:rsidRPr="00BD472D" w:rsidRDefault="007A51E3" w:rsidP="00172007">
            <w:pPr>
              <w:tabs>
                <w:tab w:val="left" w:pos="1260"/>
              </w:tabs>
              <w:spacing w:after="60"/>
              <w:jc w:val="center"/>
              <w:rPr>
                <w:rFonts w:ascii="Times New Roman" w:hAnsi="Times New Roman"/>
                <w:b/>
                <w:sz w:val="24"/>
                <w:szCs w:val="24"/>
              </w:rPr>
            </w:pPr>
            <w:r w:rsidRPr="00BD472D">
              <w:rPr>
                <w:rFonts w:ascii="Times New Roman" w:hAnsi="Times New Roman"/>
                <w:b/>
                <w:sz w:val="24"/>
                <w:szCs w:val="24"/>
              </w:rPr>
              <w:t>1 364 448,9</w:t>
            </w:r>
          </w:p>
        </w:tc>
        <w:tc>
          <w:tcPr>
            <w:tcW w:w="1843" w:type="dxa"/>
            <w:vAlign w:val="center"/>
          </w:tcPr>
          <w:p w:rsidR="007A51E3" w:rsidRPr="00BD472D" w:rsidRDefault="007A51E3" w:rsidP="00172007">
            <w:pPr>
              <w:tabs>
                <w:tab w:val="left" w:pos="1260"/>
              </w:tabs>
              <w:spacing w:after="60"/>
              <w:jc w:val="center"/>
              <w:rPr>
                <w:rFonts w:ascii="Times New Roman" w:hAnsi="Times New Roman"/>
                <w:b/>
                <w:sz w:val="24"/>
                <w:szCs w:val="24"/>
              </w:rPr>
            </w:pPr>
            <w:r w:rsidRPr="00BD472D">
              <w:rPr>
                <w:rFonts w:ascii="Times New Roman" w:hAnsi="Times New Roman"/>
                <w:b/>
                <w:sz w:val="24"/>
                <w:szCs w:val="24"/>
              </w:rPr>
              <w:t>1 364 448,9</w:t>
            </w:r>
          </w:p>
        </w:tc>
        <w:tc>
          <w:tcPr>
            <w:tcW w:w="1984" w:type="dxa"/>
            <w:vAlign w:val="center"/>
          </w:tcPr>
          <w:p w:rsidR="007A51E3" w:rsidRPr="00192651" w:rsidRDefault="007A51E3" w:rsidP="00172007">
            <w:pPr>
              <w:tabs>
                <w:tab w:val="left" w:pos="1260"/>
              </w:tabs>
              <w:spacing w:after="60"/>
              <w:jc w:val="center"/>
              <w:rPr>
                <w:rFonts w:ascii="Times New Roman" w:hAnsi="Times New Roman"/>
                <w:b/>
                <w:sz w:val="24"/>
                <w:szCs w:val="24"/>
              </w:rPr>
            </w:pPr>
            <w:r>
              <w:rPr>
                <w:rFonts w:ascii="Times New Roman" w:hAnsi="Times New Roman"/>
                <w:b/>
                <w:sz w:val="24"/>
                <w:szCs w:val="24"/>
              </w:rPr>
              <w:t>—</w:t>
            </w:r>
          </w:p>
        </w:tc>
        <w:tc>
          <w:tcPr>
            <w:tcW w:w="1655" w:type="dxa"/>
            <w:vAlign w:val="center"/>
          </w:tcPr>
          <w:p w:rsidR="007A51E3" w:rsidRPr="00BD472D" w:rsidRDefault="007A51E3" w:rsidP="00172007">
            <w:pPr>
              <w:tabs>
                <w:tab w:val="left" w:pos="1260"/>
              </w:tabs>
              <w:spacing w:after="60"/>
              <w:jc w:val="center"/>
              <w:rPr>
                <w:rFonts w:ascii="Times New Roman" w:hAnsi="Times New Roman"/>
                <w:sz w:val="24"/>
                <w:szCs w:val="24"/>
              </w:rPr>
            </w:pPr>
            <w:r w:rsidRPr="00BD472D">
              <w:rPr>
                <w:rFonts w:ascii="Times New Roman" w:hAnsi="Times New Roman"/>
                <w:sz w:val="24"/>
                <w:szCs w:val="24"/>
              </w:rPr>
              <w:t>100</w:t>
            </w:r>
          </w:p>
        </w:tc>
      </w:tr>
    </w:tbl>
    <w:p w:rsidR="007A51E3" w:rsidRPr="004704DB" w:rsidRDefault="007A51E3" w:rsidP="007A51E3">
      <w:pPr>
        <w:spacing w:after="60"/>
        <w:rPr>
          <w:sz w:val="24"/>
          <w:szCs w:val="24"/>
        </w:rPr>
      </w:pPr>
    </w:p>
    <w:p w:rsidR="007A51E3" w:rsidRPr="00AB413B" w:rsidRDefault="007A51E3" w:rsidP="007A51E3">
      <w:pPr>
        <w:pStyle w:val="a3"/>
        <w:numPr>
          <w:ilvl w:val="0"/>
          <w:numId w:val="20"/>
        </w:numPr>
        <w:tabs>
          <w:tab w:val="clear" w:pos="360"/>
          <w:tab w:val="num" w:pos="644"/>
          <w:tab w:val="left" w:pos="1260"/>
        </w:tabs>
        <w:spacing w:after="60" w:line="276" w:lineRule="auto"/>
        <w:ind w:left="0" w:firstLine="284"/>
        <w:jc w:val="both"/>
        <w:rPr>
          <w:b/>
          <w:i/>
        </w:rPr>
      </w:pPr>
      <w:r w:rsidRPr="00AB413B">
        <w:rPr>
          <w:b/>
          <w:i/>
        </w:rPr>
        <w:t xml:space="preserve">Информация о выполнении плана/программы субъекта Российской Федерации по реализации национальной образовательной инициативы «Наша новая школа» в 2011 году. </w:t>
      </w:r>
    </w:p>
    <w:p w:rsidR="007A51E3" w:rsidRDefault="007A51E3" w:rsidP="007A51E3">
      <w:pPr>
        <w:pStyle w:val="a3"/>
        <w:tabs>
          <w:tab w:val="left" w:pos="1260"/>
        </w:tabs>
        <w:spacing w:after="60" w:line="276" w:lineRule="auto"/>
        <w:ind w:left="0" w:firstLine="284"/>
        <w:jc w:val="both"/>
        <w:rPr>
          <w:sz w:val="24"/>
          <w:szCs w:val="24"/>
        </w:rPr>
      </w:pPr>
    </w:p>
    <w:p w:rsidR="007A51E3" w:rsidRPr="00FC2417" w:rsidRDefault="007A51E3" w:rsidP="007A51E3">
      <w:pPr>
        <w:pStyle w:val="a3"/>
        <w:tabs>
          <w:tab w:val="left" w:pos="1260"/>
        </w:tabs>
        <w:spacing w:after="60"/>
        <w:ind w:left="0" w:firstLine="284"/>
        <w:contextualSpacing w:val="0"/>
        <w:jc w:val="both"/>
        <w:rPr>
          <w:b/>
          <w:i/>
          <w:sz w:val="24"/>
          <w:szCs w:val="24"/>
        </w:rPr>
      </w:pPr>
      <w:r>
        <w:rPr>
          <w:b/>
          <w:i/>
          <w:sz w:val="24"/>
          <w:szCs w:val="24"/>
        </w:rPr>
        <w:t>п.</w:t>
      </w:r>
      <w:r w:rsidRPr="00FC2417">
        <w:rPr>
          <w:b/>
          <w:i/>
          <w:sz w:val="24"/>
          <w:szCs w:val="24"/>
        </w:rPr>
        <w:t>6.1. Расширение экономической самостоятельности и открытости деятельности образовательных учреждений</w:t>
      </w:r>
    </w:p>
    <w:p w:rsidR="007A51E3" w:rsidRPr="00FC2417" w:rsidRDefault="007A51E3" w:rsidP="007A51E3">
      <w:pPr>
        <w:pStyle w:val="a3"/>
        <w:tabs>
          <w:tab w:val="left" w:pos="1260"/>
        </w:tabs>
        <w:spacing w:after="60"/>
        <w:ind w:left="0" w:firstLine="284"/>
        <w:jc w:val="both"/>
        <w:rPr>
          <w:b/>
          <w:i/>
          <w:sz w:val="24"/>
          <w:szCs w:val="24"/>
        </w:rPr>
      </w:pPr>
      <w:r>
        <w:rPr>
          <w:b/>
          <w:i/>
          <w:sz w:val="24"/>
          <w:szCs w:val="24"/>
        </w:rPr>
        <w:t>пп.</w:t>
      </w:r>
      <w:r w:rsidRPr="00FC2417">
        <w:rPr>
          <w:b/>
          <w:i/>
          <w:sz w:val="24"/>
          <w:szCs w:val="24"/>
        </w:rPr>
        <w:t>6.1.1. Обеспечение соблюдения принципа государственно-общественного управления в деятельности образовательных учрежд</w:t>
      </w:r>
      <w:r w:rsidRPr="00FC2417">
        <w:rPr>
          <w:b/>
          <w:i/>
          <w:sz w:val="24"/>
          <w:szCs w:val="24"/>
        </w:rPr>
        <w:t>е</w:t>
      </w:r>
      <w:r w:rsidRPr="00FC2417">
        <w:rPr>
          <w:b/>
          <w:i/>
          <w:sz w:val="24"/>
          <w:szCs w:val="24"/>
        </w:rPr>
        <w:t xml:space="preserve">ний, в том числе при разработке и реализации основных образовательных программ </w:t>
      </w:r>
    </w:p>
    <w:p w:rsidR="007A51E3" w:rsidRPr="00AB413B" w:rsidRDefault="007A51E3" w:rsidP="007A51E3">
      <w:pPr>
        <w:pStyle w:val="a3"/>
        <w:tabs>
          <w:tab w:val="left" w:pos="1260"/>
        </w:tabs>
        <w:spacing w:after="60" w:line="276" w:lineRule="auto"/>
        <w:ind w:left="0" w:firstLine="284"/>
        <w:jc w:val="both"/>
        <w:rPr>
          <w:sz w:val="24"/>
          <w:szCs w:val="24"/>
        </w:rPr>
      </w:pPr>
      <w:r w:rsidRPr="00AB413B">
        <w:rPr>
          <w:sz w:val="24"/>
          <w:szCs w:val="24"/>
        </w:rPr>
        <w:t>01.09.2011 года все 1-е классы общеобразовательных учреждений Российской Федерации перешли на федеральный государственный о</w:t>
      </w:r>
      <w:r w:rsidRPr="00AB413B">
        <w:rPr>
          <w:sz w:val="24"/>
          <w:szCs w:val="24"/>
        </w:rPr>
        <w:t>б</w:t>
      </w:r>
      <w:r w:rsidRPr="00AB413B">
        <w:rPr>
          <w:sz w:val="24"/>
          <w:szCs w:val="24"/>
        </w:rPr>
        <w:t>разовательный стандарт начального общего образования (далее – ФГОС НОО). Общеобразовательные учреждения (далее – ОУ) в соответс</w:t>
      </w:r>
      <w:r w:rsidRPr="00AB413B">
        <w:rPr>
          <w:sz w:val="24"/>
          <w:szCs w:val="24"/>
        </w:rPr>
        <w:t>т</w:t>
      </w:r>
      <w:r w:rsidRPr="00AB413B">
        <w:rPr>
          <w:sz w:val="24"/>
          <w:szCs w:val="24"/>
        </w:rPr>
        <w:t>вии с действующим законодательством и нормативно-правовыми актами обязаны разработать основную образовательную программу, кот</w:t>
      </w:r>
      <w:r w:rsidRPr="00AB413B">
        <w:rPr>
          <w:sz w:val="24"/>
          <w:szCs w:val="24"/>
        </w:rPr>
        <w:t>о</w:t>
      </w:r>
      <w:r w:rsidRPr="00AB413B">
        <w:rPr>
          <w:sz w:val="24"/>
          <w:szCs w:val="24"/>
        </w:rPr>
        <w:t xml:space="preserve">рая должна быть встроена в программу развития ОУ. </w:t>
      </w:r>
    </w:p>
    <w:p w:rsidR="007A51E3" w:rsidRPr="00AB413B" w:rsidRDefault="007A51E3" w:rsidP="007A51E3">
      <w:pPr>
        <w:pStyle w:val="a3"/>
        <w:tabs>
          <w:tab w:val="left" w:pos="1260"/>
        </w:tabs>
        <w:spacing w:after="60" w:line="276" w:lineRule="auto"/>
        <w:ind w:left="0" w:firstLine="284"/>
        <w:jc w:val="both"/>
        <w:rPr>
          <w:sz w:val="24"/>
          <w:szCs w:val="24"/>
        </w:rPr>
      </w:pPr>
      <w:r w:rsidRPr="00AB413B">
        <w:rPr>
          <w:sz w:val="24"/>
          <w:szCs w:val="24"/>
        </w:rPr>
        <w:t>С 01.09.2010 в регионе проводился эксперимент по введению ФГОС НОО в ОУ Самарской области. Основным в реализации Программы эксперимента является разработка и апробация основной образовательной программы начального общего образования. Пилотные ОУ стол</w:t>
      </w:r>
      <w:r w:rsidRPr="00AB413B">
        <w:rPr>
          <w:sz w:val="24"/>
          <w:szCs w:val="24"/>
        </w:rPr>
        <w:t>к</w:t>
      </w:r>
      <w:r w:rsidRPr="00AB413B">
        <w:rPr>
          <w:sz w:val="24"/>
          <w:szCs w:val="24"/>
        </w:rPr>
        <w:t xml:space="preserve">нулись с необходимостью качественно улучшить существующую программу развития, либо заняться её проектированием.  </w:t>
      </w:r>
    </w:p>
    <w:p w:rsidR="007A51E3" w:rsidRPr="00AB413B" w:rsidRDefault="007A51E3" w:rsidP="007A51E3">
      <w:pPr>
        <w:pStyle w:val="a3"/>
        <w:tabs>
          <w:tab w:val="left" w:pos="1260"/>
        </w:tabs>
        <w:spacing w:after="60" w:line="276" w:lineRule="auto"/>
        <w:ind w:left="0" w:firstLine="284"/>
        <w:jc w:val="both"/>
        <w:rPr>
          <w:sz w:val="24"/>
          <w:szCs w:val="24"/>
        </w:rPr>
      </w:pPr>
      <w:r w:rsidRPr="00AB413B">
        <w:rPr>
          <w:sz w:val="24"/>
          <w:szCs w:val="24"/>
        </w:rPr>
        <w:lastRenderedPageBreak/>
        <w:t>В рамках реализации Плана мероприятий по обеспечению введения ФГОС НОО в ОУ Самарской области министерством в 2011 году о</w:t>
      </w:r>
      <w:r w:rsidRPr="00AB413B">
        <w:rPr>
          <w:sz w:val="24"/>
          <w:szCs w:val="24"/>
        </w:rPr>
        <w:t>р</w:t>
      </w:r>
      <w:r w:rsidRPr="00AB413B">
        <w:rPr>
          <w:sz w:val="24"/>
          <w:szCs w:val="24"/>
        </w:rPr>
        <w:t>ганизовано проведение более 40 семинаров, методических практикумов, курсов повышения квалификации, научно-практических конфере</w:t>
      </w:r>
      <w:r w:rsidRPr="00AB413B">
        <w:rPr>
          <w:sz w:val="24"/>
          <w:szCs w:val="24"/>
        </w:rPr>
        <w:t>н</w:t>
      </w:r>
      <w:r w:rsidRPr="00AB413B">
        <w:rPr>
          <w:sz w:val="24"/>
          <w:szCs w:val="24"/>
        </w:rPr>
        <w:t>ций на базе пилотных ОУ по различным вопросам введения ФГОС НОО, в том числе и по вопросам проектирования программы развития ОУ</w:t>
      </w:r>
      <w:r>
        <w:rPr>
          <w:sz w:val="24"/>
          <w:szCs w:val="24"/>
        </w:rPr>
        <w:t xml:space="preserve"> с участием органов общественного участия в управлении образовательным учреждением</w:t>
      </w:r>
      <w:r w:rsidRPr="00AB413B">
        <w:rPr>
          <w:sz w:val="24"/>
          <w:szCs w:val="24"/>
        </w:rPr>
        <w:t>.</w:t>
      </w:r>
    </w:p>
    <w:p w:rsidR="007A51E3" w:rsidRDefault="007A51E3" w:rsidP="007A51E3">
      <w:pPr>
        <w:pStyle w:val="a3"/>
        <w:tabs>
          <w:tab w:val="left" w:pos="1260"/>
        </w:tabs>
        <w:spacing w:after="60" w:line="276" w:lineRule="auto"/>
        <w:ind w:left="0" w:firstLine="284"/>
        <w:jc w:val="both"/>
        <w:rPr>
          <w:sz w:val="24"/>
          <w:szCs w:val="24"/>
        </w:rPr>
      </w:pPr>
      <w:r w:rsidRPr="00AB413B">
        <w:rPr>
          <w:sz w:val="24"/>
          <w:szCs w:val="24"/>
        </w:rPr>
        <w:t xml:space="preserve">В 2011 году организована работа по электронному мониторингу процесса разработки, экспертизы и согласования программ развития ОУ региона. Так, </w:t>
      </w:r>
      <w:r>
        <w:rPr>
          <w:sz w:val="24"/>
          <w:szCs w:val="24"/>
        </w:rPr>
        <w:t>если п</w:t>
      </w:r>
      <w:r w:rsidRPr="00AB413B">
        <w:rPr>
          <w:sz w:val="24"/>
          <w:szCs w:val="24"/>
        </w:rPr>
        <w:t>о состоянию на декабрь 2010 года 75,84 % ОУ Самарской о</w:t>
      </w:r>
      <w:r>
        <w:rPr>
          <w:sz w:val="24"/>
          <w:szCs w:val="24"/>
        </w:rPr>
        <w:t>бласти имели программы развития, то в</w:t>
      </w:r>
      <w:r w:rsidRPr="00AB413B">
        <w:rPr>
          <w:sz w:val="24"/>
          <w:szCs w:val="24"/>
        </w:rPr>
        <w:t xml:space="preserve"> декабр</w:t>
      </w:r>
      <w:r>
        <w:rPr>
          <w:sz w:val="24"/>
          <w:szCs w:val="24"/>
        </w:rPr>
        <w:t>е</w:t>
      </w:r>
      <w:r w:rsidRPr="00AB413B">
        <w:rPr>
          <w:sz w:val="24"/>
          <w:szCs w:val="24"/>
        </w:rPr>
        <w:t xml:space="preserve"> 2011 года </w:t>
      </w:r>
      <w:r>
        <w:rPr>
          <w:sz w:val="24"/>
          <w:szCs w:val="24"/>
        </w:rPr>
        <w:t>уже около 90</w:t>
      </w:r>
      <w:r w:rsidRPr="00AB413B">
        <w:rPr>
          <w:sz w:val="24"/>
          <w:szCs w:val="24"/>
        </w:rPr>
        <w:t xml:space="preserve"> %, из них более 95 % ОУ имеют программы, утвержденные органом государственно-общественного управления образовател</w:t>
      </w:r>
      <w:r w:rsidRPr="00AB413B">
        <w:rPr>
          <w:sz w:val="24"/>
          <w:szCs w:val="24"/>
        </w:rPr>
        <w:t>ь</w:t>
      </w:r>
      <w:r w:rsidRPr="00AB413B">
        <w:rPr>
          <w:sz w:val="24"/>
          <w:szCs w:val="24"/>
        </w:rPr>
        <w:t>ным учреж</w:t>
      </w:r>
      <w:r>
        <w:rPr>
          <w:sz w:val="24"/>
          <w:szCs w:val="24"/>
        </w:rPr>
        <w:t>дением</w:t>
      </w:r>
      <w:r w:rsidRPr="00AB413B">
        <w:rPr>
          <w:sz w:val="24"/>
          <w:szCs w:val="24"/>
        </w:rPr>
        <w:t>.</w:t>
      </w:r>
    </w:p>
    <w:p w:rsidR="007A51E3" w:rsidRPr="00FC2417" w:rsidRDefault="007A51E3" w:rsidP="007A51E3">
      <w:pPr>
        <w:pStyle w:val="a3"/>
        <w:tabs>
          <w:tab w:val="left" w:pos="1260"/>
        </w:tabs>
        <w:spacing w:after="60"/>
        <w:ind w:left="0" w:firstLine="284"/>
        <w:jc w:val="both"/>
        <w:rPr>
          <w:sz w:val="24"/>
          <w:szCs w:val="24"/>
        </w:rPr>
      </w:pPr>
    </w:p>
    <w:p w:rsidR="007A51E3" w:rsidRPr="00FC2417" w:rsidRDefault="007A51E3" w:rsidP="007A51E3">
      <w:pPr>
        <w:pStyle w:val="a3"/>
        <w:tabs>
          <w:tab w:val="left" w:pos="1260"/>
        </w:tabs>
        <w:spacing w:after="60"/>
        <w:ind w:left="0" w:firstLine="284"/>
        <w:jc w:val="both"/>
        <w:rPr>
          <w:b/>
          <w:i/>
          <w:sz w:val="24"/>
          <w:szCs w:val="24"/>
        </w:rPr>
      </w:pPr>
      <w:r>
        <w:rPr>
          <w:b/>
          <w:i/>
          <w:sz w:val="24"/>
          <w:szCs w:val="24"/>
        </w:rPr>
        <w:t>пп.</w:t>
      </w:r>
      <w:r w:rsidRPr="00FC2417">
        <w:rPr>
          <w:b/>
          <w:i/>
          <w:sz w:val="24"/>
          <w:szCs w:val="24"/>
        </w:rPr>
        <w:t>6.1.2.</w:t>
      </w:r>
      <w:r w:rsidRPr="00FC2417">
        <w:rPr>
          <w:b/>
          <w:i/>
          <w:sz w:val="24"/>
          <w:szCs w:val="24"/>
        </w:rPr>
        <w:tab/>
        <w:t>Создание условий для минимизации отчетности при одновременном повышении ответственности посредством внедр</w:t>
      </w:r>
      <w:r w:rsidRPr="00FC2417">
        <w:rPr>
          <w:b/>
          <w:i/>
          <w:sz w:val="24"/>
          <w:szCs w:val="24"/>
        </w:rPr>
        <w:t>е</w:t>
      </w:r>
      <w:r w:rsidRPr="00FC2417">
        <w:rPr>
          <w:b/>
          <w:i/>
          <w:sz w:val="24"/>
          <w:szCs w:val="24"/>
        </w:rPr>
        <w:t>ния электронного школьного документооборота, развития системы открытого электронного мониторинга и обязательной публи</w:t>
      </w:r>
      <w:r w:rsidRPr="00FC2417">
        <w:rPr>
          <w:b/>
          <w:i/>
          <w:sz w:val="24"/>
          <w:szCs w:val="24"/>
        </w:rPr>
        <w:t>ч</w:t>
      </w:r>
      <w:r w:rsidRPr="00FC2417">
        <w:rPr>
          <w:b/>
          <w:i/>
          <w:sz w:val="24"/>
          <w:szCs w:val="24"/>
        </w:rPr>
        <w:t>ной отчетности образовательных учреждений</w:t>
      </w:r>
    </w:p>
    <w:p w:rsidR="007A51E3" w:rsidRDefault="007A51E3" w:rsidP="007A51E3">
      <w:pPr>
        <w:pStyle w:val="a3"/>
        <w:tabs>
          <w:tab w:val="left" w:pos="1260"/>
        </w:tabs>
        <w:spacing w:after="60" w:line="276" w:lineRule="auto"/>
        <w:ind w:left="0" w:firstLine="284"/>
        <w:jc w:val="both"/>
        <w:rPr>
          <w:sz w:val="24"/>
          <w:szCs w:val="24"/>
        </w:rPr>
      </w:pPr>
      <w:r w:rsidRPr="004E7D8C">
        <w:rPr>
          <w:sz w:val="24"/>
          <w:szCs w:val="24"/>
        </w:rPr>
        <w:t>Существующий в настоящее время на территории региона опыт по формированию единого информационного образовательного пр</w:t>
      </w:r>
      <w:r w:rsidRPr="004E7D8C">
        <w:rPr>
          <w:sz w:val="24"/>
          <w:szCs w:val="24"/>
        </w:rPr>
        <w:t>о</w:t>
      </w:r>
      <w:r w:rsidRPr="004E7D8C">
        <w:rPr>
          <w:sz w:val="24"/>
          <w:szCs w:val="24"/>
        </w:rPr>
        <w:t>странства на основе комплексной автоматизированной системы управления региональной системой образования Самарской области (далее – АСУ РСО), служит решению задач перевода в электронный вид бумажного делопроизводства и повышает эффективность принятия упра</w:t>
      </w:r>
      <w:r w:rsidRPr="004E7D8C">
        <w:rPr>
          <w:sz w:val="24"/>
          <w:szCs w:val="24"/>
        </w:rPr>
        <w:t>в</w:t>
      </w:r>
      <w:r w:rsidRPr="004E7D8C">
        <w:rPr>
          <w:sz w:val="24"/>
          <w:szCs w:val="24"/>
        </w:rPr>
        <w:t>ленческих решений. Возможность АСУ РСО формировать статистическую отчетность по каждому образовательному учреждению региона позволяет минимизировать административную нагрузку на учреждение, поскольку органы управления образованием могут, не обращаясь за дополнительной информацией в образовательные учреждения, формировать сводные отчеты, проводить мониторинговые исследования и т.д.</w:t>
      </w:r>
    </w:p>
    <w:p w:rsidR="007A51E3" w:rsidRPr="00662C10" w:rsidRDefault="007A51E3" w:rsidP="007A51E3">
      <w:pPr>
        <w:pStyle w:val="a3"/>
        <w:tabs>
          <w:tab w:val="left" w:pos="1260"/>
        </w:tabs>
        <w:spacing w:after="60" w:line="276" w:lineRule="auto"/>
        <w:ind w:left="0" w:firstLine="284"/>
        <w:jc w:val="both"/>
        <w:rPr>
          <w:sz w:val="24"/>
          <w:szCs w:val="24"/>
        </w:rPr>
      </w:pPr>
    </w:p>
    <w:p w:rsidR="007A51E3" w:rsidRDefault="007A51E3" w:rsidP="007A51E3">
      <w:pPr>
        <w:numPr>
          <w:ilvl w:val="0"/>
          <w:numId w:val="20"/>
        </w:numPr>
        <w:tabs>
          <w:tab w:val="clear" w:pos="360"/>
          <w:tab w:val="num" w:pos="644"/>
          <w:tab w:val="left" w:pos="1260"/>
        </w:tabs>
        <w:spacing w:after="60"/>
        <w:ind w:left="0" w:firstLine="284"/>
        <w:jc w:val="both"/>
        <w:rPr>
          <w:rFonts w:ascii="Times New Roman" w:hAnsi="Times New Roman"/>
          <w:b/>
          <w:i/>
          <w:sz w:val="24"/>
          <w:szCs w:val="24"/>
        </w:rPr>
      </w:pPr>
      <w:r w:rsidRPr="004704DB">
        <w:rPr>
          <w:rFonts w:ascii="Times New Roman" w:hAnsi="Times New Roman"/>
          <w:b/>
          <w:i/>
          <w:sz w:val="24"/>
          <w:szCs w:val="24"/>
        </w:rPr>
        <w:t>Эффекты реализации направлени</w:t>
      </w:r>
      <w:r>
        <w:rPr>
          <w:rFonts w:ascii="Times New Roman" w:hAnsi="Times New Roman"/>
          <w:b/>
          <w:i/>
          <w:sz w:val="24"/>
          <w:szCs w:val="24"/>
        </w:rPr>
        <w:t>я</w:t>
      </w:r>
      <w:r w:rsidRPr="004704DB">
        <w:rPr>
          <w:rFonts w:ascii="Times New Roman" w:hAnsi="Times New Roman"/>
          <w:b/>
          <w:i/>
          <w:sz w:val="24"/>
          <w:szCs w:val="24"/>
        </w:rPr>
        <w:t xml:space="preserve"> в 2011 году.</w:t>
      </w:r>
    </w:p>
    <w:p w:rsidR="007A51E3" w:rsidRDefault="007A51E3" w:rsidP="007A51E3">
      <w:pPr>
        <w:tabs>
          <w:tab w:val="left" w:pos="1260"/>
        </w:tabs>
        <w:spacing w:after="60"/>
        <w:ind w:firstLine="284"/>
        <w:jc w:val="both"/>
        <w:rPr>
          <w:rFonts w:ascii="Times New Roman" w:hAnsi="Times New Roman"/>
          <w:sz w:val="24"/>
          <w:szCs w:val="24"/>
        </w:rPr>
      </w:pPr>
      <w:r w:rsidRPr="005B6D4B">
        <w:rPr>
          <w:rFonts w:ascii="Times New Roman" w:hAnsi="Times New Roman"/>
          <w:sz w:val="24"/>
          <w:szCs w:val="24"/>
        </w:rPr>
        <w:t>5.1. 100 % ОУ городского округа Тольятти</w:t>
      </w:r>
      <w:r w:rsidR="006A55EA">
        <w:rPr>
          <w:rFonts w:ascii="Times New Roman" w:hAnsi="Times New Roman"/>
          <w:sz w:val="24"/>
          <w:szCs w:val="24"/>
        </w:rPr>
        <w:t xml:space="preserve"> с 2007 года</w:t>
      </w:r>
      <w:r w:rsidRPr="005B6D4B">
        <w:rPr>
          <w:rFonts w:ascii="Times New Roman" w:hAnsi="Times New Roman"/>
          <w:sz w:val="24"/>
          <w:szCs w:val="24"/>
        </w:rPr>
        <w:t>:</w:t>
      </w:r>
    </w:p>
    <w:p w:rsidR="007A51E3" w:rsidRPr="006A55EA" w:rsidRDefault="007A51E3" w:rsidP="007A51E3">
      <w:pPr>
        <w:tabs>
          <w:tab w:val="left" w:pos="1260"/>
        </w:tabs>
        <w:spacing w:after="60"/>
        <w:ind w:firstLine="284"/>
        <w:jc w:val="both"/>
        <w:rPr>
          <w:rFonts w:ascii="Times New Roman" w:hAnsi="Times New Roman"/>
          <w:sz w:val="24"/>
          <w:szCs w:val="24"/>
        </w:rPr>
      </w:pPr>
      <w:r w:rsidRPr="006A55EA">
        <w:rPr>
          <w:rFonts w:ascii="Times New Roman" w:hAnsi="Times New Roman"/>
          <w:sz w:val="24"/>
          <w:szCs w:val="24"/>
        </w:rPr>
        <w:t>- перешли на нормативное подушевое финансирование;</w:t>
      </w:r>
    </w:p>
    <w:p w:rsidR="007A51E3" w:rsidRDefault="007A51E3" w:rsidP="007A51E3">
      <w:pPr>
        <w:tabs>
          <w:tab w:val="left" w:pos="1260"/>
        </w:tabs>
        <w:spacing w:after="60"/>
        <w:ind w:left="284"/>
        <w:jc w:val="both"/>
        <w:rPr>
          <w:rFonts w:ascii="Times New Roman" w:hAnsi="Times New Roman"/>
          <w:sz w:val="24"/>
          <w:szCs w:val="24"/>
        </w:rPr>
      </w:pPr>
      <w:r w:rsidRPr="006A55EA">
        <w:rPr>
          <w:rFonts w:ascii="Times New Roman" w:hAnsi="Times New Roman"/>
          <w:sz w:val="24"/>
          <w:szCs w:val="24"/>
        </w:rPr>
        <w:t>- перешли на новую систему оплаты труда;</w:t>
      </w:r>
    </w:p>
    <w:p w:rsidR="007A51E3" w:rsidRDefault="007A51E3" w:rsidP="007A51E3">
      <w:pPr>
        <w:tabs>
          <w:tab w:val="left" w:pos="1260"/>
        </w:tabs>
        <w:spacing w:after="60"/>
        <w:ind w:firstLine="284"/>
        <w:jc w:val="both"/>
        <w:rPr>
          <w:rFonts w:ascii="Times New Roman" w:hAnsi="Times New Roman"/>
          <w:sz w:val="24"/>
          <w:szCs w:val="24"/>
        </w:rPr>
      </w:pPr>
      <w:r>
        <w:rPr>
          <w:rFonts w:ascii="Times New Roman" w:hAnsi="Times New Roman"/>
          <w:sz w:val="24"/>
          <w:szCs w:val="24"/>
        </w:rPr>
        <w:t xml:space="preserve">- </w:t>
      </w:r>
      <w:r w:rsidRPr="00144B5E">
        <w:rPr>
          <w:rFonts w:ascii="Times New Roman" w:hAnsi="Times New Roman"/>
          <w:sz w:val="24"/>
          <w:szCs w:val="24"/>
        </w:rPr>
        <w:t>представ</w:t>
      </w:r>
      <w:r>
        <w:rPr>
          <w:rFonts w:ascii="Times New Roman" w:hAnsi="Times New Roman"/>
          <w:sz w:val="24"/>
          <w:szCs w:val="24"/>
        </w:rPr>
        <w:t>ляют</w:t>
      </w:r>
      <w:r w:rsidRPr="00144B5E">
        <w:rPr>
          <w:rFonts w:ascii="Times New Roman" w:hAnsi="Times New Roman"/>
          <w:sz w:val="24"/>
          <w:szCs w:val="24"/>
        </w:rPr>
        <w:t xml:space="preserve"> общественности публичный доклад, обеспечивающий открытость и прозрачность деятельности учреждения</w:t>
      </w:r>
      <w:r>
        <w:rPr>
          <w:rFonts w:ascii="Times New Roman" w:hAnsi="Times New Roman"/>
          <w:sz w:val="24"/>
          <w:szCs w:val="24"/>
        </w:rPr>
        <w:t>, и</w:t>
      </w:r>
      <w:r w:rsidRPr="00AB413B">
        <w:rPr>
          <w:rFonts w:ascii="Times New Roman" w:hAnsi="Times New Roman"/>
          <w:sz w:val="24"/>
          <w:szCs w:val="24"/>
        </w:rPr>
        <w:t xml:space="preserve"> </w:t>
      </w:r>
      <w:r w:rsidRPr="00144B5E">
        <w:rPr>
          <w:rFonts w:ascii="Times New Roman" w:hAnsi="Times New Roman"/>
          <w:sz w:val="24"/>
          <w:szCs w:val="24"/>
        </w:rPr>
        <w:t>размещ</w:t>
      </w:r>
      <w:r>
        <w:rPr>
          <w:rFonts w:ascii="Times New Roman" w:hAnsi="Times New Roman"/>
          <w:sz w:val="24"/>
          <w:szCs w:val="24"/>
        </w:rPr>
        <w:t>ают его</w:t>
      </w:r>
      <w:r w:rsidRPr="00144B5E">
        <w:rPr>
          <w:rFonts w:ascii="Times New Roman" w:hAnsi="Times New Roman"/>
          <w:sz w:val="24"/>
          <w:szCs w:val="24"/>
        </w:rPr>
        <w:t xml:space="preserve"> в сети Интернет</w:t>
      </w:r>
      <w:r>
        <w:rPr>
          <w:rFonts w:ascii="Times New Roman" w:hAnsi="Times New Roman"/>
          <w:sz w:val="24"/>
          <w:szCs w:val="24"/>
        </w:rPr>
        <w:t>;</w:t>
      </w:r>
    </w:p>
    <w:p w:rsidR="007A51E3" w:rsidRDefault="007A51E3" w:rsidP="007A51E3">
      <w:pPr>
        <w:tabs>
          <w:tab w:val="left" w:pos="1260"/>
        </w:tabs>
        <w:spacing w:after="60"/>
        <w:ind w:firstLine="284"/>
        <w:jc w:val="both"/>
        <w:rPr>
          <w:rFonts w:ascii="Times New Roman" w:hAnsi="Times New Roman"/>
          <w:sz w:val="24"/>
          <w:szCs w:val="24"/>
        </w:rPr>
      </w:pPr>
      <w:r>
        <w:rPr>
          <w:rFonts w:ascii="Times New Roman" w:hAnsi="Times New Roman"/>
          <w:sz w:val="24"/>
          <w:szCs w:val="24"/>
        </w:rPr>
        <w:t xml:space="preserve">- </w:t>
      </w:r>
      <w:r w:rsidRPr="005B6D4B">
        <w:rPr>
          <w:rFonts w:ascii="Times New Roman" w:hAnsi="Times New Roman"/>
          <w:sz w:val="24"/>
          <w:szCs w:val="24"/>
        </w:rPr>
        <w:t>имеют органы государственно-общественного управления учреждением (в том числе, в  89.66 %</w:t>
      </w:r>
      <w:r>
        <w:rPr>
          <w:rFonts w:ascii="Times New Roman" w:hAnsi="Times New Roman"/>
          <w:sz w:val="24"/>
          <w:szCs w:val="24"/>
        </w:rPr>
        <w:t xml:space="preserve"> ОУ </w:t>
      </w:r>
      <w:r w:rsidRPr="004E7D8C">
        <w:rPr>
          <w:rFonts w:ascii="Times New Roman" w:hAnsi="Times New Roman"/>
          <w:sz w:val="24"/>
          <w:szCs w:val="24"/>
        </w:rPr>
        <w:t>одновременно действуют несколько форм государственно-общественного управления</w:t>
      </w:r>
      <w:r>
        <w:rPr>
          <w:rFonts w:ascii="Times New Roman" w:hAnsi="Times New Roman"/>
          <w:sz w:val="24"/>
          <w:szCs w:val="24"/>
        </w:rPr>
        <w:t xml:space="preserve">); </w:t>
      </w:r>
    </w:p>
    <w:p w:rsidR="007A51E3" w:rsidRDefault="007A51E3" w:rsidP="007A51E3">
      <w:pPr>
        <w:tabs>
          <w:tab w:val="left" w:pos="1260"/>
        </w:tabs>
        <w:spacing w:after="60"/>
        <w:ind w:left="284"/>
        <w:jc w:val="both"/>
        <w:rPr>
          <w:rFonts w:ascii="Times New Roman" w:hAnsi="Times New Roman"/>
          <w:sz w:val="24"/>
          <w:szCs w:val="24"/>
        </w:rPr>
      </w:pPr>
      <w:r>
        <w:rPr>
          <w:rFonts w:ascii="Times New Roman" w:hAnsi="Times New Roman"/>
          <w:sz w:val="24"/>
          <w:szCs w:val="24"/>
        </w:rPr>
        <w:lastRenderedPageBreak/>
        <w:t xml:space="preserve">- </w:t>
      </w:r>
      <w:r w:rsidRPr="00144B5E">
        <w:rPr>
          <w:rFonts w:ascii="Times New Roman" w:hAnsi="Times New Roman"/>
          <w:sz w:val="24"/>
          <w:szCs w:val="24"/>
        </w:rPr>
        <w:t>переш</w:t>
      </w:r>
      <w:r>
        <w:rPr>
          <w:rFonts w:ascii="Times New Roman" w:hAnsi="Times New Roman"/>
          <w:sz w:val="24"/>
          <w:szCs w:val="24"/>
        </w:rPr>
        <w:t>ли</w:t>
      </w:r>
      <w:r w:rsidRPr="00144B5E">
        <w:rPr>
          <w:rFonts w:ascii="Times New Roman" w:hAnsi="Times New Roman"/>
          <w:sz w:val="24"/>
          <w:szCs w:val="24"/>
        </w:rPr>
        <w:t xml:space="preserve"> на электронный документооборот</w:t>
      </w:r>
      <w:r>
        <w:rPr>
          <w:rFonts w:ascii="Times New Roman" w:hAnsi="Times New Roman"/>
          <w:sz w:val="24"/>
          <w:szCs w:val="24"/>
        </w:rPr>
        <w:t>.</w:t>
      </w:r>
    </w:p>
    <w:p w:rsidR="007A51E3" w:rsidRDefault="007A51E3" w:rsidP="007A51E3">
      <w:pPr>
        <w:tabs>
          <w:tab w:val="left" w:pos="1260"/>
        </w:tabs>
        <w:spacing w:after="60"/>
        <w:ind w:firstLine="284"/>
        <w:jc w:val="both"/>
        <w:rPr>
          <w:rFonts w:ascii="Times New Roman" w:hAnsi="Times New Roman"/>
          <w:sz w:val="24"/>
          <w:szCs w:val="24"/>
        </w:rPr>
      </w:pPr>
      <w:r w:rsidRPr="005B6D4B">
        <w:rPr>
          <w:rFonts w:ascii="Times New Roman" w:hAnsi="Times New Roman"/>
          <w:sz w:val="24"/>
          <w:szCs w:val="24"/>
        </w:rPr>
        <w:t>5.2. Более чем в  84,77% ОУ органы государственно-общественного управления принимают участие в разработке и утверждении осно</w:t>
      </w:r>
      <w:r w:rsidRPr="005B6D4B">
        <w:rPr>
          <w:rFonts w:ascii="Times New Roman" w:hAnsi="Times New Roman"/>
          <w:sz w:val="24"/>
          <w:szCs w:val="24"/>
        </w:rPr>
        <w:t>в</w:t>
      </w:r>
      <w:r w:rsidRPr="005B6D4B">
        <w:rPr>
          <w:rFonts w:ascii="Times New Roman" w:hAnsi="Times New Roman"/>
          <w:sz w:val="24"/>
          <w:szCs w:val="24"/>
        </w:rPr>
        <w:t>ных образовательных программ; программ</w:t>
      </w:r>
      <w:r w:rsidRPr="00144B5E">
        <w:rPr>
          <w:rFonts w:ascii="Times New Roman" w:hAnsi="Times New Roman"/>
          <w:sz w:val="24"/>
          <w:szCs w:val="24"/>
        </w:rPr>
        <w:t xml:space="preserve"> развития </w:t>
      </w:r>
      <w:r>
        <w:rPr>
          <w:rFonts w:ascii="Times New Roman" w:hAnsi="Times New Roman"/>
          <w:sz w:val="24"/>
          <w:szCs w:val="24"/>
        </w:rPr>
        <w:t xml:space="preserve">ОУ; </w:t>
      </w:r>
      <w:r w:rsidRPr="00144B5E">
        <w:rPr>
          <w:rFonts w:ascii="Times New Roman" w:hAnsi="Times New Roman"/>
          <w:sz w:val="24"/>
          <w:szCs w:val="24"/>
        </w:rPr>
        <w:t>планов финансово-хозяйственной деятельности</w:t>
      </w:r>
      <w:r>
        <w:rPr>
          <w:rFonts w:ascii="Times New Roman" w:hAnsi="Times New Roman"/>
          <w:sz w:val="24"/>
          <w:szCs w:val="24"/>
        </w:rPr>
        <w:t xml:space="preserve"> и т.д.</w:t>
      </w:r>
    </w:p>
    <w:p w:rsidR="007A51E3" w:rsidRDefault="007A51E3" w:rsidP="007A51E3">
      <w:pPr>
        <w:tabs>
          <w:tab w:val="left" w:pos="1260"/>
        </w:tabs>
        <w:spacing w:after="60"/>
        <w:ind w:left="284"/>
        <w:jc w:val="both"/>
        <w:rPr>
          <w:rFonts w:ascii="Times New Roman" w:hAnsi="Times New Roman"/>
          <w:sz w:val="24"/>
          <w:szCs w:val="24"/>
        </w:rPr>
      </w:pPr>
      <w:r>
        <w:rPr>
          <w:rFonts w:ascii="Times New Roman" w:hAnsi="Times New Roman"/>
          <w:sz w:val="24"/>
          <w:szCs w:val="24"/>
        </w:rPr>
        <w:t xml:space="preserve">5.3. Более 50 % ОУ </w:t>
      </w:r>
      <w:r w:rsidRPr="00144B5E">
        <w:rPr>
          <w:rFonts w:ascii="Times New Roman" w:hAnsi="Times New Roman"/>
          <w:sz w:val="24"/>
          <w:szCs w:val="24"/>
        </w:rPr>
        <w:t>предоставляю</w:t>
      </w:r>
      <w:r>
        <w:rPr>
          <w:rFonts w:ascii="Times New Roman" w:hAnsi="Times New Roman"/>
          <w:sz w:val="24"/>
          <w:szCs w:val="24"/>
        </w:rPr>
        <w:t>т</w:t>
      </w:r>
      <w:r w:rsidRPr="00144B5E">
        <w:rPr>
          <w:rFonts w:ascii="Times New Roman" w:hAnsi="Times New Roman"/>
          <w:sz w:val="24"/>
          <w:szCs w:val="24"/>
        </w:rPr>
        <w:t xml:space="preserve"> некоторые образовательные услуги (запись в школу, ответы на обращения и др.)</w:t>
      </w:r>
      <w:r>
        <w:rPr>
          <w:rFonts w:ascii="Times New Roman" w:hAnsi="Times New Roman"/>
          <w:sz w:val="24"/>
          <w:szCs w:val="24"/>
        </w:rPr>
        <w:t xml:space="preserve"> в электронном виде.</w:t>
      </w:r>
    </w:p>
    <w:p w:rsidR="007A51E3" w:rsidRPr="00662C10" w:rsidRDefault="007A51E3" w:rsidP="007A51E3">
      <w:pPr>
        <w:tabs>
          <w:tab w:val="left" w:pos="1260"/>
        </w:tabs>
        <w:spacing w:after="60"/>
        <w:ind w:firstLine="284"/>
        <w:jc w:val="both"/>
        <w:rPr>
          <w:rFonts w:ascii="Times New Roman" w:hAnsi="Times New Roman"/>
          <w:sz w:val="24"/>
          <w:szCs w:val="24"/>
        </w:rPr>
      </w:pPr>
    </w:p>
    <w:p w:rsidR="007A51E3" w:rsidRDefault="007A51E3" w:rsidP="007A51E3">
      <w:pPr>
        <w:numPr>
          <w:ilvl w:val="0"/>
          <w:numId w:val="20"/>
        </w:numPr>
        <w:tabs>
          <w:tab w:val="clear" w:pos="360"/>
          <w:tab w:val="num" w:pos="644"/>
          <w:tab w:val="left" w:pos="1260"/>
        </w:tabs>
        <w:spacing w:after="60"/>
        <w:ind w:left="0" w:firstLine="284"/>
        <w:jc w:val="both"/>
        <w:rPr>
          <w:rFonts w:ascii="Times New Roman" w:hAnsi="Times New Roman"/>
          <w:b/>
          <w:i/>
          <w:sz w:val="24"/>
          <w:szCs w:val="24"/>
        </w:rPr>
      </w:pPr>
      <w:r w:rsidRPr="004704DB">
        <w:rPr>
          <w:rFonts w:ascii="Times New Roman" w:hAnsi="Times New Roman"/>
          <w:b/>
          <w:i/>
          <w:sz w:val="24"/>
          <w:szCs w:val="24"/>
        </w:rPr>
        <w:t xml:space="preserve">Проблемные вопросы реализации направления. </w:t>
      </w:r>
    </w:p>
    <w:p w:rsidR="007A51E3" w:rsidRDefault="007A51E3" w:rsidP="007A51E3">
      <w:pPr>
        <w:tabs>
          <w:tab w:val="left" w:pos="1260"/>
        </w:tabs>
        <w:spacing w:after="60"/>
        <w:ind w:firstLine="284"/>
        <w:jc w:val="both"/>
        <w:rPr>
          <w:rFonts w:ascii="Times New Roman" w:hAnsi="Times New Roman"/>
          <w:sz w:val="24"/>
          <w:szCs w:val="24"/>
        </w:rPr>
      </w:pPr>
      <w:r>
        <w:rPr>
          <w:rFonts w:ascii="Times New Roman" w:hAnsi="Times New Roman"/>
          <w:sz w:val="24"/>
          <w:szCs w:val="24"/>
        </w:rPr>
        <w:t>Муниципальная подчинённость основной части общеобразовательных учреждений Самарской области не позволяла в 2011 году переве</w:t>
      </w:r>
      <w:r>
        <w:rPr>
          <w:rFonts w:ascii="Times New Roman" w:hAnsi="Times New Roman"/>
          <w:sz w:val="24"/>
          <w:szCs w:val="24"/>
        </w:rPr>
        <w:t>с</w:t>
      </w:r>
      <w:r>
        <w:rPr>
          <w:rFonts w:ascii="Times New Roman" w:hAnsi="Times New Roman"/>
          <w:sz w:val="24"/>
          <w:szCs w:val="24"/>
        </w:rPr>
        <w:t xml:space="preserve">ти методические рекомендации по </w:t>
      </w:r>
      <w:r w:rsidRPr="00EC6EE0">
        <w:rPr>
          <w:rFonts w:ascii="Times New Roman" w:hAnsi="Times New Roman"/>
          <w:sz w:val="24"/>
          <w:szCs w:val="24"/>
        </w:rPr>
        <w:t>осуществлению делегирования полномочий органам общественного участия в управлении общеобразов</w:t>
      </w:r>
      <w:r w:rsidRPr="00EC6EE0">
        <w:rPr>
          <w:rFonts w:ascii="Times New Roman" w:hAnsi="Times New Roman"/>
          <w:sz w:val="24"/>
          <w:szCs w:val="24"/>
        </w:rPr>
        <w:t>а</w:t>
      </w:r>
      <w:r w:rsidRPr="00EC6EE0">
        <w:rPr>
          <w:rFonts w:ascii="Times New Roman" w:hAnsi="Times New Roman"/>
          <w:sz w:val="24"/>
          <w:szCs w:val="24"/>
        </w:rPr>
        <w:t>тельным учреждением</w:t>
      </w:r>
      <w:r>
        <w:rPr>
          <w:rFonts w:ascii="Times New Roman" w:hAnsi="Times New Roman"/>
          <w:sz w:val="24"/>
          <w:szCs w:val="24"/>
        </w:rPr>
        <w:t xml:space="preserve"> в разряд распорядительных документов. </w:t>
      </w:r>
    </w:p>
    <w:p w:rsidR="007A51E3" w:rsidRPr="00662C10" w:rsidRDefault="007A51E3" w:rsidP="007A51E3">
      <w:pPr>
        <w:tabs>
          <w:tab w:val="left" w:pos="1260"/>
        </w:tabs>
        <w:spacing w:after="60"/>
        <w:ind w:firstLine="284"/>
        <w:jc w:val="both"/>
        <w:rPr>
          <w:rFonts w:ascii="Times New Roman" w:hAnsi="Times New Roman"/>
          <w:sz w:val="24"/>
          <w:szCs w:val="24"/>
        </w:rPr>
      </w:pPr>
    </w:p>
    <w:p w:rsidR="007A51E3" w:rsidRDefault="007A51E3" w:rsidP="007A51E3">
      <w:pPr>
        <w:numPr>
          <w:ilvl w:val="0"/>
          <w:numId w:val="20"/>
        </w:numPr>
        <w:tabs>
          <w:tab w:val="clear" w:pos="360"/>
          <w:tab w:val="num" w:pos="644"/>
          <w:tab w:val="left" w:pos="1260"/>
        </w:tabs>
        <w:spacing w:after="60"/>
        <w:ind w:left="644"/>
        <w:jc w:val="both"/>
        <w:rPr>
          <w:rFonts w:ascii="Times New Roman" w:hAnsi="Times New Roman"/>
          <w:b/>
          <w:i/>
          <w:sz w:val="24"/>
          <w:szCs w:val="24"/>
        </w:rPr>
      </w:pPr>
      <w:r w:rsidRPr="004704DB">
        <w:rPr>
          <w:rFonts w:ascii="Times New Roman" w:hAnsi="Times New Roman"/>
          <w:b/>
          <w:i/>
          <w:sz w:val="24"/>
          <w:szCs w:val="24"/>
        </w:rPr>
        <w:t xml:space="preserve"> Задачи и планируемые показатели на следующий календарный год по реализации направления.</w:t>
      </w:r>
    </w:p>
    <w:p w:rsidR="007A51E3" w:rsidRDefault="007A51E3" w:rsidP="007A51E3">
      <w:pPr>
        <w:tabs>
          <w:tab w:val="left" w:pos="1260"/>
        </w:tabs>
        <w:spacing w:after="60"/>
        <w:ind w:firstLine="284"/>
        <w:jc w:val="both"/>
        <w:rPr>
          <w:rFonts w:ascii="Times New Roman" w:hAnsi="Times New Roman"/>
          <w:sz w:val="24"/>
          <w:szCs w:val="24"/>
        </w:rPr>
      </w:pPr>
      <w:r>
        <w:rPr>
          <w:rFonts w:ascii="Times New Roman" w:hAnsi="Times New Roman"/>
          <w:sz w:val="24"/>
          <w:szCs w:val="24"/>
        </w:rPr>
        <w:t xml:space="preserve">В 2012 году планируется завершить перевод муниципальных школ Самарской области в разряд государственных, распространив данную модель управления на </w:t>
      </w:r>
      <w:r w:rsidR="00B47A39" w:rsidRPr="00B47A39">
        <w:rPr>
          <w:rFonts w:ascii="Times New Roman" w:hAnsi="Times New Roman"/>
          <w:sz w:val="24"/>
          <w:szCs w:val="24"/>
        </w:rPr>
        <w:t>г.о.</w:t>
      </w:r>
      <w:r w:rsidR="00B47A39">
        <w:rPr>
          <w:rFonts w:ascii="Times New Roman" w:hAnsi="Times New Roman"/>
          <w:sz w:val="24"/>
          <w:szCs w:val="24"/>
        </w:rPr>
        <w:t xml:space="preserve"> </w:t>
      </w:r>
      <w:r>
        <w:rPr>
          <w:rFonts w:ascii="Times New Roman" w:hAnsi="Times New Roman"/>
          <w:sz w:val="24"/>
          <w:szCs w:val="24"/>
        </w:rPr>
        <w:t>Тольятти, что позволит решить задачу унификации подходов к государственно-общественному управлению о</w:t>
      </w:r>
      <w:r>
        <w:rPr>
          <w:rFonts w:ascii="Times New Roman" w:hAnsi="Times New Roman"/>
          <w:sz w:val="24"/>
          <w:szCs w:val="24"/>
        </w:rPr>
        <w:t>б</w:t>
      </w:r>
      <w:r>
        <w:rPr>
          <w:rFonts w:ascii="Times New Roman" w:hAnsi="Times New Roman"/>
          <w:sz w:val="24"/>
          <w:szCs w:val="24"/>
        </w:rPr>
        <w:t>щеобразовательными учреждениями. Одновременно с этим планируется проведение мониторинга эффективности деятельности органов о</w:t>
      </w:r>
      <w:r>
        <w:rPr>
          <w:rFonts w:ascii="Times New Roman" w:hAnsi="Times New Roman"/>
          <w:sz w:val="24"/>
          <w:szCs w:val="24"/>
        </w:rPr>
        <w:t>б</w:t>
      </w:r>
      <w:r>
        <w:rPr>
          <w:rFonts w:ascii="Times New Roman" w:hAnsi="Times New Roman"/>
          <w:sz w:val="24"/>
          <w:szCs w:val="24"/>
        </w:rPr>
        <w:t>щественного участия в управлении образовательными учреждениями, в том числе по вопросам наличия у данных органов полномочий, св</w:t>
      </w:r>
      <w:r>
        <w:rPr>
          <w:rFonts w:ascii="Times New Roman" w:hAnsi="Times New Roman"/>
          <w:sz w:val="24"/>
          <w:szCs w:val="24"/>
        </w:rPr>
        <w:t>я</w:t>
      </w:r>
      <w:r>
        <w:rPr>
          <w:rFonts w:ascii="Times New Roman" w:hAnsi="Times New Roman"/>
          <w:sz w:val="24"/>
          <w:szCs w:val="24"/>
        </w:rPr>
        <w:t xml:space="preserve">занных с </w:t>
      </w:r>
      <w:r w:rsidRPr="00DE69C7">
        <w:rPr>
          <w:rFonts w:ascii="Times New Roman" w:hAnsi="Times New Roman"/>
          <w:sz w:val="24"/>
          <w:szCs w:val="24"/>
        </w:rPr>
        <w:t>разработк</w:t>
      </w:r>
      <w:r>
        <w:rPr>
          <w:rFonts w:ascii="Times New Roman" w:hAnsi="Times New Roman"/>
          <w:sz w:val="24"/>
          <w:szCs w:val="24"/>
        </w:rPr>
        <w:t>ой</w:t>
      </w:r>
      <w:r w:rsidRPr="00DE69C7">
        <w:rPr>
          <w:rFonts w:ascii="Times New Roman" w:hAnsi="Times New Roman"/>
          <w:sz w:val="24"/>
          <w:szCs w:val="24"/>
        </w:rPr>
        <w:t xml:space="preserve"> и реализаци</w:t>
      </w:r>
      <w:r>
        <w:rPr>
          <w:rFonts w:ascii="Times New Roman" w:hAnsi="Times New Roman"/>
          <w:sz w:val="24"/>
          <w:szCs w:val="24"/>
        </w:rPr>
        <w:t>ей</w:t>
      </w:r>
      <w:r w:rsidRPr="00DE69C7">
        <w:rPr>
          <w:rFonts w:ascii="Times New Roman" w:hAnsi="Times New Roman"/>
          <w:sz w:val="24"/>
          <w:szCs w:val="24"/>
        </w:rPr>
        <w:t xml:space="preserve"> основных образовательных программ</w:t>
      </w:r>
    </w:p>
    <w:p w:rsidR="007A51E3" w:rsidRPr="00662C10" w:rsidRDefault="007A51E3" w:rsidP="007A51E3">
      <w:pPr>
        <w:spacing w:after="60"/>
        <w:ind w:firstLine="284"/>
        <w:jc w:val="both"/>
        <w:rPr>
          <w:rFonts w:ascii="Times New Roman" w:hAnsi="Times New Roman"/>
          <w:sz w:val="24"/>
          <w:szCs w:val="24"/>
        </w:rPr>
      </w:pPr>
    </w:p>
    <w:p w:rsidR="007A51E3" w:rsidRDefault="007A51E3" w:rsidP="007A51E3">
      <w:pPr>
        <w:numPr>
          <w:ilvl w:val="0"/>
          <w:numId w:val="20"/>
        </w:numPr>
        <w:tabs>
          <w:tab w:val="clear" w:pos="360"/>
          <w:tab w:val="num" w:pos="644"/>
          <w:tab w:val="left" w:pos="1260"/>
        </w:tabs>
        <w:spacing w:after="60"/>
        <w:ind w:left="644"/>
        <w:jc w:val="both"/>
        <w:rPr>
          <w:rFonts w:ascii="Times New Roman" w:hAnsi="Times New Roman"/>
          <w:b/>
          <w:i/>
          <w:sz w:val="24"/>
          <w:szCs w:val="24"/>
        </w:rPr>
      </w:pPr>
      <w:r w:rsidRPr="004704DB">
        <w:rPr>
          <w:rFonts w:ascii="Times New Roman" w:hAnsi="Times New Roman"/>
          <w:b/>
          <w:i/>
          <w:sz w:val="24"/>
          <w:szCs w:val="24"/>
        </w:rPr>
        <w:t>Анализ количественных показателей мониторинга реализации инициативы по направлению.</w:t>
      </w:r>
    </w:p>
    <w:p w:rsidR="007A51E3" w:rsidRPr="00395417" w:rsidRDefault="007A51E3" w:rsidP="007A51E3">
      <w:pPr>
        <w:autoSpaceDE w:val="0"/>
        <w:autoSpaceDN w:val="0"/>
        <w:adjustRightInd w:val="0"/>
        <w:spacing w:after="120"/>
        <w:ind w:firstLine="284"/>
        <w:jc w:val="both"/>
        <w:rPr>
          <w:rFonts w:ascii="Times New Roman" w:hAnsi="Times New Roman"/>
          <w:sz w:val="24"/>
          <w:szCs w:val="24"/>
        </w:rPr>
      </w:pPr>
      <w:r w:rsidRPr="00395417">
        <w:rPr>
          <w:rFonts w:ascii="Times New Roman" w:hAnsi="Times New Roman"/>
          <w:sz w:val="24"/>
          <w:szCs w:val="24"/>
        </w:rPr>
        <w:t>Статистическая форма ННШ-С содержит 27 параметров реализации направления «Развитие самостоятельности школ» в 2011 году, в том числе 5 показателей (18,5%), сопоставимых с показателями 2010 года.</w:t>
      </w:r>
    </w:p>
    <w:p w:rsidR="007A51E3" w:rsidRPr="00395417" w:rsidRDefault="007A51E3" w:rsidP="007A51E3">
      <w:pPr>
        <w:autoSpaceDE w:val="0"/>
        <w:autoSpaceDN w:val="0"/>
        <w:adjustRightInd w:val="0"/>
        <w:spacing w:after="120"/>
        <w:ind w:firstLine="284"/>
        <w:jc w:val="both"/>
        <w:rPr>
          <w:rFonts w:ascii="Times New Roman" w:hAnsi="Times New Roman"/>
          <w:sz w:val="24"/>
          <w:szCs w:val="24"/>
        </w:rPr>
      </w:pPr>
      <w:r w:rsidRPr="00395417">
        <w:rPr>
          <w:rFonts w:ascii="Times New Roman" w:hAnsi="Times New Roman"/>
          <w:sz w:val="24"/>
          <w:szCs w:val="24"/>
        </w:rPr>
        <w:t>Из них, по 4 показателям (80 %) достигнутые значения 2011 года равны достигнутым значениям 2010 года и оставляют максимально во</w:t>
      </w:r>
      <w:r w:rsidRPr="00395417">
        <w:rPr>
          <w:rFonts w:ascii="Times New Roman" w:hAnsi="Times New Roman"/>
          <w:sz w:val="24"/>
          <w:szCs w:val="24"/>
        </w:rPr>
        <w:t>з</w:t>
      </w:r>
      <w:r w:rsidRPr="00395417">
        <w:rPr>
          <w:rFonts w:ascii="Times New Roman" w:hAnsi="Times New Roman"/>
          <w:sz w:val="24"/>
          <w:szCs w:val="24"/>
        </w:rPr>
        <w:t>можное значение – 100 %:</w:t>
      </w:r>
    </w:p>
    <w:p w:rsidR="007A51E3" w:rsidRPr="00395417" w:rsidRDefault="007A51E3" w:rsidP="007A51E3">
      <w:pPr>
        <w:autoSpaceDE w:val="0"/>
        <w:autoSpaceDN w:val="0"/>
        <w:adjustRightInd w:val="0"/>
        <w:spacing w:after="120"/>
        <w:ind w:firstLine="284"/>
        <w:jc w:val="both"/>
        <w:rPr>
          <w:rFonts w:ascii="Times New Roman" w:hAnsi="Times New Roman"/>
          <w:sz w:val="24"/>
          <w:szCs w:val="24"/>
        </w:rPr>
      </w:pPr>
      <w:r w:rsidRPr="00395417">
        <w:rPr>
          <w:rFonts w:ascii="Times New Roman" w:hAnsi="Times New Roman"/>
          <w:sz w:val="24"/>
          <w:szCs w:val="24"/>
        </w:rPr>
        <w:t>- Удельный вес числа общеобразовательных учреждений, перешедших на нормативное подушевое финансирование в соответствии с м</w:t>
      </w:r>
      <w:r w:rsidRPr="00395417">
        <w:rPr>
          <w:rFonts w:ascii="Times New Roman" w:hAnsi="Times New Roman"/>
          <w:sz w:val="24"/>
          <w:szCs w:val="24"/>
        </w:rPr>
        <w:t>о</w:t>
      </w:r>
      <w:r w:rsidRPr="00395417">
        <w:rPr>
          <w:rFonts w:ascii="Times New Roman" w:hAnsi="Times New Roman"/>
          <w:sz w:val="24"/>
          <w:szCs w:val="24"/>
        </w:rPr>
        <w:t>дельной методикой Минобрнауки России;</w:t>
      </w:r>
    </w:p>
    <w:p w:rsidR="007A51E3" w:rsidRPr="00395417" w:rsidRDefault="007A51E3" w:rsidP="007A51E3">
      <w:pPr>
        <w:autoSpaceDE w:val="0"/>
        <w:autoSpaceDN w:val="0"/>
        <w:adjustRightInd w:val="0"/>
        <w:spacing w:after="120"/>
        <w:ind w:firstLine="284"/>
        <w:jc w:val="both"/>
        <w:rPr>
          <w:rFonts w:ascii="Times New Roman" w:hAnsi="Times New Roman"/>
          <w:sz w:val="24"/>
          <w:szCs w:val="24"/>
        </w:rPr>
      </w:pPr>
      <w:r w:rsidRPr="00395417">
        <w:rPr>
          <w:rFonts w:ascii="Times New Roman" w:hAnsi="Times New Roman"/>
          <w:sz w:val="24"/>
          <w:szCs w:val="24"/>
        </w:rPr>
        <w:t>- Удельный вес числа общеобразовательных учреждений, перешедших на новую систему оплаты труда в соответствии с модельной мет</w:t>
      </w:r>
      <w:r w:rsidRPr="00395417">
        <w:rPr>
          <w:rFonts w:ascii="Times New Roman" w:hAnsi="Times New Roman"/>
          <w:sz w:val="24"/>
          <w:szCs w:val="24"/>
        </w:rPr>
        <w:t>о</w:t>
      </w:r>
      <w:r w:rsidRPr="00395417">
        <w:rPr>
          <w:rFonts w:ascii="Times New Roman" w:hAnsi="Times New Roman"/>
          <w:sz w:val="24"/>
          <w:szCs w:val="24"/>
        </w:rPr>
        <w:t>дикой Минобрнауки России;</w:t>
      </w:r>
    </w:p>
    <w:p w:rsidR="007A51E3" w:rsidRPr="00395417" w:rsidRDefault="007A51E3" w:rsidP="007A51E3">
      <w:pPr>
        <w:autoSpaceDE w:val="0"/>
        <w:autoSpaceDN w:val="0"/>
        <w:adjustRightInd w:val="0"/>
        <w:spacing w:after="120"/>
        <w:ind w:firstLine="284"/>
        <w:jc w:val="both"/>
        <w:rPr>
          <w:rFonts w:ascii="Times New Roman" w:hAnsi="Times New Roman"/>
          <w:sz w:val="24"/>
          <w:szCs w:val="24"/>
        </w:rPr>
      </w:pPr>
      <w:r w:rsidRPr="00395417">
        <w:rPr>
          <w:rFonts w:ascii="Times New Roman" w:hAnsi="Times New Roman"/>
          <w:sz w:val="24"/>
          <w:szCs w:val="24"/>
        </w:rPr>
        <w:lastRenderedPageBreak/>
        <w:t>- Удельный вес числа общеобразовательных учреждений, которые ежегодно представляют общественности публичный доклад, обеспеч</w:t>
      </w:r>
      <w:r w:rsidRPr="00395417">
        <w:rPr>
          <w:rFonts w:ascii="Times New Roman" w:hAnsi="Times New Roman"/>
          <w:sz w:val="24"/>
          <w:szCs w:val="24"/>
        </w:rPr>
        <w:t>и</w:t>
      </w:r>
      <w:r w:rsidRPr="00395417">
        <w:rPr>
          <w:rFonts w:ascii="Times New Roman" w:hAnsi="Times New Roman"/>
          <w:sz w:val="24"/>
          <w:szCs w:val="24"/>
        </w:rPr>
        <w:t>вающий открытость и прозрачность деятельности учреждения;</w:t>
      </w:r>
    </w:p>
    <w:p w:rsidR="007A51E3" w:rsidRPr="00395417" w:rsidRDefault="007A51E3" w:rsidP="007A51E3">
      <w:pPr>
        <w:autoSpaceDE w:val="0"/>
        <w:autoSpaceDN w:val="0"/>
        <w:adjustRightInd w:val="0"/>
        <w:spacing w:after="120"/>
        <w:ind w:firstLine="284"/>
        <w:jc w:val="both"/>
        <w:rPr>
          <w:rFonts w:ascii="Times New Roman" w:hAnsi="Times New Roman"/>
          <w:sz w:val="24"/>
          <w:szCs w:val="24"/>
        </w:rPr>
      </w:pPr>
      <w:r w:rsidRPr="00395417">
        <w:rPr>
          <w:rFonts w:ascii="Times New Roman" w:hAnsi="Times New Roman"/>
          <w:sz w:val="24"/>
          <w:szCs w:val="24"/>
        </w:rPr>
        <w:t>- в том числе при наличии технической возможности размещенный в сети Интернет.</w:t>
      </w:r>
    </w:p>
    <w:p w:rsidR="007A51E3" w:rsidRPr="00395417" w:rsidRDefault="007A51E3" w:rsidP="007A51E3">
      <w:pPr>
        <w:autoSpaceDE w:val="0"/>
        <w:autoSpaceDN w:val="0"/>
        <w:adjustRightInd w:val="0"/>
        <w:spacing w:after="120"/>
        <w:ind w:firstLine="284"/>
        <w:jc w:val="both"/>
        <w:rPr>
          <w:rFonts w:ascii="Times New Roman" w:hAnsi="Times New Roman"/>
          <w:sz w:val="24"/>
          <w:szCs w:val="24"/>
        </w:rPr>
      </w:pPr>
      <w:r w:rsidRPr="00395417">
        <w:rPr>
          <w:rFonts w:ascii="Times New Roman" w:hAnsi="Times New Roman"/>
          <w:sz w:val="24"/>
          <w:szCs w:val="24"/>
        </w:rPr>
        <w:t>Положительная динамика по показателю «Удельный вес числа общеобразовательных учреждений, перешедших на электронный докуме</w:t>
      </w:r>
      <w:r w:rsidRPr="00395417">
        <w:rPr>
          <w:rFonts w:ascii="Times New Roman" w:hAnsi="Times New Roman"/>
          <w:sz w:val="24"/>
          <w:szCs w:val="24"/>
        </w:rPr>
        <w:t>н</w:t>
      </w:r>
      <w:r w:rsidRPr="00395417">
        <w:rPr>
          <w:rFonts w:ascii="Times New Roman" w:hAnsi="Times New Roman"/>
          <w:sz w:val="24"/>
          <w:szCs w:val="24"/>
        </w:rPr>
        <w:t>тооборот (электронные системы управления)» составила 1,72 %, в результате чего было достигн</w:t>
      </w:r>
      <w:r w:rsidRPr="00395417">
        <w:rPr>
          <w:rFonts w:ascii="Times New Roman" w:hAnsi="Times New Roman"/>
          <w:sz w:val="24"/>
          <w:szCs w:val="24"/>
        </w:rPr>
        <w:t>у</w:t>
      </w:r>
      <w:r w:rsidRPr="00395417">
        <w:rPr>
          <w:rFonts w:ascii="Times New Roman" w:hAnsi="Times New Roman"/>
          <w:sz w:val="24"/>
          <w:szCs w:val="24"/>
        </w:rPr>
        <w:t>то 100 %.</w:t>
      </w:r>
    </w:p>
    <w:p w:rsidR="007A51E3" w:rsidRPr="00AB413B" w:rsidRDefault="007A51E3" w:rsidP="007A51E3">
      <w:pPr>
        <w:tabs>
          <w:tab w:val="left" w:pos="1260"/>
        </w:tabs>
        <w:spacing w:after="60"/>
        <w:ind w:left="284"/>
        <w:jc w:val="both"/>
        <w:rPr>
          <w:rFonts w:ascii="Times New Roman" w:hAnsi="Times New Roman"/>
          <w:sz w:val="24"/>
          <w:szCs w:val="24"/>
        </w:rPr>
      </w:pPr>
    </w:p>
    <w:p w:rsidR="007A51E3" w:rsidRPr="00D21520" w:rsidRDefault="007A51E3" w:rsidP="007A51E3">
      <w:pPr>
        <w:spacing w:after="60"/>
        <w:jc w:val="center"/>
        <w:rPr>
          <w:rFonts w:ascii="Times New Roman" w:hAnsi="Times New Roman"/>
          <w:b/>
          <w:sz w:val="28"/>
          <w:szCs w:val="28"/>
        </w:rPr>
      </w:pPr>
      <w:r w:rsidRPr="00D21520">
        <w:rPr>
          <w:rFonts w:ascii="Times New Roman" w:hAnsi="Times New Roman"/>
          <w:b/>
          <w:sz w:val="28"/>
          <w:szCs w:val="28"/>
        </w:rPr>
        <w:br w:type="page"/>
      </w:r>
      <w:r w:rsidRPr="00D21520">
        <w:rPr>
          <w:rFonts w:ascii="Times New Roman" w:hAnsi="Times New Roman"/>
          <w:b/>
          <w:sz w:val="28"/>
          <w:szCs w:val="28"/>
        </w:rPr>
        <w:lastRenderedPageBreak/>
        <w:t>Финансирование мероприятий Плана действий по модернизации общего образования на 2011 – 2015 годы</w:t>
      </w:r>
    </w:p>
    <w:tbl>
      <w:tblPr>
        <w:tblpPr w:leftFromText="180" w:rightFromText="180" w:vertAnchor="page" w:horzAnchor="margin" w:tblpY="2281"/>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6"/>
        <w:gridCol w:w="3555"/>
        <w:gridCol w:w="1559"/>
        <w:gridCol w:w="1985"/>
        <w:gridCol w:w="1559"/>
        <w:gridCol w:w="1701"/>
        <w:gridCol w:w="1984"/>
        <w:gridCol w:w="1843"/>
      </w:tblGrid>
      <w:tr w:rsidR="007A51E3" w:rsidRPr="004704DB">
        <w:trPr>
          <w:trHeight w:val="262"/>
        </w:trPr>
        <w:tc>
          <w:tcPr>
            <w:tcW w:w="806" w:type="dxa"/>
            <w:vMerge w:val="restart"/>
          </w:tcPr>
          <w:p w:rsidR="007A51E3" w:rsidRPr="004704DB" w:rsidRDefault="007A51E3" w:rsidP="00172007">
            <w:pPr>
              <w:tabs>
                <w:tab w:val="left" w:pos="1260"/>
              </w:tabs>
              <w:spacing w:after="60"/>
              <w:jc w:val="center"/>
              <w:rPr>
                <w:rFonts w:ascii="Times New Roman" w:hAnsi="Times New Roman"/>
                <w:b/>
                <w:sz w:val="24"/>
                <w:szCs w:val="24"/>
              </w:rPr>
            </w:pPr>
            <w:r w:rsidRPr="004704DB">
              <w:rPr>
                <w:rFonts w:ascii="Times New Roman" w:hAnsi="Times New Roman"/>
                <w:b/>
                <w:sz w:val="24"/>
                <w:szCs w:val="24"/>
              </w:rPr>
              <w:t>№ п/п</w:t>
            </w:r>
          </w:p>
        </w:tc>
        <w:tc>
          <w:tcPr>
            <w:tcW w:w="3555" w:type="dxa"/>
            <w:vMerge w:val="restart"/>
          </w:tcPr>
          <w:p w:rsidR="007A51E3" w:rsidRPr="004704DB" w:rsidRDefault="007A51E3" w:rsidP="00172007">
            <w:pPr>
              <w:tabs>
                <w:tab w:val="left" w:pos="1260"/>
              </w:tabs>
              <w:spacing w:after="60"/>
              <w:jc w:val="center"/>
              <w:rPr>
                <w:rFonts w:ascii="Times New Roman" w:hAnsi="Times New Roman"/>
                <w:b/>
                <w:sz w:val="24"/>
                <w:szCs w:val="24"/>
              </w:rPr>
            </w:pPr>
          </w:p>
        </w:tc>
        <w:tc>
          <w:tcPr>
            <w:tcW w:w="5103" w:type="dxa"/>
            <w:gridSpan w:val="3"/>
          </w:tcPr>
          <w:p w:rsidR="007A51E3" w:rsidRPr="004704DB" w:rsidRDefault="007A51E3" w:rsidP="00172007">
            <w:pPr>
              <w:tabs>
                <w:tab w:val="left" w:pos="1260"/>
              </w:tabs>
              <w:spacing w:after="60"/>
              <w:jc w:val="center"/>
              <w:rPr>
                <w:rFonts w:ascii="Times New Roman" w:hAnsi="Times New Roman"/>
                <w:b/>
                <w:sz w:val="24"/>
                <w:szCs w:val="24"/>
              </w:rPr>
            </w:pPr>
            <w:r w:rsidRPr="004704DB">
              <w:rPr>
                <w:rFonts w:ascii="Times New Roman" w:hAnsi="Times New Roman"/>
                <w:b/>
                <w:sz w:val="24"/>
                <w:szCs w:val="24"/>
              </w:rPr>
              <w:t xml:space="preserve">Профинансировано в 2010 году </w:t>
            </w:r>
          </w:p>
          <w:p w:rsidR="007A51E3" w:rsidRPr="004704DB" w:rsidRDefault="007A51E3" w:rsidP="00172007">
            <w:pPr>
              <w:tabs>
                <w:tab w:val="left" w:pos="1260"/>
              </w:tabs>
              <w:spacing w:after="60"/>
              <w:jc w:val="center"/>
              <w:rPr>
                <w:rFonts w:ascii="Times New Roman" w:hAnsi="Times New Roman"/>
                <w:b/>
                <w:sz w:val="24"/>
                <w:szCs w:val="24"/>
              </w:rPr>
            </w:pPr>
            <w:r w:rsidRPr="004704DB">
              <w:rPr>
                <w:rFonts w:ascii="Times New Roman" w:hAnsi="Times New Roman"/>
                <w:b/>
                <w:sz w:val="24"/>
                <w:szCs w:val="24"/>
              </w:rPr>
              <w:t>(тыс. руб.)</w:t>
            </w:r>
          </w:p>
        </w:tc>
        <w:tc>
          <w:tcPr>
            <w:tcW w:w="5528" w:type="dxa"/>
            <w:gridSpan w:val="3"/>
          </w:tcPr>
          <w:p w:rsidR="007A51E3" w:rsidRPr="004704DB" w:rsidRDefault="007A51E3" w:rsidP="00172007">
            <w:pPr>
              <w:tabs>
                <w:tab w:val="left" w:pos="1260"/>
              </w:tabs>
              <w:spacing w:after="60"/>
              <w:jc w:val="center"/>
              <w:rPr>
                <w:rFonts w:ascii="Times New Roman" w:hAnsi="Times New Roman"/>
                <w:b/>
                <w:sz w:val="24"/>
                <w:szCs w:val="24"/>
              </w:rPr>
            </w:pPr>
            <w:r w:rsidRPr="004704DB">
              <w:rPr>
                <w:rFonts w:ascii="Times New Roman" w:hAnsi="Times New Roman"/>
                <w:b/>
                <w:sz w:val="24"/>
                <w:szCs w:val="24"/>
              </w:rPr>
              <w:t xml:space="preserve">Профинансировано в 2011 году </w:t>
            </w:r>
          </w:p>
          <w:p w:rsidR="007A51E3" w:rsidRPr="004704DB" w:rsidRDefault="007A51E3" w:rsidP="00172007">
            <w:pPr>
              <w:tabs>
                <w:tab w:val="left" w:pos="1260"/>
              </w:tabs>
              <w:spacing w:after="60"/>
              <w:jc w:val="center"/>
              <w:rPr>
                <w:rFonts w:ascii="Times New Roman" w:hAnsi="Times New Roman"/>
                <w:b/>
                <w:sz w:val="24"/>
                <w:szCs w:val="24"/>
              </w:rPr>
            </w:pPr>
            <w:r w:rsidRPr="004704DB">
              <w:rPr>
                <w:rFonts w:ascii="Times New Roman" w:hAnsi="Times New Roman"/>
                <w:b/>
                <w:sz w:val="24"/>
                <w:szCs w:val="24"/>
              </w:rPr>
              <w:t>(тыс. руб.)</w:t>
            </w:r>
          </w:p>
        </w:tc>
      </w:tr>
      <w:tr w:rsidR="007A51E3" w:rsidRPr="004704DB">
        <w:trPr>
          <w:trHeight w:val="139"/>
        </w:trPr>
        <w:tc>
          <w:tcPr>
            <w:tcW w:w="806" w:type="dxa"/>
            <w:vMerge/>
          </w:tcPr>
          <w:p w:rsidR="007A51E3" w:rsidRPr="004704DB" w:rsidRDefault="007A51E3" w:rsidP="00172007">
            <w:pPr>
              <w:tabs>
                <w:tab w:val="left" w:pos="1260"/>
              </w:tabs>
              <w:spacing w:after="60"/>
              <w:jc w:val="both"/>
              <w:rPr>
                <w:sz w:val="24"/>
                <w:szCs w:val="24"/>
              </w:rPr>
            </w:pPr>
          </w:p>
        </w:tc>
        <w:tc>
          <w:tcPr>
            <w:tcW w:w="3555" w:type="dxa"/>
            <w:vMerge/>
          </w:tcPr>
          <w:p w:rsidR="007A51E3" w:rsidRPr="004704DB" w:rsidRDefault="007A51E3" w:rsidP="00172007">
            <w:pPr>
              <w:tabs>
                <w:tab w:val="left" w:pos="1260"/>
              </w:tabs>
              <w:spacing w:after="60"/>
              <w:jc w:val="both"/>
              <w:rPr>
                <w:sz w:val="24"/>
                <w:szCs w:val="24"/>
              </w:rPr>
            </w:pPr>
          </w:p>
        </w:tc>
        <w:tc>
          <w:tcPr>
            <w:tcW w:w="1559" w:type="dxa"/>
          </w:tcPr>
          <w:p w:rsidR="007A51E3" w:rsidRPr="004704DB" w:rsidRDefault="007A51E3" w:rsidP="00172007">
            <w:pPr>
              <w:spacing w:after="60"/>
              <w:ind w:left="-108" w:right="-108"/>
              <w:jc w:val="center"/>
              <w:rPr>
                <w:rFonts w:ascii="Times New Roman" w:hAnsi="Times New Roman"/>
                <w:sz w:val="24"/>
                <w:szCs w:val="24"/>
              </w:rPr>
            </w:pPr>
            <w:r w:rsidRPr="004704DB">
              <w:rPr>
                <w:rFonts w:ascii="Times New Roman" w:hAnsi="Times New Roman"/>
                <w:sz w:val="24"/>
                <w:szCs w:val="24"/>
              </w:rPr>
              <w:t>Региональный бюджет</w:t>
            </w:r>
          </w:p>
        </w:tc>
        <w:tc>
          <w:tcPr>
            <w:tcW w:w="1985" w:type="dxa"/>
          </w:tcPr>
          <w:p w:rsidR="007A51E3" w:rsidRPr="004704DB" w:rsidRDefault="007A51E3" w:rsidP="00172007">
            <w:pPr>
              <w:tabs>
                <w:tab w:val="left" w:pos="1260"/>
              </w:tabs>
              <w:spacing w:after="60"/>
              <w:jc w:val="center"/>
              <w:rPr>
                <w:rFonts w:ascii="Times New Roman" w:hAnsi="Times New Roman"/>
                <w:sz w:val="24"/>
                <w:szCs w:val="24"/>
              </w:rPr>
            </w:pPr>
            <w:r w:rsidRPr="004704DB">
              <w:rPr>
                <w:rFonts w:ascii="Times New Roman" w:hAnsi="Times New Roman"/>
                <w:sz w:val="24"/>
                <w:szCs w:val="24"/>
              </w:rPr>
              <w:t>Бюджет мун</w:t>
            </w:r>
            <w:r w:rsidRPr="004704DB">
              <w:rPr>
                <w:rFonts w:ascii="Times New Roman" w:hAnsi="Times New Roman"/>
                <w:sz w:val="24"/>
                <w:szCs w:val="24"/>
              </w:rPr>
              <w:t>и</w:t>
            </w:r>
            <w:r w:rsidRPr="004704DB">
              <w:rPr>
                <w:rFonts w:ascii="Times New Roman" w:hAnsi="Times New Roman"/>
                <w:sz w:val="24"/>
                <w:szCs w:val="24"/>
              </w:rPr>
              <w:t>ципальных обр</w:t>
            </w:r>
            <w:r w:rsidRPr="004704DB">
              <w:rPr>
                <w:rFonts w:ascii="Times New Roman" w:hAnsi="Times New Roman"/>
                <w:sz w:val="24"/>
                <w:szCs w:val="24"/>
              </w:rPr>
              <w:t>а</w:t>
            </w:r>
            <w:r w:rsidRPr="004704DB">
              <w:rPr>
                <w:rFonts w:ascii="Times New Roman" w:hAnsi="Times New Roman"/>
                <w:sz w:val="24"/>
                <w:szCs w:val="24"/>
              </w:rPr>
              <w:t>зований</w:t>
            </w:r>
          </w:p>
        </w:tc>
        <w:tc>
          <w:tcPr>
            <w:tcW w:w="1559" w:type="dxa"/>
          </w:tcPr>
          <w:p w:rsidR="007A51E3" w:rsidRPr="004704DB" w:rsidRDefault="007A51E3" w:rsidP="00172007">
            <w:pPr>
              <w:tabs>
                <w:tab w:val="left" w:pos="1260"/>
              </w:tabs>
              <w:spacing w:after="60"/>
              <w:jc w:val="center"/>
              <w:rPr>
                <w:rFonts w:ascii="Times New Roman" w:hAnsi="Times New Roman"/>
                <w:sz w:val="24"/>
                <w:szCs w:val="24"/>
              </w:rPr>
            </w:pPr>
            <w:r w:rsidRPr="004704DB">
              <w:rPr>
                <w:rFonts w:ascii="Times New Roman" w:hAnsi="Times New Roman"/>
                <w:sz w:val="24"/>
                <w:szCs w:val="24"/>
              </w:rPr>
              <w:t>ВСЕГО:</w:t>
            </w:r>
          </w:p>
        </w:tc>
        <w:tc>
          <w:tcPr>
            <w:tcW w:w="1701" w:type="dxa"/>
          </w:tcPr>
          <w:p w:rsidR="007A51E3" w:rsidRPr="004704DB" w:rsidRDefault="007A51E3" w:rsidP="00172007">
            <w:pPr>
              <w:tabs>
                <w:tab w:val="left" w:pos="1593"/>
              </w:tabs>
              <w:spacing w:after="60"/>
              <w:ind w:left="-108" w:right="-108"/>
              <w:jc w:val="center"/>
              <w:rPr>
                <w:rFonts w:ascii="Times New Roman" w:hAnsi="Times New Roman"/>
                <w:sz w:val="24"/>
                <w:szCs w:val="24"/>
              </w:rPr>
            </w:pPr>
            <w:r w:rsidRPr="004704DB">
              <w:rPr>
                <w:rFonts w:ascii="Times New Roman" w:hAnsi="Times New Roman"/>
                <w:sz w:val="24"/>
                <w:szCs w:val="24"/>
              </w:rPr>
              <w:t>Региональный бюджет</w:t>
            </w:r>
          </w:p>
        </w:tc>
        <w:tc>
          <w:tcPr>
            <w:tcW w:w="1984" w:type="dxa"/>
          </w:tcPr>
          <w:p w:rsidR="007A51E3" w:rsidRPr="004704DB" w:rsidRDefault="007A51E3" w:rsidP="00172007">
            <w:pPr>
              <w:tabs>
                <w:tab w:val="left" w:pos="1260"/>
              </w:tabs>
              <w:spacing w:after="60"/>
              <w:jc w:val="center"/>
              <w:rPr>
                <w:rFonts w:ascii="Times New Roman" w:hAnsi="Times New Roman"/>
                <w:sz w:val="24"/>
                <w:szCs w:val="24"/>
              </w:rPr>
            </w:pPr>
            <w:r w:rsidRPr="004704DB">
              <w:rPr>
                <w:rFonts w:ascii="Times New Roman" w:hAnsi="Times New Roman"/>
                <w:sz w:val="24"/>
                <w:szCs w:val="24"/>
              </w:rPr>
              <w:t>Бюджет мун</w:t>
            </w:r>
            <w:r w:rsidRPr="004704DB">
              <w:rPr>
                <w:rFonts w:ascii="Times New Roman" w:hAnsi="Times New Roman"/>
                <w:sz w:val="24"/>
                <w:szCs w:val="24"/>
              </w:rPr>
              <w:t>и</w:t>
            </w:r>
            <w:r w:rsidRPr="004704DB">
              <w:rPr>
                <w:rFonts w:ascii="Times New Roman" w:hAnsi="Times New Roman"/>
                <w:sz w:val="24"/>
                <w:szCs w:val="24"/>
              </w:rPr>
              <w:t>ципальных обр</w:t>
            </w:r>
            <w:r w:rsidRPr="004704DB">
              <w:rPr>
                <w:rFonts w:ascii="Times New Roman" w:hAnsi="Times New Roman"/>
                <w:sz w:val="24"/>
                <w:szCs w:val="24"/>
              </w:rPr>
              <w:t>а</w:t>
            </w:r>
            <w:r w:rsidRPr="004704DB">
              <w:rPr>
                <w:rFonts w:ascii="Times New Roman" w:hAnsi="Times New Roman"/>
                <w:sz w:val="24"/>
                <w:szCs w:val="24"/>
              </w:rPr>
              <w:t>зований</w:t>
            </w:r>
          </w:p>
        </w:tc>
        <w:tc>
          <w:tcPr>
            <w:tcW w:w="1843" w:type="dxa"/>
          </w:tcPr>
          <w:p w:rsidR="007A51E3" w:rsidRPr="004704DB" w:rsidRDefault="007A51E3" w:rsidP="00172007">
            <w:pPr>
              <w:tabs>
                <w:tab w:val="left" w:pos="1260"/>
              </w:tabs>
              <w:spacing w:after="60"/>
              <w:jc w:val="center"/>
              <w:rPr>
                <w:rFonts w:ascii="Times New Roman" w:hAnsi="Times New Roman"/>
                <w:sz w:val="24"/>
                <w:szCs w:val="24"/>
              </w:rPr>
            </w:pPr>
            <w:r w:rsidRPr="004704DB">
              <w:rPr>
                <w:rFonts w:ascii="Times New Roman" w:hAnsi="Times New Roman"/>
                <w:sz w:val="24"/>
                <w:szCs w:val="24"/>
              </w:rPr>
              <w:t>ВСЕГО:</w:t>
            </w:r>
          </w:p>
        </w:tc>
      </w:tr>
      <w:tr w:rsidR="007A51E3" w:rsidRPr="008D7FF6">
        <w:trPr>
          <w:trHeight w:val="139"/>
        </w:trPr>
        <w:tc>
          <w:tcPr>
            <w:tcW w:w="806" w:type="dxa"/>
          </w:tcPr>
          <w:p w:rsidR="007A51E3" w:rsidRPr="001F31AE" w:rsidRDefault="007A51E3" w:rsidP="00172007">
            <w:pPr>
              <w:tabs>
                <w:tab w:val="left" w:pos="1260"/>
              </w:tabs>
              <w:spacing w:after="60"/>
              <w:jc w:val="center"/>
              <w:rPr>
                <w:rFonts w:ascii="Times New Roman" w:hAnsi="Times New Roman"/>
                <w:b/>
                <w:sz w:val="24"/>
                <w:szCs w:val="24"/>
                <w:lang w:val="en-US"/>
              </w:rPr>
            </w:pPr>
            <w:r w:rsidRPr="001F31AE">
              <w:rPr>
                <w:rFonts w:ascii="Times New Roman" w:hAnsi="Times New Roman"/>
                <w:b/>
                <w:sz w:val="24"/>
                <w:szCs w:val="24"/>
                <w:lang w:val="en-US"/>
              </w:rPr>
              <w:t>I</w:t>
            </w:r>
          </w:p>
        </w:tc>
        <w:tc>
          <w:tcPr>
            <w:tcW w:w="3555" w:type="dxa"/>
          </w:tcPr>
          <w:p w:rsidR="007A51E3" w:rsidRPr="008D7FF6" w:rsidRDefault="007A51E3" w:rsidP="00172007">
            <w:pPr>
              <w:tabs>
                <w:tab w:val="left" w:pos="1260"/>
              </w:tabs>
              <w:spacing w:after="60"/>
              <w:jc w:val="both"/>
              <w:rPr>
                <w:b/>
                <w:sz w:val="24"/>
                <w:szCs w:val="24"/>
              </w:rPr>
            </w:pPr>
            <w:r w:rsidRPr="008D7FF6">
              <w:rPr>
                <w:rFonts w:ascii="Times New Roman" w:hAnsi="Times New Roman"/>
                <w:b/>
                <w:sz w:val="24"/>
                <w:szCs w:val="24"/>
              </w:rPr>
              <w:t>Переход на новые образов</w:t>
            </w:r>
            <w:r w:rsidRPr="008D7FF6">
              <w:rPr>
                <w:rFonts w:ascii="Times New Roman" w:hAnsi="Times New Roman"/>
                <w:b/>
                <w:sz w:val="24"/>
                <w:szCs w:val="24"/>
              </w:rPr>
              <w:t>а</w:t>
            </w:r>
            <w:r w:rsidRPr="008D7FF6">
              <w:rPr>
                <w:rFonts w:ascii="Times New Roman" w:hAnsi="Times New Roman"/>
                <w:b/>
                <w:sz w:val="24"/>
                <w:szCs w:val="24"/>
              </w:rPr>
              <w:t>тельные стандарты</w:t>
            </w:r>
          </w:p>
        </w:tc>
        <w:tc>
          <w:tcPr>
            <w:tcW w:w="1559" w:type="dxa"/>
            <w:vAlign w:val="center"/>
          </w:tcPr>
          <w:p w:rsidR="007A51E3" w:rsidRPr="001701C9" w:rsidRDefault="007A51E3" w:rsidP="00172007">
            <w:pPr>
              <w:tabs>
                <w:tab w:val="left" w:pos="1260"/>
              </w:tabs>
              <w:spacing w:after="60"/>
              <w:jc w:val="center"/>
              <w:rPr>
                <w:rFonts w:ascii="Times New Roman" w:hAnsi="Times New Roman"/>
                <w:b/>
                <w:sz w:val="24"/>
                <w:szCs w:val="24"/>
              </w:rPr>
            </w:pPr>
            <w:r w:rsidRPr="001701C9">
              <w:rPr>
                <w:rFonts w:ascii="Times New Roman" w:hAnsi="Times New Roman"/>
                <w:b/>
                <w:sz w:val="24"/>
                <w:szCs w:val="24"/>
              </w:rPr>
              <w:t>6 426,0</w:t>
            </w:r>
          </w:p>
        </w:tc>
        <w:tc>
          <w:tcPr>
            <w:tcW w:w="1985" w:type="dxa"/>
            <w:vAlign w:val="center"/>
          </w:tcPr>
          <w:p w:rsidR="007A51E3" w:rsidRPr="001701C9" w:rsidRDefault="00CE7045" w:rsidP="00172007">
            <w:pPr>
              <w:tabs>
                <w:tab w:val="left" w:pos="1260"/>
              </w:tabs>
              <w:spacing w:after="60"/>
              <w:jc w:val="center"/>
              <w:rPr>
                <w:rFonts w:ascii="Times New Roman" w:hAnsi="Times New Roman"/>
                <w:b/>
                <w:sz w:val="24"/>
                <w:szCs w:val="24"/>
              </w:rPr>
            </w:pPr>
            <w:r w:rsidRPr="001701C9">
              <w:rPr>
                <w:rFonts w:ascii="Times New Roman" w:hAnsi="Times New Roman"/>
                <w:b/>
                <w:sz w:val="24"/>
                <w:szCs w:val="24"/>
              </w:rPr>
              <w:t>9</w:t>
            </w:r>
            <w:r w:rsidR="00E82A7A">
              <w:rPr>
                <w:rFonts w:ascii="Times New Roman" w:hAnsi="Times New Roman"/>
                <w:b/>
                <w:sz w:val="24"/>
                <w:szCs w:val="24"/>
              </w:rPr>
              <w:t xml:space="preserve"> </w:t>
            </w:r>
            <w:r w:rsidRPr="001701C9">
              <w:rPr>
                <w:rFonts w:ascii="Times New Roman" w:hAnsi="Times New Roman"/>
                <w:b/>
                <w:sz w:val="24"/>
                <w:szCs w:val="24"/>
              </w:rPr>
              <w:t>321,1</w:t>
            </w:r>
          </w:p>
        </w:tc>
        <w:tc>
          <w:tcPr>
            <w:tcW w:w="1559" w:type="dxa"/>
            <w:vAlign w:val="center"/>
          </w:tcPr>
          <w:p w:rsidR="007A51E3" w:rsidRPr="001701C9" w:rsidRDefault="00CE7045" w:rsidP="00172007">
            <w:pPr>
              <w:tabs>
                <w:tab w:val="left" w:pos="1260"/>
              </w:tabs>
              <w:spacing w:after="60"/>
              <w:jc w:val="center"/>
              <w:rPr>
                <w:rFonts w:ascii="Times New Roman" w:hAnsi="Times New Roman"/>
                <w:b/>
                <w:sz w:val="24"/>
                <w:szCs w:val="24"/>
              </w:rPr>
            </w:pPr>
            <w:r w:rsidRPr="001701C9">
              <w:rPr>
                <w:rFonts w:ascii="Times New Roman" w:hAnsi="Times New Roman"/>
                <w:b/>
                <w:sz w:val="24"/>
                <w:szCs w:val="24"/>
              </w:rPr>
              <w:t>15</w:t>
            </w:r>
            <w:r w:rsidR="00E82A7A">
              <w:rPr>
                <w:rFonts w:ascii="Times New Roman" w:hAnsi="Times New Roman"/>
                <w:b/>
                <w:sz w:val="24"/>
                <w:szCs w:val="24"/>
              </w:rPr>
              <w:t xml:space="preserve"> </w:t>
            </w:r>
            <w:r w:rsidRPr="001701C9">
              <w:rPr>
                <w:rFonts w:ascii="Times New Roman" w:hAnsi="Times New Roman"/>
                <w:b/>
                <w:sz w:val="24"/>
                <w:szCs w:val="24"/>
              </w:rPr>
              <w:t>747,1</w:t>
            </w:r>
          </w:p>
        </w:tc>
        <w:tc>
          <w:tcPr>
            <w:tcW w:w="1701" w:type="dxa"/>
            <w:vAlign w:val="center"/>
          </w:tcPr>
          <w:p w:rsidR="007A51E3" w:rsidRPr="001701C9" w:rsidRDefault="007A51E3" w:rsidP="00172007">
            <w:pPr>
              <w:tabs>
                <w:tab w:val="left" w:pos="1260"/>
              </w:tabs>
              <w:spacing w:after="60"/>
              <w:jc w:val="center"/>
              <w:rPr>
                <w:rFonts w:ascii="Times New Roman" w:hAnsi="Times New Roman"/>
                <w:b/>
                <w:sz w:val="24"/>
                <w:szCs w:val="24"/>
              </w:rPr>
            </w:pPr>
            <w:r w:rsidRPr="001701C9">
              <w:rPr>
                <w:rFonts w:ascii="Times New Roman" w:hAnsi="Times New Roman"/>
                <w:b/>
                <w:sz w:val="24"/>
                <w:szCs w:val="24"/>
              </w:rPr>
              <w:t>112 945,92</w:t>
            </w:r>
          </w:p>
        </w:tc>
        <w:tc>
          <w:tcPr>
            <w:tcW w:w="1984" w:type="dxa"/>
            <w:vAlign w:val="center"/>
          </w:tcPr>
          <w:p w:rsidR="007A51E3" w:rsidRPr="001701C9" w:rsidRDefault="007A51E3" w:rsidP="00172007">
            <w:pPr>
              <w:tabs>
                <w:tab w:val="left" w:pos="1260"/>
              </w:tabs>
              <w:spacing w:after="60"/>
              <w:jc w:val="center"/>
              <w:rPr>
                <w:rFonts w:ascii="Times New Roman" w:hAnsi="Times New Roman"/>
                <w:b/>
                <w:sz w:val="24"/>
                <w:szCs w:val="24"/>
              </w:rPr>
            </w:pPr>
            <w:r w:rsidRPr="001701C9">
              <w:rPr>
                <w:rFonts w:ascii="Times New Roman" w:hAnsi="Times New Roman"/>
                <w:b/>
                <w:sz w:val="24"/>
                <w:szCs w:val="24"/>
              </w:rPr>
              <w:t>—</w:t>
            </w:r>
          </w:p>
        </w:tc>
        <w:tc>
          <w:tcPr>
            <w:tcW w:w="1843" w:type="dxa"/>
            <w:vAlign w:val="center"/>
          </w:tcPr>
          <w:p w:rsidR="007A51E3" w:rsidRPr="001701C9" w:rsidRDefault="007A51E3" w:rsidP="00172007">
            <w:pPr>
              <w:tabs>
                <w:tab w:val="left" w:pos="1260"/>
              </w:tabs>
              <w:spacing w:after="60"/>
              <w:jc w:val="center"/>
              <w:rPr>
                <w:rFonts w:ascii="Times New Roman" w:hAnsi="Times New Roman"/>
                <w:b/>
                <w:sz w:val="24"/>
                <w:szCs w:val="24"/>
              </w:rPr>
            </w:pPr>
            <w:r w:rsidRPr="001701C9">
              <w:rPr>
                <w:rFonts w:ascii="Times New Roman" w:hAnsi="Times New Roman"/>
                <w:b/>
                <w:sz w:val="24"/>
                <w:szCs w:val="24"/>
              </w:rPr>
              <w:t>112 945,92</w:t>
            </w:r>
          </w:p>
        </w:tc>
      </w:tr>
      <w:tr w:rsidR="007A51E3" w:rsidRPr="008D7FF6">
        <w:trPr>
          <w:trHeight w:val="139"/>
        </w:trPr>
        <w:tc>
          <w:tcPr>
            <w:tcW w:w="806" w:type="dxa"/>
          </w:tcPr>
          <w:p w:rsidR="007A51E3" w:rsidRPr="001F31AE" w:rsidRDefault="007A51E3" w:rsidP="00172007">
            <w:pPr>
              <w:tabs>
                <w:tab w:val="left" w:pos="1260"/>
              </w:tabs>
              <w:spacing w:after="60"/>
              <w:jc w:val="center"/>
              <w:rPr>
                <w:rFonts w:ascii="Times New Roman" w:hAnsi="Times New Roman"/>
                <w:b/>
                <w:sz w:val="24"/>
                <w:szCs w:val="24"/>
                <w:lang w:val="en-US"/>
              </w:rPr>
            </w:pPr>
            <w:r w:rsidRPr="001F31AE">
              <w:rPr>
                <w:rFonts w:ascii="Times New Roman" w:hAnsi="Times New Roman"/>
                <w:b/>
                <w:sz w:val="24"/>
                <w:szCs w:val="24"/>
                <w:lang w:val="en-US"/>
              </w:rPr>
              <w:t>II</w:t>
            </w:r>
          </w:p>
        </w:tc>
        <w:tc>
          <w:tcPr>
            <w:tcW w:w="3555" w:type="dxa"/>
          </w:tcPr>
          <w:p w:rsidR="007A51E3" w:rsidRPr="008D7FF6" w:rsidRDefault="007A51E3" w:rsidP="00172007">
            <w:pPr>
              <w:tabs>
                <w:tab w:val="left" w:pos="1260"/>
              </w:tabs>
              <w:spacing w:after="60"/>
              <w:jc w:val="both"/>
              <w:rPr>
                <w:rFonts w:ascii="Times New Roman" w:hAnsi="Times New Roman"/>
                <w:b/>
                <w:sz w:val="24"/>
                <w:szCs w:val="24"/>
              </w:rPr>
            </w:pPr>
            <w:r w:rsidRPr="008D7FF6">
              <w:rPr>
                <w:rFonts w:ascii="Times New Roman" w:hAnsi="Times New Roman"/>
                <w:b/>
                <w:sz w:val="24"/>
                <w:szCs w:val="24"/>
              </w:rPr>
              <w:t>Развитие системы поддержки талантливых детей</w:t>
            </w:r>
          </w:p>
        </w:tc>
        <w:tc>
          <w:tcPr>
            <w:tcW w:w="1559" w:type="dxa"/>
            <w:vAlign w:val="center"/>
          </w:tcPr>
          <w:p w:rsidR="007A51E3" w:rsidRPr="001701C9" w:rsidRDefault="007A51E3" w:rsidP="00172007">
            <w:pPr>
              <w:tabs>
                <w:tab w:val="left" w:pos="1260"/>
              </w:tabs>
              <w:spacing w:after="60"/>
              <w:jc w:val="center"/>
              <w:rPr>
                <w:rFonts w:ascii="Times New Roman" w:hAnsi="Times New Roman"/>
                <w:b/>
                <w:sz w:val="24"/>
                <w:szCs w:val="24"/>
              </w:rPr>
            </w:pPr>
            <w:r w:rsidRPr="001701C9">
              <w:rPr>
                <w:rFonts w:ascii="Times New Roman" w:hAnsi="Times New Roman"/>
                <w:b/>
                <w:sz w:val="24"/>
                <w:szCs w:val="24"/>
              </w:rPr>
              <w:t>456,0</w:t>
            </w:r>
          </w:p>
        </w:tc>
        <w:tc>
          <w:tcPr>
            <w:tcW w:w="1985" w:type="dxa"/>
            <w:vAlign w:val="center"/>
          </w:tcPr>
          <w:p w:rsidR="007A51E3" w:rsidRPr="001701C9" w:rsidRDefault="00CE7045" w:rsidP="00172007">
            <w:pPr>
              <w:tabs>
                <w:tab w:val="left" w:pos="1260"/>
              </w:tabs>
              <w:spacing w:after="60"/>
              <w:jc w:val="center"/>
              <w:rPr>
                <w:rFonts w:ascii="Times New Roman" w:hAnsi="Times New Roman"/>
                <w:b/>
                <w:sz w:val="24"/>
                <w:szCs w:val="24"/>
              </w:rPr>
            </w:pPr>
            <w:r w:rsidRPr="001701C9">
              <w:rPr>
                <w:rFonts w:ascii="Times New Roman" w:hAnsi="Times New Roman"/>
                <w:b/>
                <w:sz w:val="24"/>
                <w:szCs w:val="24"/>
              </w:rPr>
              <w:t>561</w:t>
            </w:r>
            <w:r w:rsidR="00E82A7A">
              <w:rPr>
                <w:rFonts w:ascii="Times New Roman" w:hAnsi="Times New Roman"/>
                <w:b/>
                <w:sz w:val="24"/>
                <w:szCs w:val="24"/>
              </w:rPr>
              <w:t>,0</w:t>
            </w:r>
          </w:p>
        </w:tc>
        <w:tc>
          <w:tcPr>
            <w:tcW w:w="1559" w:type="dxa"/>
            <w:vAlign w:val="center"/>
          </w:tcPr>
          <w:p w:rsidR="007A51E3" w:rsidRPr="001701C9" w:rsidRDefault="00CE7045" w:rsidP="00172007">
            <w:pPr>
              <w:tabs>
                <w:tab w:val="left" w:pos="1260"/>
              </w:tabs>
              <w:spacing w:after="60"/>
              <w:jc w:val="center"/>
              <w:rPr>
                <w:rFonts w:ascii="Times New Roman" w:hAnsi="Times New Roman"/>
                <w:b/>
                <w:sz w:val="24"/>
                <w:szCs w:val="24"/>
              </w:rPr>
            </w:pPr>
            <w:r w:rsidRPr="001701C9">
              <w:rPr>
                <w:rFonts w:ascii="Times New Roman" w:hAnsi="Times New Roman"/>
                <w:b/>
                <w:sz w:val="24"/>
                <w:szCs w:val="24"/>
              </w:rPr>
              <w:t>1</w:t>
            </w:r>
            <w:r w:rsidR="00E82A7A">
              <w:rPr>
                <w:rFonts w:ascii="Times New Roman" w:hAnsi="Times New Roman"/>
                <w:b/>
                <w:sz w:val="24"/>
                <w:szCs w:val="24"/>
              </w:rPr>
              <w:t xml:space="preserve"> </w:t>
            </w:r>
            <w:r w:rsidRPr="001701C9">
              <w:rPr>
                <w:rFonts w:ascii="Times New Roman" w:hAnsi="Times New Roman"/>
                <w:b/>
                <w:sz w:val="24"/>
                <w:szCs w:val="24"/>
              </w:rPr>
              <w:t>017</w:t>
            </w:r>
            <w:r w:rsidR="00E82A7A">
              <w:rPr>
                <w:rFonts w:ascii="Times New Roman" w:hAnsi="Times New Roman"/>
                <w:b/>
                <w:sz w:val="24"/>
                <w:szCs w:val="24"/>
              </w:rPr>
              <w:t>,0</w:t>
            </w:r>
          </w:p>
        </w:tc>
        <w:tc>
          <w:tcPr>
            <w:tcW w:w="1701" w:type="dxa"/>
            <w:vAlign w:val="center"/>
          </w:tcPr>
          <w:p w:rsidR="007A51E3" w:rsidRPr="001701C9" w:rsidRDefault="007A51E3" w:rsidP="00172007">
            <w:pPr>
              <w:tabs>
                <w:tab w:val="left" w:pos="1260"/>
              </w:tabs>
              <w:spacing w:after="0" w:line="240" w:lineRule="auto"/>
              <w:jc w:val="center"/>
              <w:rPr>
                <w:rFonts w:ascii="Times New Roman" w:hAnsi="Times New Roman"/>
                <w:b/>
                <w:sz w:val="24"/>
                <w:szCs w:val="24"/>
              </w:rPr>
            </w:pPr>
            <w:r w:rsidRPr="001701C9">
              <w:rPr>
                <w:rFonts w:ascii="Times New Roman" w:hAnsi="Times New Roman"/>
                <w:b/>
                <w:sz w:val="24"/>
                <w:szCs w:val="24"/>
              </w:rPr>
              <w:t>498,0</w:t>
            </w:r>
          </w:p>
        </w:tc>
        <w:tc>
          <w:tcPr>
            <w:tcW w:w="1984" w:type="dxa"/>
            <w:vAlign w:val="center"/>
          </w:tcPr>
          <w:p w:rsidR="007A51E3" w:rsidRPr="001701C9" w:rsidRDefault="00F500C4" w:rsidP="00172007">
            <w:pPr>
              <w:tabs>
                <w:tab w:val="left" w:pos="1260"/>
              </w:tabs>
              <w:spacing w:after="0" w:line="240" w:lineRule="auto"/>
              <w:jc w:val="center"/>
              <w:rPr>
                <w:rFonts w:ascii="Times New Roman" w:hAnsi="Times New Roman"/>
                <w:b/>
                <w:sz w:val="24"/>
                <w:szCs w:val="24"/>
              </w:rPr>
            </w:pPr>
            <w:r w:rsidRPr="001701C9">
              <w:rPr>
                <w:rFonts w:ascii="Times New Roman" w:hAnsi="Times New Roman"/>
                <w:b/>
                <w:sz w:val="24"/>
                <w:szCs w:val="24"/>
              </w:rPr>
              <w:t>739</w:t>
            </w:r>
            <w:r w:rsidR="00E82A7A">
              <w:rPr>
                <w:rFonts w:ascii="Times New Roman" w:hAnsi="Times New Roman"/>
                <w:b/>
                <w:sz w:val="24"/>
                <w:szCs w:val="24"/>
              </w:rPr>
              <w:t>,0</w:t>
            </w:r>
          </w:p>
        </w:tc>
        <w:tc>
          <w:tcPr>
            <w:tcW w:w="1843" w:type="dxa"/>
            <w:vAlign w:val="center"/>
          </w:tcPr>
          <w:p w:rsidR="007A51E3" w:rsidRPr="001701C9" w:rsidRDefault="00F500C4" w:rsidP="00172007">
            <w:pPr>
              <w:tabs>
                <w:tab w:val="left" w:pos="1260"/>
              </w:tabs>
              <w:spacing w:after="0" w:line="240" w:lineRule="auto"/>
              <w:jc w:val="center"/>
              <w:rPr>
                <w:rFonts w:ascii="Times New Roman" w:hAnsi="Times New Roman"/>
                <w:b/>
                <w:sz w:val="24"/>
                <w:szCs w:val="24"/>
              </w:rPr>
            </w:pPr>
            <w:r w:rsidRPr="001701C9">
              <w:rPr>
                <w:rFonts w:ascii="Times New Roman" w:hAnsi="Times New Roman"/>
                <w:b/>
                <w:sz w:val="24"/>
                <w:szCs w:val="24"/>
              </w:rPr>
              <w:t>1</w:t>
            </w:r>
            <w:r w:rsidR="00DC5691">
              <w:rPr>
                <w:rFonts w:ascii="Times New Roman" w:hAnsi="Times New Roman"/>
                <w:b/>
                <w:sz w:val="24"/>
                <w:szCs w:val="24"/>
              </w:rPr>
              <w:t> </w:t>
            </w:r>
            <w:r w:rsidRPr="001701C9">
              <w:rPr>
                <w:rFonts w:ascii="Times New Roman" w:hAnsi="Times New Roman"/>
                <w:b/>
                <w:sz w:val="24"/>
                <w:szCs w:val="24"/>
              </w:rPr>
              <w:t>237</w:t>
            </w:r>
            <w:r w:rsidR="00DC5691">
              <w:rPr>
                <w:rFonts w:ascii="Times New Roman" w:hAnsi="Times New Roman"/>
                <w:b/>
                <w:sz w:val="24"/>
                <w:szCs w:val="24"/>
              </w:rPr>
              <w:t>,0</w:t>
            </w:r>
          </w:p>
        </w:tc>
      </w:tr>
      <w:tr w:rsidR="007A51E3" w:rsidRPr="008D7FF6">
        <w:trPr>
          <w:trHeight w:val="139"/>
        </w:trPr>
        <w:tc>
          <w:tcPr>
            <w:tcW w:w="806" w:type="dxa"/>
          </w:tcPr>
          <w:p w:rsidR="007A51E3" w:rsidRPr="001F31AE" w:rsidRDefault="007A51E3" w:rsidP="00172007">
            <w:pPr>
              <w:tabs>
                <w:tab w:val="left" w:pos="1260"/>
              </w:tabs>
              <w:spacing w:after="60"/>
              <w:jc w:val="center"/>
              <w:rPr>
                <w:rFonts w:ascii="Times New Roman" w:hAnsi="Times New Roman"/>
                <w:b/>
                <w:sz w:val="24"/>
                <w:szCs w:val="24"/>
                <w:lang w:val="en-US"/>
              </w:rPr>
            </w:pPr>
            <w:r w:rsidRPr="001F31AE">
              <w:rPr>
                <w:rFonts w:ascii="Times New Roman" w:hAnsi="Times New Roman"/>
                <w:b/>
                <w:sz w:val="24"/>
                <w:szCs w:val="24"/>
                <w:lang w:val="en-US"/>
              </w:rPr>
              <w:t>III</w:t>
            </w:r>
          </w:p>
        </w:tc>
        <w:tc>
          <w:tcPr>
            <w:tcW w:w="3555" w:type="dxa"/>
          </w:tcPr>
          <w:p w:rsidR="007A51E3" w:rsidRPr="008D7FF6" w:rsidRDefault="007A51E3" w:rsidP="00172007">
            <w:pPr>
              <w:tabs>
                <w:tab w:val="left" w:pos="1260"/>
              </w:tabs>
              <w:spacing w:after="60"/>
              <w:jc w:val="both"/>
              <w:rPr>
                <w:rFonts w:ascii="Times New Roman" w:hAnsi="Times New Roman"/>
                <w:b/>
                <w:sz w:val="24"/>
                <w:szCs w:val="24"/>
              </w:rPr>
            </w:pPr>
            <w:r w:rsidRPr="008D7FF6">
              <w:rPr>
                <w:rFonts w:ascii="Times New Roman" w:hAnsi="Times New Roman"/>
                <w:b/>
                <w:sz w:val="24"/>
                <w:szCs w:val="24"/>
              </w:rPr>
              <w:t>Совершенствование учител</w:t>
            </w:r>
            <w:r w:rsidRPr="008D7FF6">
              <w:rPr>
                <w:rFonts w:ascii="Times New Roman" w:hAnsi="Times New Roman"/>
                <w:b/>
                <w:sz w:val="24"/>
                <w:szCs w:val="24"/>
              </w:rPr>
              <w:t>ь</w:t>
            </w:r>
            <w:r w:rsidRPr="008D7FF6">
              <w:rPr>
                <w:rFonts w:ascii="Times New Roman" w:hAnsi="Times New Roman"/>
                <w:b/>
                <w:sz w:val="24"/>
                <w:szCs w:val="24"/>
              </w:rPr>
              <w:t>ского корпуса</w:t>
            </w:r>
          </w:p>
        </w:tc>
        <w:tc>
          <w:tcPr>
            <w:tcW w:w="1559" w:type="dxa"/>
            <w:vAlign w:val="center"/>
          </w:tcPr>
          <w:p w:rsidR="007A51E3" w:rsidRPr="001701C9" w:rsidRDefault="007A51E3" w:rsidP="00172007">
            <w:pPr>
              <w:tabs>
                <w:tab w:val="left" w:pos="1260"/>
              </w:tabs>
              <w:spacing w:after="60"/>
              <w:jc w:val="center"/>
              <w:rPr>
                <w:rFonts w:ascii="Times New Roman" w:hAnsi="Times New Roman"/>
                <w:b/>
                <w:sz w:val="24"/>
                <w:szCs w:val="24"/>
              </w:rPr>
            </w:pPr>
            <w:r w:rsidRPr="001701C9">
              <w:rPr>
                <w:rFonts w:ascii="Times New Roman" w:hAnsi="Times New Roman"/>
                <w:b/>
                <w:sz w:val="24"/>
                <w:szCs w:val="24"/>
              </w:rPr>
              <w:t>5 113,89</w:t>
            </w:r>
          </w:p>
        </w:tc>
        <w:tc>
          <w:tcPr>
            <w:tcW w:w="1985" w:type="dxa"/>
            <w:vAlign w:val="center"/>
          </w:tcPr>
          <w:p w:rsidR="007A51E3" w:rsidRPr="001701C9" w:rsidRDefault="00CE7045" w:rsidP="00172007">
            <w:pPr>
              <w:tabs>
                <w:tab w:val="left" w:pos="1260"/>
              </w:tabs>
              <w:spacing w:after="60"/>
              <w:jc w:val="center"/>
              <w:rPr>
                <w:rFonts w:ascii="Times New Roman" w:hAnsi="Times New Roman"/>
                <w:b/>
                <w:sz w:val="24"/>
                <w:szCs w:val="24"/>
              </w:rPr>
            </w:pPr>
            <w:r w:rsidRPr="001701C9">
              <w:rPr>
                <w:rFonts w:ascii="Times New Roman" w:hAnsi="Times New Roman"/>
                <w:b/>
                <w:sz w:val="24"/>
                <w:szCs w:val="24"/>
              </w:rPr>
              <w:t>34</w:t>
            </w:r>
            <w:r w:rsidR="00E82A7A">
              <w:rPr>
                <w:rFonts w:ascii="Times New Roman" w:hAnsi="Times New Roman"/>
                <w:b/>
                <w:sz w:val="24"/>
                <w:szCs w:val="24"/>
              </w:rPr>
              <w:t xml:space="preserve"> </w:t>
            </w:r>
            <w:r w:rsidRPr="001701C9">
              <w:rPr>
                <w:rFonts w:ascii="Times New Roman" w:hAnsi="Times New Roman"/>
                <w:b/>
                <w:sz w:val="24"/>
                <w:szCs w:val="24"/>
              </w:rPr>
              <w:t>497,3</w:t>
            </w:r>
          </w:p>
        </w:tc>
        <w:tc>
          <w:tcPr>
            <w:tcW w:w="1559" w:type="dxa"/>
            <w:vAlign w:val="center"/>
          </w:tcPr>
          <w:p w:rsidR="007A51E3" w:rsidRPr="001701C9" w:rsidRDefault="00A215CC" w:rsidP="00172007">
            <w:pPr>
              <w:tabs>
                <w:tab w:val="left" w:pos="1260"/>
              </w:tabs>
              <w:spacing w:after="60"/>
              <w:jc w:val="center"/>
              <w:rPr>
                <w:rFonts w:ascii="Times New Roman" w:hAnsi="Times New Roman"/>
                <w:b/>
                <w:sz w:val="24"/>
                <w:szCs w:val="24"/>
              </w:rPr>
            </w:pPr>
            <w:r w:rsidRPr="001701C9">
              <w:rPr>
                <w:rFonts w:ascii="Times New Roman" w:hAnsi="Times New Roman"/>
                <w:b/>
                <w:sz w:val="24"/>
                <w:szCs w:val="24"/>
              </w:rPr>
              <w:t>39</w:t>
            </w:r>
            <w:r w:rsidR="00E82A7A">
              <w:rPr>
                <w:rFonts w:ascii="Times New Roman" w:hAnsi="Times New Roman"/>
                <w:b/>
                <w:sz w:val="24"/>
                <w:szCs w:val="24"/>
              </w:rPr>
              <w:t xml:space="preserve"> </w:t>
            </w:r>
            <w:r w:rsidRPr="001701C9">
              <w:rPr>
                <w:rFonts w:ascii="Times New Roman" w:hAnsi="Times New Roman"/>
                <w:b/>
                <w:sz w:val="24"/>
                <w:szCs w:val="24"/>
              </w:rPr>
              <w:t>611,19</w:t>
            </w:r>
          </w:p>
        </w:tc>
        <w:tc>
          <w:tcPr>
            <w:tcW w:w="1701" w:type="dxa"/>
            <w:vAlign w:val="center"/>
          </w:tcPr>
          <w:p w:rsidR="007A51E3" w:rsidRPr="001701C9" w:rsidRDefault="007A51E3" w:rsidP="00172007">
            <w:pPr>
              <w:tabs>
                <w:tab w:val="left" w:pos="1260"/>
              </w:tabs>
              <w:spacing w:after="60" w:line="240" w:lineRule="auto"/>
              <w:jc w:val="center"/>
              <w:rPr>
                <w:rFonts w:ascii="Times New Roman" w:hAnsi="Times New Roman"/>
                <w:b/>
                <w:sz w:val="24"/>
                <w:szCs w:val="24"/>
              </w:rPr>
            </w:pPr>
            <w:r w:rsidRPr="001701C9">
              <w:rPr>
                <w:rFonts w:ascii="Times New Roman" w:hAnsi="Times New Roman"/>
                <w:b/>
                <w:sz w:val="24"/>
                <w:szCs w:val="24"/>
              </w:rPr>
              <w:t>10 682,2</w:t>
            </w:r>
          </w:p>
        </w:tc>
        <w:tc>
          <w:tcPr>
            <w:tcW w:w="1984" w:type="dxa"/>
            <w:vAlign w:val="center"/>
          </w:tcPr>
          <w:p w:rsidR="007A51E3" w:rsidRPr="001701C9" w:rsidRDefault="007A51E3" w:rsidP="00172007">
            <w:pPr>
              <w:tabs>
                <w:tab w:val="left" w:pos="1260"/>
              </w:tabs>
              <w:spacing w:after="60" w:line="240" w:lineRule="auto"/>
              <w:jc w:val="center"/>
              <w:rPr>
                <w:rFonts w:ascii="Times New Roman" w:hAnsi="Times New Roman"/>
                <w:b/>
                <w:sz w:val="24"/>
                <w:szCs w:val="24"/>
              </w:rPr>
            </w:pPr>
            <w:r w:rsidRPr="001701C9">
              <w:rPr>
                <w:rFonts w:ascii="Times New Roman" w:hAnsi="Times New Roman"/>
                <w:b/>
                <w:sz w:val="24"/>
                <w:szCs w:val="24"/>
              </w:rPr>
              <w:t>12</w:t>
            </w:r>
            <w:r w:rsidR="00DC5691">
              <w:rPr>
                <w:rFonts w:ascii="Times New Roman" w:hAnsi="Times New Roman"/>
                <w:b/>
                <w:sz w:val="24"/>
                <w:szCs w:val="24"/>
              </w:rPr>
              <w:t xml:space="preserve"> </w:t>
            </w:r>
            <w:r w:rsidRPr="001701C9">
              <w:rPr>
                <w:rFonts w:ascii="Times New Roman" w:hAnsi="Times New Roman"/>
                <w:b/>
                <w:sz w:val="24"/>
                <w:szCs w:val="24"/>
              </w:rPr>
              <w:t>903,1</w:t>
            </w:r>
          </w:p>
        </w:tc>
        <w:tc>
          <w:tcPr>
            <w:tcW w:w="1843" w:type="dxa"/>
            <w:vAlign w:val="center"/>
          </w:tcPr>
          <w:p w:rsidR="007A51E3" w:rsidRPr="001701C9" w:rsidRDefault="00F500C4" w:rsidP="00172007">
            <w:pPr>
              <w:tabs>
                <w:tab w:val="left" w:pos="1260"/>
              </w:tabs>
              <w:spacing w:after="0" w:line="240" w:lineRule="auto"/>
              <w:jc w:val="center"/>
              <w:rPr>
                <w:rFonts w:ascii="Times New Roman" w:hAnsi="Times New Roman"/>
                <w:b/>
                <w:sz w:val="24"/>
                <w:szCs w:val="24"/>
              </w:rPr>
            </w:pPr>
            <w:r w:rsidRPr="001701C9">
              <w:rPr>
                <w:rFonts w:ascii="Times New Roman" w:hAnsi="Times New Roman"/>
                <w:b/>
                <w:sz w:val="24"/>
                <w:szCs w:val="24"/>
              </w:rPr>
              <w:t>23</w:t>
            </w:r>
            <w:r w:rsidR="00EA12E6">
              <w:rPr>
                <w:rFonts w:ascii="Times New Roman" w:hAnsi="Times New Roman"/>
                <w:b/>
                <w:sz w:val="24"/>
                <w:szCs w:val="24"/>
              </w:rPr>
              <w:t xml:space="preserve"> </w:t>
            </w:r>
            <w:r w:rsidRPr="001701C9">
              <w:rPr>
                <w:rFonts w:ascii="Times New Roman" w:hAnsi="Times New Roman"/>
                <w:b/>
                <w:sz w:val="24"/>
                <w:szCs w:val="24"/>
              </w:rPr>
              <w:t>585,3</w:t>
            </w:r>
          </w:p>
        </w:tc>
      </w:tr>
      <w:tr w:rsidR="007A51E3" w:rsidRPr="008D7FF6">
        <w:trPr>
          <w:trHeight w:val="139"/>
        </w:trPr>
        <w:tc>
          <w:tcPr>
            <w:tcW w:w="806" w:type="dxa"/>
          </w:tcPr>
          <w:p w:rsidR="007A51E3" w:rsidRPr="001F31AE" w:rsidRDefault="007A51E3" w:rsidP="00172007">
            <w:pPr>
              <w:tabs>
                <w:tab w:val="left" w:pos="1260"/>
              </w:tabs>
              <w:spacing w:after="60"/>
              <w:jc w:val="center"/>
              <w:rPr>
                <w:rFonts w:ascii="Times New Roman" w:hAnsi="Times New Roman"/>
                <w:b/>
                <w:sz w:val="24"/>
                <w:szCs w:val="24"/>
                <w:lang w:val="en-US"/>
              </w:rPr>
            </w:pPr>
            <w:r w:rsidRPr="001F31AE">
              <w:rPr>
                <w:rFonts w:ascii="Times New Roman" w:hAnsi="Times New Roman"/>
                <w:b/>
                <w:sz w:val="24"/>
                <w:szCs w:val="24"/>
                <w:lang w:val="en-US"/>
              </w:rPr>
              <w:t>IV</w:t>
            </w:r>
          </w:p>
        </w:tc>
        <w:tc>
          <w:tcPr>
            <w:tcW w:w="3555" w:type="dxa"/>
          </w:tcPr>
          <w:p w:rsidR="007A51E3" w:rsidRPr="008D7FF6" w:rsidRDefault="007A51E3" w:rsidP="00172007">
            <w:pPr>
              <w:tabs>
                <w:tab w:val="left" w:pos="1260"/>
              </w:tabs>
              <w:spacing w:after="60"/>
              <w:jc w:val="both"/>
              <w:rPr>
                <w:rFonts w:ascii="Times New Roman" w:hAnsi="Times New Roman"/>
                <w:b/>
                <w:sz w:val="24"/>
                <w:szCs w:val="24"/>
              </w:rPr>
            </w:pPr>
            <w:r w:rsidRPr="008D7FF6">
              <w:rPr>
                <w:rFonts w:ascii="Times New Roman" w:hAnsi="Times New Roman"/>
                <w:b/>
                <w:sz w:val="24"/>
                <w:szCs w:val="24"/>
              </w:rPr>
              <w:t>Изменение школьной инфр</w:t>
            </w:r>
            <w:r w:rsidRPr="008D7FF6">
              <w:rPr>
                <w:rFonts w:ascii="Times New Roman" w:hAnsi="Times New Roman"/>
                <w:b/>
                <w:sz w:val="24"/>
                <w:szCs w:val="24"/>
              </w:rPr>
              <w:t>а</w:t>
            </w:r>
            <w:r w:rsidRPr="008D7FF6">
              <w:rPr>
                <w:rFonts w:ascii="Times New Roman" w:hAnsi="Times New Roman"/>
                <w:b/>
                <w:sz w:val="24"/>
                <w:szCs w:val="24"/>
              </w:rPr>
              <w:t>структуры</w:t>
            </w:r>
          </w:p>
        </w:tc>
        <w:tc>
          <w:tcPr>
            <w:tcW w:w="1559" w:type="dxa"/>
            <w:vAlign w:val="center"/>
          </w:tcPr>
          <w:p w:rsidR="007A51E3" w:rsidRPr="001701C9" w:rsidRDefault="007A51E3" w:rsidP="00172007">
            <w:pPr>
              <w:tabs>
                <w:tab w:val="left" w:pos="1260"/>
              </w:tabs>
              <w:spacing w:after="60"/>
              <w:jc w:val="center"/>
              <w:rPr>
                <w:rFonts w:ascii="Times New Roman" w:hAnsi="Times New Roman"/>
                <w:b/>
                <w:sz w:val="24"/>
                <w:szCs w:val="24"/>
              </w:rPr>
            </w:pPr>
            <w:r w:rsidRPr="001701C9">
              <w:rPr>
                <w:rFonts w:ascii="Times New Roman" w:hAnsi="Times New Roman"/>
                <w:b/>
                <w:sz w:val="24"/>
                <w:szCs w:val="24"/>
              </w:rPr>
              <w:t>4 892,8</w:t>
            </w:r>
          </w:p>
        </w:tc>
        <w:tc>
          <w:tcPr>
            <w:tcW w:w="1985" w:type="dxa"/>
            <w:vAlign w:val="center"/>
          </w:tcPr>
          <w:p w:rsidR="007A51E3" w:rsidRPr="001701C9" w:rsidRDefault="00A215CC" w:rsidP="00172007">
            <w:pPr>
              <w:tabs>
                <w:tab w:val="left" w:pos="1260"/>
              </w:tabs>
              <w:spacing w:after="60"/>
              <w:jc w:val="center"/>
              <w:rPr>
                <w:rFonts w:ascii="Times New Roman" w:hAnsi="Times New Roman"/>
                <w:b/>
                <w:sz w:val="24"/>
                <w:szCs w:val="24"/>
              </w:rPr>
            </w:pPr>
            <w:r w:rsidRPr="001701C9">
              <w:rPr>
                <w:rFonts w:ascii="Times New Roman" w:hAnsi="Times New Roman"/>
                <w:b/>
                <w:sz w:val="24"/>
                <w:szCs w:val="24"/>
              </w:rPr>
              <w:t>69</w:t>
            </w:r>
            <w:r w:rsidR="00E82A7A">
              <w:rPr>
                <w:rFonts w:ascii="Times New Roman" w:hAnsi="Times New Roman"/>
                <w:b/>
                <w:sz w:val="24"/>
                <w:szCs w:val="24"/>
              </w:rPr>
              <w:t xml:space="preserve"> </w:t>
            </w:r>
            <w:r w:rsidRPr="001701C9">
              <w:rPr>
                <w:rFonts w:ascii="Times New Roman" w:hAnsi="Times New Roman"/>
                <w:b/>
                <w:sz w:val="24"/>
                <w:szCs w:val="24"/>
              </w:rPr>
              <w:t>193,04</w:t>
            </w:r>
          </w:p>
        </w:tc>
        <w:tc>
          <w:tcPr>
            <w:tcW w:w="1559" w:type="dxa"/>
            <w:vAlign w:val="center"/>
          </w:tcPr>
          <w:p w:rsidR="007A51E3" w:rsidRPr="001701C9" w:rsidRDefault="00A215CC" w:rsidP="00172007">
            <w:pPr>
              <w:tabs>
                <w:tab w:val="left" w:pos="1260"/>
              </w:tabs>
              <w:spacing w:after="60"/>
              <w:jc w:val="center"/>
              <w:rPr>
                <w:rFonts w:ascii="Times New Roman" w:hAnsi="Times New Roman"/>
                <w:b/>
                <w:sz w:val="24"/>
                <w:szCs w:val="24"/>
              </w:rPr>
            </w:pPr>
            <w:r w:rsidRPr="001701C9">
              <w:rPr>
                <w:rFonts w:ascii="Times New Roman" w:hAnsi="Times New Roman"/>
                <w:b/>
                <w:sz w:val="24"/>
                <w:szCs w:val="24"/>
              </w:rPr>
              <w:t>74</w:t>
            </w:r>
            <w:r w:rsidR="00E82A7A">
              <w:rPr>
                <w:rFonts w:ascii="Times New Roman" w:hAnsi="Times New Roman"/>
                <w:b/>
                <w:sz w:val="24"/>
                <w:szCs w:val="24"/>
              </w:rPr>
              <w:t xml:space="preserve"> </w:t>
            </w:r>
            <w:r w:rsidRPr="001701C9">
              <w:rPr>
                <w:rFonts w:ascii="Times New Roman" w:hAnsi="Times New Roman"/>
                <w:b/>
                <w:sz w:val="24"/>
                <w:szCs w:val="24"/>
              </w:rPr>
              <w:t>085,84</w:t>
            </w:r>
          </w:p>
        </w:tc>
        <w:tc>
          <w:tcPr>
            <w:tcW w:w="1701" w:type="dxa"/>
            <w:vAlign w:val="center"/>
          </w:tcPr>
          <w:p w:rsidR="007A51E3" w:rsidRPr="001701C9" w:rsidRDefault="007A51E3" w:rsidP="00172007">
            <w:pPr>
              <w:spacing w:after="0"/>
              <w:jc w:val="center"/>
              <w:rPr>
                <w:rFonts w:ascii="Times New Roman" w:hAnsi="Times New Roman"/>
                <w:b/>
                <w:sz w:val="24"/>
                <w:szCs w:val="24"/>
              </w:rPr>
            </w:pPr>
            <w:r w:rsidRPr="001701C9">
              <w:rPr>
                <w:rFonts w:ascii="Times New Roman" w:hAnsi="Times New Roman"/>
                <w:b/>
                <w:sz w:val="24"/>
                <w:szCs w:val="24"/>
              </w:rPr>
              <w:t>133 291,33</w:t>
            </w:r>
          </w:p>
        </w:tc>
        <w:tc>
          <w:tcPr>
            <w:tcW w:w="1984" w:type="dxa"/>
            <w:vAlign w:val="center"/>
          </w:tcPr>
          <w:p w:rsidR="007A51E3" w:rsidRPr="001701C9" w:rsidRDefault="007A51E3" w:rsidP="00172007">
            <w:pPr>
              <w:spacing w:after="0"/>
              <w:jc w:val="center"/>
              <w:rPr>
                <w:rFonts w:ascii="Times New Roman" w:hAnsi="Times New Roman"/>
                <w:b/>
                <w:sz w:val="24"/>
                <w:szCs w:val="24"/>
              </w:rPr>
            </w:pPr>
            <w:r w:rsidRPr="001701C9">
              <w:rPr>
                <w:rFonts w:ascii="Times New Roman" w:hAnsi="Times New Roman"/>
                <w:b/>
                <w:sz w:val="24"/>
                <w:szCs w:val="24"/>
              </w:rPr>
              <w:t>49</w:t>
            </w:r>
            <w:r w:rsidR="00DC5691">
              <w:rPr>
                <w:rFonts w:ascii="Times New Roman" w:hAnsi="Times New Roman"/>
                <w:b/>
                <w:sz w:val="24"/>
                <w:szCs w:val="24"/>
              </w:rPr>
              <w:t xml:space="preserve"> </w:t>
            </w:r>
            <w:r w:rsidRPr="001701C9">
              <w:rPr>
                <w:rFonts w:ascii="Times New Roman" w:hAnsi="Times New Roman"/>
                <w:b/>
                <w:sz w:val="24"/>
                <w:szCs w:val="24"/>
              </w:rPr>
              <w:t>052,8</w:t>
            </w:r>
          </w:p>
        </w:tc>
        <w:tc>
          <w:tcPr>
            <w:tcW w:w="1843" w:type="dxa"/>
            <w:vAlign w:val="center"/>
          </w:tcPr>
          <w:p w:rsidR="007A51E3" w:rsidRPr="001701C9" w:rsidRDefault="00F500C4" w:rsidP="00172007">
            <w:pPr>
              <w:tabs>
                <w:tab w:val="left" w:pos="1260"/>
              </w:tabs>
              <w:spacing w:after="60"/>
              <w:jc w:val="center"/>
              <w:rPr>
                <w:rFonts w:ascii="Times New Roman" w:hAnsi="Times New Roman"/>
                <w:b/>
                <w:sz w:val="24"/>
                <w:szCs w:val="24"/>
              </w:rPr>
            </w:pPr>
            <w:r w:rsidRPr="001701C9">
              <w:rPr>
                <w:rFonts w:ascii="Times New Roman" w:hAnsi="Times New Roman"/>
                <w:b/>
                <w:sz w:val="24"/>
                <w:szCs w:val="24"/>
              </w:rPr>
              <w:t>182</w:t>
            </w:r>
            <w:r w:rsidR="00EA12E6">
              <w:rPr>
                <w:rFonts w:ascii="Times New Roman" w:hAnsi="Times New Roman"/>
                <w:b/>
                <w:sz w:val="24"/>
                <w:szCs w:val="24"/>
              </w:rPr>
              <w:t xml:space="preserve"> </w:t>
            </w:r>
            <w:r w:rsidRPr="001701C9">
              <w:rPr>
                <w:rFonts w:ascii="Times New Roman" w:hAnsi="Times New Roman"/>
                <w:b/>
                <w:sz w:val="24"/>
                <w:szCs w:val="24"/>
              </w:rPr>
              <w:t>344</w:t>
            </w:r>
            <w:r w:rsidR="00DC5691">
              <w:rPr>
                <w:rFonts w:ascii="Times New Roman" w:hAnsi="Times New Roman"/>
                <w:b/>
                <w:sz w:val="24"/>
                <w:szCs w:val="24"/>
              </w:rPr>
              <w:t>,</w:t>
            </w:r>
            <w:r w:rsidRPr="001701C9">
              <w:rPr>
                <w:rFonts w:ascii="Times New Roman" w:hAnsi="Times New Roman"/>
                <w:b/>
                <w:sz w:val="24"/>
                <w:szCs w:val="24"/>
              </w:rPr>
              <w:t>13</w:t>
            </w:r>
          </w:p>
        </w:tc>
      </w:tr>
      <w:tr w:rsidR="007A51E3" w:rsidRPr="008D7FF6">
        <w:trPr>
          <w:trHeight w:val="139"/>
        </w:trPr>
        <w:tc>
          <w:tcPr>
            <w:tcW w:w="806" w:type="dxa"/>
          </w:tcPr>
          <w:p w:rsidR="007A51E3" w:rsidRPr="001F31AE" w:rsidRDefault="007A51E3" w:rsidP="00172007">
            <w:pPr>
              <w:tabs>
                <w:tab w:val="left" w:pos="1260"/>
              </w:tabs>
              <w:spacing w:after="60"/>
              <w:jc w:val="center"/>
              <w:rPr>
                <w:rFonts w:ascii="Times New Roman" w:hAnsi="Times New Roman"/>
                <w:b/>
                <w:sz w:val="24"/>
                <w:szCs w:val="24"/>
                <w:lang w:val="en-US"/>
              </w:rPr>
            </w:pPr>
            <w:r w:rsidRPr="001F31AE">
              <w:rPr>
                <w:rFonts w:ascii="Times New Roman" w:hAnsi="Times New Roman"/>
                <w:b/>
                <w:sz w:val="24"/>
                <w:szCs w:val="24"/>
                <w:lang w:val="en-US"/>
              </w:rPr>
              <w:t>V</w:t>
            </w:r>
          </w:p>
        </w:tc>
        <w:tc>
          <w:tcPr>
            <w:tcW w:w="3555" w:type="dxa"/>
          </w:tcPr>
          <w:p w:rsidR="007A51E3" w:rsidRPr="008D7FF6" w:rsidRDefault="007A51E3" w:rsidP="00172007">
            <w:pPr>
              <w:tabs>
                <w:tab w:val="left" w:pos="1260"/>
              </w:tabs>
              <w:spacing w:after="60"/>
              <w:jc w:val="both"/>
              <w:rPr>
                <w:rFonts w:ascii="Times New Roman" w:hAnsi="Times New Roman"/>
                <w:b/>
                <w:sz w:val="24"/>
                <w:szCs w:val="24"/>
              </w:rPr>
            </w:pPr>
            <w:r w:rsidRPr="008D7FF6">
              <w:rPr>
                <w:rFonts w:ascii="Times New Roman" w:hAnsi="Times New Roman"/>
                <w:b/>
                <w:sz w:val="24"/>
                <w:szCs w:val="24"/>
              </w:rPr>
              <w:t>Сохранение и укрепление здоровья школьников</w:t>
            </w:r>
          </w:p>
        </w:tc>
        <w:tc>
          <w:tcPr>
            <w:tcW w:w="1559" w:type="dxa"/>
            <w:vAlign w:val="center"/>
          </w:tcPr>
          <w:p w:rsidR="007A51E3" w:rsidRPr="001701C9" w:rsidRDefault="007A51E3" w:rsidP="00172007">
            <w:pPr>
              <w:tabs>
                <w:tab w:val="left" w:pos="1260"/>
              </w:tabs>
              <w:spacing w:after="60"/>
              <w:jc w:val="center"/>
              <w:rPr>
                <w:rFonts w:ascii="Times New Roman" w:hAnsi="Times New Roman"/>
                <w:b/>
                <w:sz w:val="24"/>
                <w:szCs w:val="24"/>
              </w:rPr>
            </w:pPr>
            <w:r w:rsidRPr="001701C9">
              <w:rPr>
                <w:rFonts w:ascii="Times New Roman" w:hAnsi="Times New Roman"/>
                <w:b/>
                <w:bCs/>
                <w:sz w:val="24"/>
                <w:szCs w:val="24"/>
              </w:rPr>
              <w:t>7 160,5</w:t>
            </w:r>
          </w:p>
        </w:tc>
        <w:tc>
          <w:tcPr>
            <w:tcW w:w="1985" w:type="dxa"/>
            <w:vAlign w:val="center"/>
          </w:tcPr>
          <w:p w:rsidR="007A51E3" w:rsidRPr="001701C9" w:rsidRDefault="00A215CC" w:rsidP="00172007">
            <w:pPr>
              <w:tabs>
                <w:tab w:val="left" w:pos="1260"/>
              </w:tabs>
              <w:spacing w:after="60"/>
              <w:jc w:val="center"/>
              <w:rPr>
                <w:rFonts w:ascii="Times New Roman" w:hAnsi="Times New Roman"/>
                <w:b/>
                <w:sz w:val="24"/>
                <w:szCs w:val="24"/>
              </w:rPr>
            </w:pPr>
            <w:r w:rsidRPr="001701C9">
              <w:rPr>
                <w:rFonts w:ascii="Times New Roman" w:hAnsi="Times New Roman"/>
                <w:b/>
                <w:sz w:val="24"/>
                <w:szCs w:val="24"/>
              </w:rPr>
              <w:t>24</w:t>
            </w:r>
            <w:r w:rsidR="00E82A7A">
              <w:rPr>
                <w:rFonts w:ascii="Times New Roman" w:hAnsi="Times New Roman"/>
                <w:b/>
                <w:sz w:val="24"/>
                <w:szCs w:val="24"/>
              </w:rPr>
              <w:t xml:space="preserve"> </w:t>
            </w:r>
            <w:r w:rsidRPr="001701C9">
              <w:rPr>
                <w:rFonts w:ascii="Times New Roman" w:hAnsi="Times New Roman"/>
                <w:b/>
                <w:sz w:val="24"/>
                <w:szCs w:val="24"/>
              </w:rPr>
              <w:t>005,3</w:t>
            </w:r>
          </w:p>
        </w:tc>
        <w:tc>
          <w:tcPr>
            <w:tcW w:w="1559" w:type="dxa"/>
            <w:vAlign w:val="center"/>
          </w:tcPr>
          <w:p w:rsidR="007A51E3" w:rsidRPr="001701C9" w:rsidRDefault="00A215CC" w:rsidP="00172007">
            <w:pPr>
              <w:tabs>
                <w:tab w:val="left" w:pos="1260"/>
              </w:tabs>
              <w:spacing w:after="60"/>
              <w:jc w:val="center"/>
              <w:rPr>
                <w:rFonts w:ascii="Times New Roman" w:hAnsi="Times New Roman"/>
                <w:b/>
                <w:sz w:val="24"/>
                <w:szCs w:val="24"/>
              </w:rPr>
            </w:pPr>
            <w:r w:rsidRPr="001701C9">
              <w:rPr>
                <w:rFonts w:ascii="Times New Roman" w:hAnsi="Times New Roman"/>
                <w:b/>
                <w:bCs/>
                <w:sz w:val="24"/>
                <w:szCs w:val="24"/>
              </w:rPr>
              <w:t>31</w:t>
            </w:r>
            <w:r w:rsidR="00E82A7A">
              <w:rPr>
                <w:rFonts w:ascii="Times New Roman" w:hAnsi="Times New Roman"/>
                <w:b/>
                <w:bCs/>
                <w:sz w:val="24"/>
                <w:szCs w:val="24"/>
              </w:rPr>
              <w:t xml:space="preserve"> </w:t>
            </w:r>
            <w:r w:rsidRPr="001701C9">
              <w:rPr>
                <w:rFonts w:ascii="Times New Roman" w:hAnsi="Times New Roman"/>
                <w:b/>
                <w:bCs/>
                <w:sz w:val="24"/>
                <w:szCs w:val="24"/>
              </w:rPr>
              <w:t>165,8</w:t>
            </w:r>
          </w:p>
        </w:tc>
        <w:tc>
          <w:tcPr>
            <w:tcW w:w="1701" w:type="dxa"/>
            <w:vAlign w:val="center"/>
          </w:tcPr>
          <w:p w:rsidR="007A51E3" w:rsidRPr="001701C9" w:rsidRDefault="007A51E3" w:rsidP="00172007">
            <w:pPr>
              <w:tabs>
                <w:tab w:val="left" w:pos="1260"/>
              </w:tabs>
              <w:spacing w:after="0"/>
              <w:jc w:val="center"/>
              <w:rPr>
                <w:rFonts w:ascii="Times New Roman" w:hAnsi="Times New Roman"/>
                <w:b/>
                <w:sz w:val="24"/>
                <w:szCs w:val="24"/>
              </w:rPr>
            </w:pPr>
            <w:r w:rsidRPr="001701C9">
              <w:rPr>
                <w:rFonts w:ascii="Times New Roman" w:hAnsi="Times New Roman"/>
                <w:b/>
                <w:sz w:val="24"/>
                <w:szCs w:val="24"/>
              </w:rPr>
              <w:t>22 034,0</w:t>
            </w:r>
          </w:p>
        </w:tc>
        <w:tc>
          <w:tcPr>
            <w:tcW w:w="1984" w:type="dxa"/>
            <w:vAlign w:val="center"/>
          </w:tcPr>
          <w:p w:rsidR="007A51E3" w:rsidRPr="001701C9" w:rsidRDefault="007A51E3" w:rsidP="00172007">
            <w:pPr>
              <w:tabs>
                <w:tab w:val="left" w:pos="1260"/>
              </w:tabs>
              <w:spacing w:after="0"/>
              <w:jc w:val="center"/>
              <w:rPr>
                <w:rFonts w:ascii="Times New Roman" w:hAnsi="Times New Roman"/>
                <w:b/>
                <w:sz w:val="24"/>
                <w:szCs w:val="24"/>
              </w:rPr>
            </w:pPr>
            <w:r w:rsidRPr="001701C9">
              <w:rPr>
                <w:rFonts w:ascii="Times New Roman" w:hAnsi="Times New Roman"/>
                <w:b/>
                <w:sz w:val="24"/>
                <w:szCs w:val="24"/>
              </w:rPr>
              <w:t>42</w:t>
            </w:r>
            <w:r w:rsidR="00DC5691">
              <w:rPr>
                <w:rFonts w:ascii="Times New Roman" w:hAnsi="Times New Roman"/>
                <w:b/>
                <w:sz w:val="24"/>
                <w:szCs w:val="24"/>
              </w:rPr>
              <w:t xml:space="preserve"> </w:t>
            </w:r>
            <w:r w:rsidRPr="001701C9">
              <w:rPr>
                <w:rFonts w:ascii="Times New Roman" w:hAnsi="Times New Roman"/>
                <w:b/>
                <w:sz w:val="24"/>
                <w:szCs w:val="24"/>
              </w:rPr>
              <w:t>367,1</w:t>
            </w:r>
          </w:p>
        </w:tc>
        <w:tc>
          <w:tcPr>
            <w:tcW w:w="1843" w:type="dxa"/>
            <w:vAlign w:val="center"/>
          </w:tcPr>
          <w:p w:rsidR="007A51E3" w:rsidRPr="001701C9" w:rsidRDefault="00F500C4" w:rsidP="00F500C4">
            <w:pPr>
              <w:tabs>
                <w:tab w:val="left" w:pos="1260"/>
              </w:tabs>
              <w:spacing w:after="60"/>
              <w:jc w:val="center"/>
              <w:rPr>
                <w:rFonts w:ascii="Times New Roman" w:hAnsi="Times New Roman"/>
                <w:b/>
                <w:sz w:val="24"/>
                <w:szCs w:val="24"/>
              </w:rPr>
            </w:pPr>
            <w:r w:rsidRPr="001701C9">
              <w:rPr>
                <w:rFonts w:ascii="Times New Roman" w:hAnsi="Times New Roman"/>
                <w:b/>
                <w:sz w:val="24"/>
                <w:szCs w:val="24"/>
              </w:rPr>
              <w:t>64</w:t>
            </w:r>
            <w:r w:rsidR="00DC5691">
              <w:rPr>
                <w:rFonts w:ascii="Times New Roman" w:hAnsi="Times New Roman"/>
                <w:b/>
                <w:sz w:val="24"/>
                <w:szCs w:val="24"/>
              </w:rPr>
              <w:t xml:space="preserve"> </w:t>
            </w:r>
            <w:r w:rsidRPr="001701C9">
              <w:rPr>
                <w:rFonts w:ascii="Times New Roman" w:hAnsi="Times New Roman"/>
                <w:b/>
                <w:sz w:val="24"/>
                <w:szCs w:val="24"/>
              </w:rPr>
              <w:t>401,1</w:t>
            </w:r>
          </w:p>
        </w:tc>
      </w:tr>
      <w:tr w:rsidR="007A51E3" w:rsidRPr="008D7FF6">
        <w:trPr>
          <w:trHeight w:val="139"/>
        </w:trPr>
        <w:tc>
          <w:tcPr>
            <w:tcW w:w="806" w:type="dxa"/>
          </w:tcPr>
          <w:p w:rsidR="007A51E3" w:rsidRPr="001F31AE" w:rsidRDefault="007A51E3" w:rsidP="00172007">
            <w:pPr>
              <w:tabs>
                <w:tab w:val="left" w:pos="1260"/>
              </w:tabs>
              <w:spacing w:after="60"/>
              <w:jc w:val="center"/>
              <w:rPr>
                <w:rFonts w:ascii="Times New Roman" w:hAnsi="Times New Roman"/>
                <w:b/>
                <w:sz w:val="24"/>
                <w:szCs w:val="24"/>
                <w:lang w:val="en-US"/>
              </w:rPr>
            </w:pPr>
            <w:r w:rsidRPr="001F31AE">
              <w:rPr>
                <w:rFonts w:ascii="Times New Roman" w:hAnsi="Times New Roman"/>
                <w:b/>
                <w:sz w:val="24"/>
                <w:szCs w:val="24"/>
                <w:lang w:val="en-US"/>
              </w:rPr>
              <w:t>VI</w:t>
            </w:r>
          </w:p>
        </w:tc>
        <w:tc>
          <w:tcPr>
            <w:tcW w:w="3555" w:type="dxa"/>
          </w:tcPr>
          <w:p w:rsidR="007A51E3" w:rsidRPr="008D7FF6" w:rsidRDefault="007A51E3" w:rsidP="00172007">
            <w:pPr>
              <w:tabs>
                <w:tab w:val="left" w:pos="1260"/>
              </w:tabs>
              <w:spacing w:after="60"/>
              <w:jc w:val="both"/>
              <w:rPr>
                <w:rFonts w:ascii="Times New Roman" w:hAnsi="Times New Roman"/>
                <w:b/>
                <w:sz w:val="24"/>
                <w:szCs w:val="24"/>
              </w:rPr>
            </w:pPr>
            <w:r w:rsidRPr="008D7FF6">
              <w:rPr>
                <w:rFonts w:ascii="Times New Roman" w:hAnsi="Times New Roman"/>
                <w:b/>
                <w:sz w:val="24"/>
                <w:szCs w:val="24"/>
              </w:rPr>
              <w:t>Развитие самостоятельности школ</w:t>
            </w:r>
          </w:p>
        </w:tc>
        <w:tc>
          <w:tcPr>
            <w:tcW w:w="1559" w:type="dxa"/>
            <w:vAlign w:val="center"/>
          </w:tcPr>
          <w:p w:rsidR="007A51E3" w:rsidRPr="001701C9" w:rsidRDefault="007A51E3" w:rsidP="00172007">
            <w:pPr>
              <w:tabs>
                <w:tab w:val="left" w:pos="1260"/>
              </w:tabs>
              <w:spacing w:after="60"/>
              <w:jc w:val="center"/>
              <w:rPr>
                <w:rFonts w:ascii="Times New Roman" w:hAnsi="Times New Roman"/>
                <w:b/>
                <w:sz w:val="24"/>
                <w:szCs w:val="24"/>
              </w:rPr>
            </w:pPr>
            <w:r w:rsidRPr="001701C9">
              <w:rPr>
                <w:rFonts w:ascii="Times New Roman" w:hAnsi="Times New Roman"/>
                <w:b/>
                <w:sz w:val="24"/>
                <w:szCs w:val="24"/>
              </w:rPr>
              <w:t>1 145 155,0</w:t>
            </w:r>
          </w:p>
        </w:tc>
        <w:tc>
          <w:tcPr>
            <w:tcW w:w="1985" w:type="dxa"/>
            <w:vAlign w:val="center"/>
          </w:tcPr>
          <w:p w:rsidR="007A51E3" w:rsidRPr="001701C9" w:rsidRDefault="007A51E3" w:rsidP="00172007">
            <w:pPr>
              <w:tabs>
                <w:tab w:val="left" w:pos="1260"/>
              </w:tabs>
              <w:spacing w:after="60"/>
              <w:jc w:val="center"/>
              <w:rPr>
                <w:rFonts w:ascii="Times New Roman" w:hAnsi="Times New Roman"/>
                <w:b/>
                <w:sz w:val="24"/>
                <w:szCs w:val="24"/>
              </w:rPr>
            </w:pPr>
            <w:r w:rsidRPr="001701C9">
              <w:rPr>
                <w:rFonts w:ascii="Times New Roman" w:hAnsi="Times New Roman"/>
                <w:b/>
                <w:sz w:val="24"/>
                <w:szCs w:val="24"/>
              </w:rPr>
              <w:t>—</w:t>
            </w:r>
          </w:p>
        </w:tc>
        <w:tc>
          <w:tcPr>
            <w:tcW w:w="1559" w:type="dxa"/>
            <w:vAlign w:val="center"/>
          </w:tcPr>
          <w:p w:rsidR="007A51E3" w:rsidRPr="001701C9" w:rsidRDefault="007A51E3" w:rsidP="00172007">
            <w:pPr>
              <w:tabs>
                <w:tab w:val="left" w:pos="1260"/>
              </w:tabs>
              <w:spacing w:after="60"/>
              <w:jc w:val="center"/>
              <w:rPr>
                <w:rFonts w:ascii="Times New Roman" w:hAnsi="Times New Roman"/>
                <w:b/>
                <w:sz w:val="24"/>
                <w:szCs w:val="24"/>
              </w:rPr>
            </w:pPr>
            <w:r w:rsidRPr="001701C9">
              <w:rPr>
                <w:rFonts w:ascii="Times New Roman" w:hAnsi="Times New Roman"/>
                <w:b/>
                <w:sz w:val="24"/>
                <w:szCs w:val="24"/>
              </w:rPr>
              <w:t>1 145 155,0</w:t>
            </w:r>
          </w:p>
        </w:tc>
        <w:tc>
          <w:tcPr>
            <w:tcW w:w="1701" w:type="dxa"/>
            <w:vAlign w:val="center"/>
          </w:tcPr>
          <w:p w:rsidR="007A51E3" w:rsidRPr="001701C9" w:rsidRDefault="007A51E3" w:rsidP="00172007">
            <w:pPr>
              <w:spacing w:after="0"/>
              <w:jc w:val="center"/>
              <w:rPr>
                <w:rFonts w:ascii="Times New Roman" w:hAnsi="Times New Roman"/>
                <w:b/>
                <w:sz w:val="24"/>
                <w:szCs w:val="24"/>
              </w:rPr>
            </w:pPr>
            <w:r w:rsidRPr="001701C9">
              <w:rPr>
                <w:rFonts w:ascii="Times New Roman" w:hAnsi="Times New Roman"/>
                <w:b/>
                <w:sz w:val="24"/>
                <w:szCs w:val="24"/>
              </w:rPr>
              <w:t>1 364 448,9</w:t>
            </w:r>
          </w:p>
          <w:p w:rsidR="007A51E3" w:rsidRPr="001701C9" w:rsidRDefault="007A51E3" w:rsidP="00172007">
            <w:pPr>
              <w:spacing w:after="0"/>
              <w:jc w:val="center"/>
              <w:rPr>
                <w:rFonts w:ascii="Times New Roman" w:hAnsi="Times New Roman"/>
                <w:b/>
                <w:sz w:val="24"/>
                <w:szCs w:val="24"/>
              </w:rPr>
            </w:pPr>
          </w:p>
        </w:tc>
        <w:tc>
          <w:tcPr>
            <w:tcW w:w="1984" w:type="dxa"/>
            <w:vAlign w:val="center"/>
          </w:tcPr>
          <w:p w:rsidR="007A51E3" w:rsidRPr="001701C9" w:rsidRDefault="007A51E3" w:rsidP="00172007">
            <w:pPr>
              <w:spacing w:after="0"/>
              <w:jc w:val="center"/>
              <w:rPr>
                <w:rFonts w:ascii="Times New Roman" w:hAnsi="Times New Roman"/>
                <w:b/>
                <w:sz w:val="24"/>
                <w:szCs w:val="24"/>
              </w:rPr>
            </w:pPr>
            <w:r w:rsidRPr="001701C9">
              <w:rPr>
                <w:rFonts w:ascii="Times New Roman" w:hAnsi="Times New Roman"/>
                <w:b/>
                <w:sz w:val="24"/>
                <w:szCs w:val="24"/>
              </w:rPr>
              <w:t>-</w:t>
            </w:r>
          </w:p>
        </w:tc>
        <w:tc>
          <w:tcPr>
            <w:tcW w:w="1843" w:type="dxa"/>
            <w:vAlign w:val="center"/>
          </w:tcPr>
          <w:p w:rsidR="007A51E3" w:rsidRPr="001701C9" w:rsidRDefault="007A51E3" w:rsidP="00172007">
            <w:pPr>
              <w:spacing w:after="0"/>
              <w:jc w:val="center"/>
              <w:rPr>
                <w:rFonts w:ascii="Times New Roman" w:hAnsi="Times New Roman"/>
                <w:b/>
                <w:sz w:val="24"/>
                <w:szCs w:val="24"/>
              </w:rPr>
            </w:pPr>
            <w:r w:rsidRPr="001701C9">
              <w:rPr>
                <w:rFonts w:ascii="Times New Roman" w:hAnsi="Times New Roman"/>
                <w:b/>
                <w:sz w:val="24"/>
                <w:szCs w:val="24"/>
              </w:rPr>
              <w:t>1 364 448,9</w:t>
            </w:r>
          </w:p>
          <w:p w:rsidR="007A51E3" w:rsidRPr="001701C9" w:rsidRDefault="007A51E3" w:rsidP="00172007">
            <w:pPr>
              <w:spacing w:after="0"/>
              <w:jc w:val="center"/>
              <w:rPr>
                <w:rFonts w:ascii="Times New Roman" w:hAnsi="Times New Roman"/>
                <w:b/>
                <w:sz w:val="24"/>
                <w:szCs w:val="24"/>
              </w:rPr>
            </w:pPr>
          </w:p>
        </w:tc>
      </w:tr>
      <w:tr w:rsidR="007A51E3" w:rsidRPr="008D7FF6">
        <w:trPr>
          <w:trHeight w:val="139"/>
        </w:trPr>
        <w:tc>
          <w:tcPr>
            <w:tcW w:w="4361" w:type="dxa"/>
            <w:gridSpan w:val="2"/>
          </w:tcPr>
          <w:p w:rsidR="007A51E3" w:rsidRPr="008D7FF6" w:rsidRDefault="007A51E3" w:rsidP="00172007">
            <w:pPr>
              <w:tabs>
                <w:tab w:val="left" w:pos="1260"/>
              </w:tabs>
              <w:spacing w:after="60"/>
              <w:jc w:val="both"/>
              <w:rPr>
                <w:rFonts w:ascii="Times New Roman" w:hAnsi="Times New Roman"/>
                <w:b/>
                <w:sz w:val="24"/>
                <w:szCs w:val="24"/>
              </w:rPr>
            </w:pPr>
            <w:r w:rsidRPr="008D7FF6">
              <w:rPr>
                <w:rFonts w:ascii="Times New Roman" w:hAnsi="Times New Roman"/>
                <w:b/>
                <w:sz w:val="24"/>
                <w:szCs w:val="24"/>
              </w:rPr>
              <w:t>ИТОГО:</w:t>
            </w:r>
          </w:p>
        </w:tc>
        <w:tc>
          <w:tcPr>
            <w:tcW w:w="1559" w:type="dxa"/>
            <w:vAlign w:val="center"/>
          </w:tcPr>
          <w:p w:rsidR="007A51E3" w:rsidRPr="001701C9" w:rsidRDefault="007A51E3" w:rsidP="00172007">
            <w:pPr>
              <w:tabs>
                <w:tab w:val="left" w:pos="1260"/>
              </w:tabs>
              <w:spacing w:after="60"/>
              <w:jc w:val="center"/>
              <w:rPr>
                <w:rFonts w:ascii="Times New Roman" w:hAnsi="Times New Roman"/>
                <w:b/>
                <w:sz w:val="24"/>
                <w:szCs w:val="24"/>
              </w:rPr>
            </w:pPr>
            <w:r w:rsidRPr="001701C9">
              <w:rPr>
                <w:rFonts w:ascii="Times New Roman" w:hAnsi="Times New Roman"/>
                <w:b/>
                <w:sz w:val="24"/>
                <w:szCs w:val="24"/>
              </w:rPr>
              <w:t>1 169 204,19</w:t>
            </w:r>
          </w:p>
        </w:tc>
        <w:tc>
          <w:tcPr>
            <w:tcW w:w="1985" w:type="dxa"/>
            <w:vAlign w:val="center"/>
          </w:tcPr>
          <w:p w:rsidR="007A51E3" w:rsidRPr="001701C9" w:rsidRDefault="00A215CC" w:rsidP="00172007">
            <w:pPr>
              <w:tabs>
                <w:tab w:val="left" w:pos="1260"/>
              </w:tabs>
              <w:spacing w:after="60"/>
              <w:jc w:val="center"/>
              <w:rPr>
                <w:rFonts w:ascii="Times New Roman" w:hAnsi="Times New Roman"/>
                <w:b/>
                <w:sz w:val="24"/>
                <w:szCs w:val="24"/>
              </w:rPr>
            </w:pPr>
            <w:r w:rsidRPr="001701C9">
              <w:rPr>
                <w:rFonts w:ascii="Times New Roman" w:hAnsi="Times New Roman"/>
                <w:b/>
                <w:sz w:val="24"/>
                <w:szCs w:val="24"/>
              </w:rPr>
              <w:t>137</w:t>
            </w:r>
            <w:r w:rsidR="00E82A7A">
              <w:rPr>
                <w:rFonts w:ascii="Times New Roman" w:hAnsi="Times New Roman"/>
                <w:b/>
                <w:sz w:val="24"/>
                <w:szCs w:val="24"/>
              </w:rPr>
              <w:t xml:space="preserve"> </w:t>
            </w:r>
            <w:r w:rsidRPr="001701C9">
              <w:rPr>
                <w:rFonts w:ascii="Times New Roman" w:hAnsi="Times New Roman"/>
                <w:b/>
                <w:sz w:val="24"/>
                <w:szCs w:val="24"/>
              </w:rPr>
              <w:t>577,74</w:t>
            </w:r>
          </w:p>
        </w:tc>
        <w:tc>
          <w:tcPr>
            <w:tcW w:w="1559" w:type="dxa"/>
            <w:vAlign w:val="center"/>
          </w:tcPr>
          <w:p w:rsidR="007A51E3" w:rsidRPr="001701C9" w:rsidRDefault="00A215CC" w:rsidP="00172007">
            <w:pPr>
              <w:tabs>
                <w:tab w:val="left" w:pos="1260"/>
              </w:tabs>
              <w:spacing w:after="60"/>
              <w:jc w:val="center"/>
              <w:rPr>
                <w:rFonts w:ascii="Times New Roman" w:hAnsi="Times New Roman"/>
                <w:b/>
                <w:sz w:val="24"/>
                <w:szCs w:val="24"/>
              </w:rPr>
            </w:pPr>
            <w:r w:rsidRPr="001701C9">
              <w:rPr>
                <w:rFonts w:ascii="Times New Roman" w:hAnsi="Times New Roman"/>
                <w:b/>
                <w:sz w:val="24"/>
                <w:szCs w:val="24"/>
              </w:rPr>
              <w:t>1306781,93</w:t>
            </w:r>
          </w:p>
        </w:tc>
        <w:tc>
          <w:tcPr>
            <w:tcW w:w="1701" w:type="dxa"/>
            <w:vAlign w:val="center"/>
          </w:tcPr>
          <w:p w:rsidR="007A51E3" w:rsidRPr="001701C9" w:rsidRDefault="007A51E3" w:rsidP="00172007">
            <w:pPr>
              <w:tabs>
                <w:tab w:val="left" w:pos="1260"/>
              </w:tabs>
              <w:spacing w:after="60"/>
              <w:jc w:val="center"/>
              <w:rPr>
                <w:rFonts w:ascii="Times New Roman" w:hAnsi="Times New Roman"/>
                <w:b/>
                <w:sz w:val="24"/>
                <w:szCs w:val="24"/>
              </w:rPr>
            </w:pPr>
            <w:r w:rsidRPr="001701C9">
              <w:rPr>
                <w:rFonts w:ascii="Times New Roman" w:hAnsi="Times New Roman"/>
                <w:b/>
                <w:sz w:val="24"/>
                <w:szCs w:val="24"/>
              </w:rPr>
              <w:t>1 643 900,35</w:t>
            </w:r>
          </w:p>
        </w:tc>
        <w:tc>
          <w:tcPr>
            <w:tcW w:w="1984" w:type="dxa"/>
            <w:vAlign w:val="center"/>
          </w:tcPr>
          <w:p w:rsidR="007A51E3" w:rsidRPr="001701C9" w:rsidRDefault="00F500C4" w:rsidP="00172007">
            <w:pPr>
              <w:spacing w:after="0"/>
              <w:jc w:val="center"/>
              <w:rPr>
                <w:rFonts w:ascii="Times New Roman" w:hAnsi="Times New Roman"/>
                <w:b/>
                <w:sz w:val="24"/>
                <w:szCs w:val="24"/>
              </w:rPr>
            </w:pPr>
            <w:r w:rsidRPr="001701C9">
              <w:rPr>
                <w:rFonts w:ascii="Times New Roman" w:hAnsi="Times New Roman"/>
                <w:b/>
                <w:sz w:val="24"/>
                <w:szCs w:val="24"/>
              </w:rPr>
              <w:t>105</w:t>
            </w:r>
            <w:r w:rsidR="00DC5691">
              <w:rPr>
                <w:rFonts w:ascii="Times New Roman" w:hAnsi="Times New Roman"/>
                <w:b/>
                <w:sz w:val="24"/>
                <w:szCs w:val="24"/>
              </w:rPr>
              <w:t> </w:t>
            </w:r>
            <w:r w:rsidRPr="001701C9">
              <w:rPr>
                <w:rFonts w:ascii="Times New Roman" w:hAnsi="Times New Roman"/>
                <w:b/>
                <w:sz w:val="24"/>
                <w:szCs w:val="24"/>
              </w:rPr>
              <w:t>062</w:t>
            </w:r>
            <w:r w:rsidR="00DC5691">
              <w:rPr>
                <w:rFonts w:ascii="Times New Roman" w:hAnsi="Times New Roman"/>
                <w:b/>
                <w:sz w:val="24"/>
                <w:szCs w:val="24"/>
              </w:rPr>
              <w:t>,0</w:t>
            </w:r>
          </w:p>
        </w:tc>
        <w:tc>
          <w:tcPr>
            <w:tcW w:w="1843" w:type="dxa"/>
            <w:vAlign w:val="center"/>
          </w:tcPr>
          <w:p w:rsidR="007A51E3" w:rsidRPr="00B62A8D" w:rsidRDefault="00DC5691" w:rsidP="00172007">
            <w:pPr>
              <w:spacing w:after="0"/>
              <w:jc w:val="center"/>
              <w:rPr>
                <w:rFonts w:ascii="Times New Roman" w:hAnsi="Times New Roman"/>
                <w:b/>
                <w:sz w:val="24"/>
                <w:szCs w:val="24"/>
              </w:rPr>
            </w:pPr>
            <w:r w:rsidRPr="00B62A8D">
              <w:rPr>
                <w:rFonts w:ascii="Times New Roman" w:hAnsi="Times New Roman"/>
                <w:b/>
                <w:sz w:val="24"/>
                <w:szCs w:val="24"/>
              </w:rPr>
              <w:t>1 748 962,35</w:t>
            </w:r>
          </w:p>
        </w:tc>
      </w:tr>
    </w:tbl>
    <w:p w:rsidR="005935D0" w:rsidRDefault="005935D0" w:rsidP="007B6DCD">
      <w:pPr>
        <w:spacing w:after="60"/>
        <w:jc w:val="center"/>
        <w:rPr>
          <w:rFonts w:ascii="Times New Roman" w:hAnsi="Times New Roman"/>
          <w:b/>
          <w:sz w:val="28"/>
          <w:szCs w:val="28"/>
        </w:rPr>
      </w:pPr>
    </w:p>
    <w:p w:rsidR="005935D0" w:rsidRDefault="005935D0" w:rsidP="007B6DCD">
      <w:pPr>
        <w:spacing w:after="60"/>
        <w:jc w:val="center"/>
        <w:rPr>
          <w:rFonts w:ascii="Times New Roman" w:hAnsi="Times New Roman"/>
          <w:b/>
          <w:sz w:val="28"/>
          <w:szCs w:val="28"/>
        </w:rPr>
      </w:pPr>
    </w:p>
    <w:p w:rsidR="007B6DCD" w:rsidRPr="00A923DB" w:rsidRDefault="007B6DCD" w:rsidP="007B6DCD">
      <w:pPr>
        <w:tabs>
          <w:tab w:val="left" w:pos="1260"/>
        </w:tabs>
        <w:spacing w:after="60"/>
        <w:jc w:val="both"/>
        <w:rPr>
          <w:rFonts w:ascii="Times New Roman" w:hAnsi="Times New Roman"/>
          <w:sz w:val="24"/>
          <w:szCs w:val="24"/>
        </w:rPr>
      </w:pPr>
    </w:p>
    <w:p w:rsidR="007B6DCD" w:rsidRDefault="007B6DCD" w:rsidP="007B6DCD">
      <w:pPr>
        <w:tabs>
          <w:tab w:val="left" w:pos="1260"/>
        </w:tabs>
        <w:spacing w:after="60"/>
        <w:jc w:val="both"/>
        <w:rPr>
          <w:rFonts w:ascii="Times New Roman" w:hAnsi="Times New Roman"/>
          <w:sz w:val="24"/>
          <w:szCs w:val="24"/>
        </w:rPr>
        <w:sectPr w:rsidR="007B6DCD" w:rsidSect="007B6DCD">
          <w:headerReference w:type="default" r:id="rId7"/>
          <w:type w:val="continuous"/>
          <w:pgSz w:w="16838" w:h="11906" w:orient="landscape"/>
          <w:pgMar w:top="1112" w:right="1134" w:bottom="850" w:left="1134" w:header="708" w:footer="708" w:gutter="0"/>
          <w:cols w:space="708"/>
          <w:titlePg/>
          <w:docGrid w:linePitch="360"/>
        </w:sectPr>
      </w:pPr>
    </w:p>
    <w:p w:rsidR="007B6DCD" w:rsidRDefault="007B6DCD" w:rsidP="007B6DCD">
      <w:pPr>
        <w:tabs>
          <w:tab w:val="left" w:pos="1260"/>
        </w:tabs>
        <w:spacing w:after="60"/>
        <w:jc w:val="both"/>
        <w:rPr>
          <w:rFonts w:ascii="Times New Roman" w:hAnsi="Times New Roman"/>
          <w:sz w:val="24"/>
          <w:szCs w:val="24"/>
        </w:rPr>
        <w:sectPr w:rsidR="007B6DCD" w:rsidSect="00DB12E8">
          <w:type w:val="continuous"/>
          <w:pgSz w:w="16838" w:h="11906" w:orient="landscape"/>
          <w:pgMar w:top="1112" w:right="1134" w:bottom="850" w:left="1134" w:header="708" w:footer="708" w:gutter="0"/>
          <w:cols w:space="708"/>
          <w:titlePg/>
          <w:docGrid w:linePitch="360"/>
        </w:sectPr>
      </w:pPr>
    </w:p>
    <w:p w:rsidR="0051427D" w:rsidRPr="00F14982" w:rsidRDefault="0051427D">
      <w:pPr>
        <w:tabs>
          <w:tab w:val="left" w:pos="1260"/>
        </w:tabs>
        <w:spacing w:after="60"/>
        <w:rPr>
          <w:rFonts w:ascii="Times New Roman" w:hAnsi="Times New Roman"/>
          <w:sz w:val="24"/>
          <w:szCs w:val="24"/>
        </w:rPr>
        <w:sectPr w:rsidR="0051427D" w:rsidRPr="00F14982">
          <w:headerReference w:type="default" r:id="rId8"/>
          <w:type w:val="continuous"/>
          <w:pgSz w:w="16838" w:h="11906" w:orient="landscape"/>
          <w:pgMar w:top="1112" w:right="1134" w:bottom="850" w:left="1134" w:header="708" w:footer="708" w:gutter="0"/>
          <w:cols w:space="708"/>
          <w:titlePg/>
          <w:docGrid w:linePitch="360"/>
        </w:sectPr>
      </w:pPr>
    </w:p>
    <w:p w:rsidR="0051427D" w:rsidRPr="00F14982" w:rsidRDefault="0051427D">
      <w:pPr>
        <w:pStyle w:val="1"/>
        <w:rPr>
          <w:rFonts w:ascii="Times New Roman" w:hAnsi="Times New Roman"/>
          <w:szCs w:val="28"/>
        </w:rPr>
      </w:pPr>
      <w:r w:rsidRPr="00F14982">
        <w:rPr>
          <w:rFonts w:ascii="Times New Roman" w:hAnsi="Times New Roman"/>
          <w:szCs w:val="28"/>
        </w:rPr>
        <w:lastRenderedPageBreak/>
        <w:t>Статистическая форма ННШ-С</w:t>
      </w:r>
    </w:p>
    <w:p w:rsidR="0051427D" w:rsidRPr="00F14982" w:rsidRDefault="0051427D">
      <w:pPr>
        <w:spacing w:after="0" w:line="240" w:lineRule="auto"/>
        <w:rPr>
          <w:rFonts w:ascii="Times New Roman" w:hAnsi="Times New Roman"/>
          <w:sz w:val="28"/>
          <w:szCs w:val="28"/>
        </w:rPr>
      </w:pPr>
    </w:p>
    <w:p w:rsidR="0051427D" w:rsidRPr="00F14982" w:rsidRDefault="0051427D">
      <w:pPr>
        <w:pStyle w:val="1"/>
        <w:jc w:val="center"/>
        <w:rPr>
          <w:rFonts w:ascii="Times New Roman" w:hAnsi="Times New Roman"/>
          <w:szCs w:val="28"/>
        </w:rPr>
      </w:pPr>
      <w:r w:rsidRPr="00F14982">
        <w:rPr>
          <w:rFonts w:ascii="Times New Roman" w:hAnsi="Times New Roman"/>
          <w:szCs w:val="28"/>
        </w:rPr>
        <w:t xml:space="preserve">Сведения о параметрах реализации </w:t>
      </w:r>
    </w:p>
    <w:p w:rsidR="0051427D" w:rsidRDefault="0051427D">
      <w:pPr>
        <w:pStyle w:val="1"/>
        <w:jc w:val="center"/>
        <w:rPr>
          <w:rFonts w:ascii="Times New Roman" w:hAnsi="Times New Roman"/>
          <w:szCs w:val="28"/>
        </w:rPr>
      </w:pPr>
      <w:r w:rsidRPr="00F14982">
        <w:rPr>
          <w:rFonts w:ascii="Times New Roman" w:hAnsi="Times New Roman"/>
          <w:szCs w:val="28"/>
        </w:rPr>
        <w:t>национальной образовательной иници</w:t>
      </w:r>
      <w:r w:rsidRPr="00F14982">
        <w:rPr>
          <w:rFonts w:ascii="Times New Roman" w:hAnsi="Times New Roman"/>
          <w:szCs w:val="28"/>
        </w:rPr>
        <w:t>а</w:t>
      </w:r>
      <w:r w:rsidRPr="00F14982">
        <w:rPr>
          <w:rFonts w:ascii="Times New Roman" w:hAnsi="Times New Roman"/>
          <w:szCs w:val="28"/>
        </w:rPr>
        <w:t xml:space="preserve">тивы «Наша новая школа» </w:t>
      </w:r>
      <w:r w:rsidRPr="00F14982">
        <w:rPr>
          <w:rFonts w:ascii="Times New Roman" w:hAnsi="Times New Roman"/>
          <w:szCs w:val="28"/>
        </w:rPr>
        <w:br/>
      </w:r>
      <w:r w:rsidRPr="00F14982">
        <w:rPr>
          <w:rFonts w:ascii="Times New Roman" w:hAnsi="Times New Roman"/>
          <w:szCs w:val="28"/>
        </w:rPr>
        <w:br/>
        <w:t>городской округ Тольятти</w:t>
      </w:r>
      <w:r w:rsidR="00292DC1" w:rsidRPr="00F14982">
        <w:rPr>
          <w:rFonts w:ascii="Times New Roman" w:hAnsi="Times New Roman"/>
          <w:szCs w:val="28"/>
        </w:rPr>
        <w:t xml:space="preserve"> </w:t>
      </w:r>
      <w:r w:rsidRPr="00F14982">
        <w:rPr>
          <w:rFonts w:ascii="Times New Roman" w:hAnsi="Times New Roman"/>
          <w:szCs w:val="28"/>
        </w:rPr>
        <w:t xml:space="preserve">2011 год </w:t>
      </w:r>
    </w:p>
    <w:p w:rsidR="004D226D" w:rsidRDefault="004D226D" w:rsidP="004D226D"/>
    <w:tbl>
      <w:tblPr>
        <w:tblW w:w="9071" w:type="dxa"/>
        <w:tblInd w:w="93" w:type="dxa"/>
        <w:tblLook w:val="0000"/>
      </w:tblPr>
      <w:tblGrid>
        <w:gridCol w:w="931"/>
        <w:gridCol w:w="6160"/>
        <w:gridCol w:w="1980"/>
      </w:tblGrid>
      <w:tr w:rsidR="004D226D" w:rsidRPr="004D226D">
        <w:trPr>
          <w:trHeight w:val="300"/>
        </w:trPr>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rFonts w:ascii="Times New Roman" w:hAnsi="Times New Roman"/>
                <w:b/>
                <w:bCs/>
                <w:color w:val="000000"/>
              </w:rPr>
            </w:pPr>
            <w:r w:rsidRPr="004D226D">
              <w:rPr>
                <w:rFonts w:ascii="Times New Roman" w:hAnsi="Times New Roman"/>
                <w:b/>
                <w:bCs/>
                <w:color w:val="000000"/>
              </w:rPr>
              <w:t>№</w:t>
            </w:r>
          </w:p>
        </w:tc>
        <w:tc>
          <w:tcPr>
            <w:tcW w:w="6160" w:type="dxa"/>
            <w:tcBorders>
              <w:top w:val="single" w:sz="4" w:space="0" w:color="auto"/>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rFonts w:ascii="Times New Roman" w:hAnsi="Times New Roman"/>
                <w:b/>
                <w:bCs/>
                <w:color w:val="000000"/>
              </w:rPr>
            </w:pPr>
            <w:r w:rsidRPr="004D226D">
              <w:rPr>
                <w:rFonts w:ascii="Times New Roman" w:hAnsi="Times New Roman"/>
                <w:b/>
                <w:bCs/>
                <w:color w:val="000000"/>
              </w:rPr>
              <w:t>Наименование направления, показателя</w:t>
            </w:r>
          </w:p>
        </w:tc>
        <w:tc>
          <w:tcPr>
            <w:tcW w:w="1980" w:type="dxa"/>
            <w:tcBorders>
              <w:top w:val="single" w:sz="4" w:space="0" w:color="auto"/>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rFonts w:ascii="Times New Roman" w:hAnsi="Times New Roman"/>
                <w:b/>
                <w:bCs/>
                <w:color w:val="000000"/>
              </w:rPr>
            </w:pPr>
            <w:r w:rsidRPr="004D226D">
              <w:rPr>
                <w:rFonts w:ascii="Times New Roman" w:hAnsi="Times New Roman"/>
                <w:b/>
                <w:bCs/>
                <w:color w:val="000000"/>
              </w:rPr>
              <w:t>Значение</w:t>
            </w:r>
          </w:p>
        </w:tc>
      </w:tr>
      <w:tr w:rsidR="004D226D" w:rsidRPr="004D226D">
        <w:trPr>
          <w:trHeight w:val="300"/>
        </w:trPr>
        <w:tc>
          <w:tcPr>
            <w:tcW w:w="907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b/>
                <w:bCs/>
                <w:color w:val="000000"/>
              </w:rPr>
            </w:pPr>
            <w:r w:rsidRPr="004D226D">
              <w:rPr>
                <w:rFonts w:ascii="Times New Roman" w:hAnsi="Times New Roman"/>
                <w:b/>
                <w:bCs/>
                <w:color w:val="000000"/>
              </w:rPr>
              <w:t>1. Общие показатели</w:t>
            </w:r>
          </w:p>
        </w:tc>
      </w:tr>
      <w:tr w:rsidR="004D226D" w:rsidRPr="004D226D">
        <w:trPr>
          <w:trHeight w:val="6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1.1.</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Численность обучающихся в общеобразовательных учрежд</w:t>
            </w:r>
            <w:r w:rsidRPr="004D226D">
              <w:rPr>
                <w:rFonts w:ascii="Times New Roman" w:hAnsi="Times New Roman"/>
                <w:color w:val="000000"/>
              </w:rPr>
              <w:t>е</w:t>
            </w:r>
            <w:r w:rsidRPr="004D226D">
              <w:rPr>
                <w:rFonts w:ascii="Times New Roman" w:hAnsi="Times New Roman"/>
                <w:color w:val="000000"/>
              </w:rPr>
              <w:t>ниях</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66117 чел.</w:t>
            </w:r>
          </w:p>
        </w:tc>
      </w:tr>
      <w:tr w:rsidR="004D226D" w:rsidRPr="004D226D">
        <w:trPr>
          <w:trHeight w:val="6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1.2.</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Численность учителей в общеобразовательных учреждениях, в том числе:</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3639 чел.</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1.2.1.</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внешних совместителей</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230 чел.</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1.2.2.</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внутренних совместителей</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631 чел.</w:t>
            </w:r>
          </w:p>
        </w:tc>
      </w:tr>
      <w:tr w:rsidR="004D226D" w:rsidRPr="004D226D">
        <w:trPr>
          <w:trHeight w:val="6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1.3.</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Доля выпускников 9 классов, получивших аттестат с отличием (в общей численности выпускников 9 классов)</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2.98 %</w:t>
            </w:r>
          </w:p>
        </w:tc>
      </w:tr>
      <w:tr w:rsidR="004D226D" w:rsidRPr="004D226D">
        <w:trPr>
          <w:trHeight w:val="12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1.4.</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Доля выпускников 9 классов, поступивших в учреждения НПО, СПО или на профильное обучение по программам сре</w:t>
            </w:r>
            <w:r w:rsidRPr="004D226D">
              <w:rPr>
                <w:rFonts w:ascii="Times New Roman" w:hAnsi="Times New Roman"/>
                <w:color w:val="000000"/>
              </w:rPr>
              <w:t>д</w:t>
            </w:r>
            <w:r w:rsidRPr="004D226D">
              <w:rPr>
                <w:rFonts w:ascii="Times New Roman" w:hAnsi="Times New Roman"/>
                <w:color w:val="000000"/>
              </w:rPr>
              <w:t>него полного (общего) образования (в общей численности в</w:t>
            </w:r>
            <w:r w:rsidRPr="004D226D">
              <w:rPr>
                <w:rFonts w:ascii="Times New Roman" w:hAnsi="Times New Roman"/>
                <w:color w:val="000000"/>
              </w:rPr>
              <w:t>ы</w:t>
            </w:r>
            <w:r w:rsidRPr="004D226D">
              <w:rPr>
                <w:rFonts w:ascii="Times New Roman" w:hAnsi="Times New Roman"/>
                <w:color w:val="000000"/>
              </w:rPr>
              <w:t>пускников 9 классов), в том числе:</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91.8 %</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1.4.1.</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в учреждения начального профессионального образования</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1.43 %</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1.4.2.</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в учреждения среднего профессионального образования</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41.24 %</w:t>
            </w:r>
          </w:p>
        </w:tc>
      </w:tr>
      <w:tr w:rsidR="004D226D" w:rsidRPr="004D226D">
        <w:trPr>
          <w:trHeight w:val="6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1.4.3.</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на профильное обучение по программам среднего полного (общего) образования</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49.12 %</w:t>
            </w:r>
          </w:p>
        </w:tc>
      </w:tr>
      <w:tr w:rsidR="004D226D" w:rsidRPr="004D226D">
        <w:trPr>
          <w:trHeight w:val="9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1.5.</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Доля выпускников 11(12) классов, получивших аттестат об общем образовании (в общей численности выпускников 11 (12) классов), в том числе:</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94.63 %</w:t>
            </w:r>
          </w:p>
        </w:tc>
      </w:tr>
      <w:tr w:rsidR="004D226D" w:rsidRPr="004D226D">
        <w:trPr>
          <w:trHeight w:val="9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1.5.1.</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получивших аттестат о среднем (полном) общем образов</w:t>
            </w:r>
            <w:r w:rsidRPr="004D226D">
              <w:rPr>
                <w:rFonts w:ascii="Times New Roman" w:hAnsi="Times New Roman"/>
                <w:color w:val="000000"/>
              </w:rPr>
              <w:t>а</w:t>
            </w:r>
            <w:r w:rsidRPr="004D226D">
              <w:rPr>
                <w:rFonts w:ascii="Times New Roman" w:hAnsi="Times New Roman"/>
                <w:color w:val="000000"/>
              </w:rPr>
              <w:t>нии для награжденных золотой и серебряной медалью</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10.03 %</w:t>
            </w:r>
          </w:p>
        </w:tc>
      </w:tr>
      <w:tr w:rsidR="004D226D" w:rsidRPr="004D226D">
        <w:trPr>
          <w:trHeight w:val="9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1.6.</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Доля выпускников 11 классов, получивших по результатам ЕГЭ по русскому языку более 55 баллов (в общей численности выпускников 11 классов)</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73.72 %</w:t>
            </w:r>
          </w:p>
        </w:tc>
      </w:tr>
      <w:tr w:rsidR="004D226D" w:rsidRPr="004D226D">
        <w:trPr>
          <w:trHeight w:val="9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1.7.</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Доля выпускников 12 классов, получивших по результатам ЕГЭ по русскому языку более 55 баллов (в общей численности выпускников 12 классов)</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0 %</w:t>
            </w:r>
          </w:p>
        </w:tc>
      </w:tr>
      <w:tr w:rsidR="004D226D" w:rsidRPr="004D226D">
        <w:trPr>
          <w:trHeight w:val="9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1.8.</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Доля выпускников 11 классов, получивших по результатам ЕГЭ по математике более 55 баллов (в общей численности выпускников 11 классов)</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38.8 %</w:t>
            </w:r>
          </w:p>
        </w:tc>
      </w:tr>
      <w:tr w:rsidR="004D226D" w:rsidRPr="004D226D">
        <w:trPr>
          <w:trHeight w:val="9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1.9.</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Доля выпускников 12 классов, получивших по результатам ЕГЭ по математике более 55 баллов (в общей численности выпускников 12 классов)</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0 %</w:t>
            </w:r>
          </w:p>
        </w:tc>
      </w:tr>
      <w:tr w:rsidR="004D226D" w:rsidRPr="004D226D">
        <w:trPr>
          <w:trHeight w:val="9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1.10.</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Доля выпускников 11 классов, получивших по результатам ЕГЭ и по русскому языку, и по математике более 55 баллов (в общей численности выпускников 11 классов)</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37.87 %</w:t>
            </w:r>
          </w:p>
        </w:tc>
      </w:tr>
      <w:tr w:rsidR="004D226D" w:rsidRPr="004D226D">
        <w:trPr>
          <w:trHeight w:val="9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lastRenderedPageBreak/>
              <w:t>1.11.</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Доля выпускников 12 классов, получивших по результатам ЕГЭ и по русскому языку, и по математике более 55 баллов (в общей численности выпускников 12 классов)</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0 %</w:t>
            </w:r>
          </w:p>
        </w:tc>
      </w:tr>
      <w:tr w:rsidR="004D226D" w:rsidRPr="004D226D">
        <w:trPr>
          <w:trHeight w:val="18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1.12.</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Доля выпускников 11 классов, проживающих в населенных пунктах с населением менее 10 тыс. человек и получивших по результатам ЕГЭ и по русскому языку, и по математике более 55 баллов (в общей численности выпускников 11 классов, проживающих в населенных пунктах с населением менее 10 тыс. человек)</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0 %</w:t>
            </w:r>
          </w:p>
        </w:tc>
      </w:tr>
      <w:tr w:rsidR="004D226D" w:rsidRPr="004D226D">
        <w:trPr>
          <w:trHeight w:val="6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1.13.</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Численность выпускников 11 классов, проживающих в нас</w:t>
            </w:r>
            <w:r w:rsidRPr="004D226D">
              <w:rPr>
                <w:rFonts w:ascii="Times New Roman" w:hAnsi="Times New Roman"/>
                <w:color w:val="000000"/>
              </w:rPr>
              <w:t>е</w:t>
            </w:r>
            <w:r w:rsidRPr="004D226D">
              <w:rPr>
                <w:rFonts w:ascii="Times New Roman" w:hAnsi="Times New Roman"/>
                <w:color w:val="000000"/>
              </w:rPr>
              <w:t>ленных пунктах с населением менее 10 тысяч человек</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0 чел.</w:t>
            </w:r>
          </w:p>
        </w:tc>
      </w:tr>
      <w:tr w:rsidR="004D226D" w:rsidRPr="004D226D">
        <w:trPr>
          <w:trHeight w:val="18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1.14.</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Доля выпускников 11 классов, проживающих в населенных пунктах с населением более 10 тыс. человек и получивших по результатам ЕГЭ и по русскому языку, и по математике более 55 баллов (в общей численности выпускников 11 классов, проживающих в населенных пунктах с населением более 10 тысяч человек)</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37.87 %</w:t>
            </w:r>
          </w:p>
        </w:tc>
      </w:tr>
      <w:tr w:rsidR="004D226D" w:rsidRPr="004D226D">
        <w:trPr>
          <w:trHeight w:val="6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1.15.</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Численность выпускников 11 классов, проживающих в нас</w:t>
            </w:r>
            <w:r w:rsidRPr="004D226D">
              <w:rPr>
                <w:rFonts w:ascii="Times New Roman" w:hAnsi="Times New Roman"/>
                <w:color w:val="000000"/>
              </w:rPr>
              <w:t>е</w:t>
            </w:r>
            <w:r w:rsidRPr="004D226D">
              <w:rPr>
                <w:rFonts w:ascii="Times New Roman" w:hAnsi="Times New Roman"/>
                <w:color w:val="000000"/>
              </w:rPr>
              <w:t>ленных пунктах с населением более 10 тысяч человек</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2683 чел.</w:t>
            </w:r>
          </w:p>
        </w:tc>
      </w:tr>
      <w:tr w:rsidR="004D226D" w:rsidRPr="004D226D">
        <w:trPr>
          <w:trHeight w:val="9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1.16.</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Доля выпускников 11 классов, обучавшихся в классах с у</w:t>
            </w:r>
            <w:r w:rsidRPr="004D226D">
              <w:rPr>
                <w:rFonts w:ascii="Times New Roman" w:hAnsi="Times New Roman"/>
                <w:color w:val="000000"/>
              </w:rPr>
              <w:t>г</w:t>
            </w:r>
            <w:r w:rsidRPr="004D226D">
              <w:rPr>
                <w:rFonts w:ascii="Times New Roman" w:hAnsi="Times New Roman"/>
                <w:color w:val="000000"/>
              </w:rPr>
              <w:t>лубленным или профильным изучением отдельных предметов (в общей численности выпускников 11 классов)</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44.13 %</w:t>
            </w:r>
          </w:p>
        </w:tc>
      </w:tr>
      <w:tr w:rsidR="004D226D" w:rsidRPr="004D226D">
        <w:trPr>
          <w:trHeight w:val="675"/>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1.17.</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Доля выпускников 11 классов, обучавшихся в классах с у</w:t>
            </w:r>
            <w:r w:rsidRPr="004D226D">
              <w:rPr>
                <w:rFonts w:ascii="Times New Roman" w:hAnsi="Times New Roman"/>
                <w:color w:val="000000"/>
              </w:rPr>
              <w:t>г</w:t>
            </w:r>
            <w:r w:rsidRPr="004D226D">
              <w:rPr>
                <w:rFonts w:ascii="Times New Roman" w:hAnsi="Times New Roman"/>
                <w:color w:val="000000"/>
              </w:rPr>
              <w:t>лубленным изучением отдельных предметов (в общей числе</w:t>
            </w:r>
            <w:r w:rsidRPr="004D226D">
              <w:rPr>
                <w:rFonts w:ascii="Times New Roman" w:hAnsi="Times New Roman"/>
                <w:color w:val="000000"/>
              </w:rPr>
              <w:t>н</w:t>
            </w:r>
            <w:r w:rsidRPr="004D226D">
              <w:rPr>
                <w:rFonts w:ascii="Times New Roman" w:hAnsi="Times New Roman"/>
                <w:color w:val="000000"/>
              </w:rPr>
              <w:t>ности выпускников 11 классов)</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21.47 %</w:t>
            </w:r>
          </w:p>
        </w:tc>
      </w:tr>
      <w:tr w:rsidR="004D226D" w:rsidRPr="004D226D">
        <w:trPr>
          <w:trHeight w:val="6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1.18.</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Доля выпускников 11 классов, обучавшихся в профильных классах (в общей численности выпускников 11 классов)</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22.66 %</w:t>
            </w:r>
          </w:p>
        </w:tc>
      </w:tr>
      <w:tr w:rsidR="004D226D" w:rsidRPr="004D226D">
        <w:trPr>
          <w:trHeight w:val="21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1.19.</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Доля выпускников 11 классов, обучавшихся в классах с у</w:t>
            </w:r>
            <w:r w:rsidRPr="004D226D">
              <w:rPr>
                <w:rFonts w:ascii="Times New Roman" w:hAnsi="Times New Roman"/>
                <w:color w:val="000000"/>
              </w:rPr>
              <w:t>г</w:t>
            </w:r>
            <w:r w:rsidRPr="004D226D">
              <w:rPr>
                <w:rFonts w:ascii="Times New Roman" w:hAnsi="Times New Roman"/>
                <w:color w:val="000000"/>
              </w:rPr>
              <w:t>лубленным или профильным изучением отдельных предметов и получивших по результатам ЕГЭ по каждому из предметов по выбору более 55 баллов (в общей численности выпускн</w:t>
            </w:r>
            <w:r w:rsidRPr="004D226D">
              <w:rPr>
                <w:rFonts w:ascii="Times New Roman" w:hAnsi="Times New Roman"/>
                <w:color w:val="000000"/>
              </w:rPr>
              <w:t>и</w:t>
            </w:r>
            <w:r w:rsidRPr="004D226D">
              <w:rPr>
                <w:rFonts w:ascii="Times New Roman" w:hAnsi="Times New Roman"/>
                <w:color w:val="000000"/>
              </w:rPr>
              <w:t>ков 11 классов, обучавшихся в классах с углубленным или профильным изучением отдельных предметов)</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57.35 %</w:t>
            </w:r>
          </w:p>
        </w:tc>
      </w:tr>
      <w:tr w:rsidR="004D226D" w:rsidRPr="004D226D">
        <w:trPr>
          <w:trHeight w:val="18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1.20.</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Доля выпускников 11 классов, обучавшихся в классах с у</w:t>
            </w:r>
            <w:r w:rsidRPr="004D226D">
              <w:rPr>
                <w:rFonts w:ascii="Times New Roman" w:hAnsi="Times New Roman"/>
                <w:color w:val="000000"/>
              </w:rPr>
              <w:t>г</w:t>
            </w:r>
            <w:r w:rsidRPr="004D226D">
              <w:rPr>
                <w:rFonts w:ascii="Times New Roman" w:hAnsi="Times New Roman"/>
                <w:color w:val="000000"/>
              </w:rPr>
              <w:t>лубленным изучением отдельных предметов и получивших по результатам ЕГЭ по каждому из предметов по выбору более 55 баллов (в общей численности выпускников 11 классов, обучавшихся в классах с углубленным изучением отдельных предметов)</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53.99 %</w:t>
            </w:r>
          </w:p>
        </w:tc>
      </w:tr>
      <w:tr w:rsidR="004D226D" w:rsidRPr="004D226D">
        <w:trPr>
          <w:trHeight w:val="12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1.21.</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Доля выпускников 11 классов, обучавшихся в профильных классах и получивших по результатам ЕГЭ по каждому из предметов по выбору более 55 баллов (в общей численности выпускников 11 классов, обучавшихся в профильных классах)</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60.53 %</w:t>
            </w:r>
          </w:p>
        </w:tc>
      </w:tr>
      <w:tr w:rsidR="004D226D" w:rsidRPr="004D226D">
        <w:trPr>
          <w:trHeight w:val="15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lastRenderedPageBreak/>
              <w:t>1.22.</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Доля выпускников 11 классов, обучавшихся в общеобразов</w:t>
            </w:r>
            <w:r w:rsidRPr="004D226D">
              <w:rPr>
                <w:rFonts w:ascii="Times New Roman" w:hAnsi="Times New Roman"/>
                <w:color w:val="000000"/>
              </w:rPr>
              <w:t>а</w:t>
            </w:r>
            <w:r w:rsidRPr="004D226D">
              <w:rPr>
                <w:rFonts w:ascii="Times New Roman" w:hAnsi="Times New Roman"/>
                <w:color w:val="000000"/>
              </w:rPr>
              <w:t>тельных классах и получивших по результатам ЕГЭ по ка</w:t>
            </w:r>
            <w:r w:rsidRPr="004D226D">
              <w:rPr>
                <w:rFonts w:ascii="Times New Roman" w:hAnsi="Times New Roman"/>
                <w:color w:val="000000"/>
              </w:rPr>
              <w:t>ж</w:t>
            </w:r>
            <w:r w:rsidRPr="004D226D">
              <w:rPr>
                <w:rFonts w:ascii="Times New Roman" w:hAnsi="Times New Roman"/>
                <w:color w:val="000000"/>
              </w:rPr>
              <w:t>дому из предметов по выбору более 55 баллов (в общей чи</w:t>
            </w:r>
            <w:r w:rsidRPr="004D226D">
              <w:rPr>
                <w:rFonts w:ascii="Times New Roman" w:hAnsi="Times New Roman"/>
                <w:color w:val="000000"/>
              </w:rPr>
              <w:t>с</w:t>
            </w:r>
            <w:r w:rsidRPr="004D226D">
              <w:rPr>
                <w:rFonts w:ascii="Times New Roman" w:hAnsi="Times New Roman"/>
                <w:color w:val="000000"/>
              </w:rPr>
              <w:t>ленности выпускников 11 классов, обучавшихся в общеобр</w:t>
            </w:r>
            <w:r w:rsidRPr="004D226D">
              <w:rPr>
                <w:rFonts w:ascii="Times New Roman" w:hAnsi="Times New Roman"/>
                <w:color w:val="000000"/>
              </w:rPr>
              <w:t>а</w:t>
            </w:r>
            <w:r w:rsidRPr="004D226D">
              <w:rPr>
                <w:rFonts w:ascii="Times New Roman" w:hAnsi="Times New Roman"/>
                <w:color w:val="000000"/>
              </w:rPr>
              <w:t>зовательных классах)</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26.08 %</w:t>
            </w:r>
          </w:p>
        </w:tc>
      </w:tr>
      <w:tr w:rsidR="004D226D" w:rsidRPr="004D226D">
        <w:trPr>
          <w:trHeight w:val="6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1.23.</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Доля выпускников 11 классов, сдававших ЕГЭ по предметам естественно - научного цикла (в общей численности выпус</w:t>
            </w:r>
            <w:r w:rsidRPr="004D226D">
              <w:rPr>
                <w:rFonts w:ascii="Times New Roman" w:hAnsi="Times New Roman"/>
                <w:color w:val="000000"/>
              </w:rPr>
              <w:t>к</w:t>
            </w:r>
            <w:r w:rsidRPr="004D226D">
              <w:rPr>
                <w:rFonts w:ascii="Times New Roman" w:hAnsi="Times New Roman"/>
                <w:color w:val="000000"/>
              </w:rPr>
              <w:t>ников 11 классов), в том числе по:</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34.63 %</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1.23.1</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физике</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20.09 %</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1.23.2</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химии</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8.05 %</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1.23.3</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биологии</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14.05 %</w:t>
            </w:r>
          </w:p>
        </w:tc>
      </w:tr>
      <w:tr w:rsidR="004D226D" w:rsidRPr="004D226D">
        <w:trPr>
          <w:trHeight w:val="18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1.24.</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Доля выпускников 11 классов, поступивших в учреждения профессионального образования по профилю обучения на старшей ступени общего образования (от общей численности выпускников 11 классов, обучавшихся в классах с профил</w:t>
            </w:r>
            <w:r w:rsidRPr="004D226D">
              <w:rPr>
                <w:rFonts w:ascii="Times New Roman" w:hAnsi="Times New Roman"/>
                <w:color w:val="000000"/>
              </w:rPr>
              <w:t>ь</w:t>
            </w:r>
            <w:r w:rsidRPr="004D226D">
              <w:rPr>
                <w:rFonts w:ascii="Times New Roman" w:hAnsi="Times New Roman"/>
                <w:color w:val="000000"/>
              </w:rPr>
              <w:t>ным или углубленным изучением отдельных предметов)</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71.62 %</w:t>
            </w:r>
          </w:p>
        </w:tc>
      </w:tr>
      <w:tr w:rsidR="004D226D" w:rsidRPr="004D226D">
        <w:trPr>
          <w:trHeight w:val="15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1.25.</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Доля выпускников 11 классов, обучавшихся в профильных классах и поступивших в учреждения профессионального о</w:t>
            </w:r>
            <w:r w:rsidRPr="004D226D">
              <w:rPr>
                <w:rFonts w:ascii="Times New Roman" w:hAnsi="Times New Roman"/>
                <w:color w:val="000000"/>
              </w:rPr>
              <w:t>б</w:t>
            </w:r>
            <w:r w:rsidRPr="004D226D">
              <w:rPr>
                <w:rFonts w:ascii="Times New Roman" w:hAnsi="Times New Roman"/>
                <w:color w:val="000000"/>
              </w:rPr>
              <w:t>разования по профилю на старшей ступени общего образов</w:t>
            </w:r>
            <w:r w:rsidRPr="004D226D">
              <w:rPr>
                <w:rFonts w:ascii="Times New Roman" w:hAnsi="Times New Roman"/>
                <w:color w:val="000000"/>
              </w:rPr>
              <w:t>а</w:t>
            </w:r>
            <w:r w:rsidRPr="004D226D">
              <w:rPr>
                <w:rFonts w:ascii="Times New Roman" w:hAnsi="Times New Roman"/>
                <w:color w:val="000000"/>
              </w:rPr>
              <w:t>ния (от общей численности выпускников 11 классов, обуча</w:t>
            </w:r>
            <w:r w:rsidRPr="004D226D">
              <w:rPr>
                <w:rFonts w:ascii="Times New Roman" w:hAnsi="Times New Roman"/>
                <w:color w:val="000000"/>
              </w:rPr>
              <w:t>в</w:t>
            </w:r>
            <w:r w:rsidRPr="004D226D">
              <w:rPr>
                <w:rFonts w:ascii="Times New Roman" w:hAnsi="Times New Roman"/>
                <w:color w:val="000000"/>
              </w:rPr>
              <w:t>шихся в профильных классах)</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77.14 %</w:t>
            </w:r>
          </w:p>
        </w:tc>
      </w:tr>
      <w:tr w:rsidR="004D226D" w:rsidRPr="004D226D">
        <w:trPr>
          <w:trHeight w:val="18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1.26.</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Доля выпускников 11 классов, обучавшихся в классах с у</w:t>
            </w:r>
            <w:r w:rsidRPr="004D226D">
              <w:rPr>
                <w:rFonts w:ascii="Times New Roman" w:hAnsi="Times New Roman"/>
                <w:color w:val="000000"/>
              </w:rPr>
              <w:t>г</w:t>
            </w:r>
            <w:r w:rsidRPr="004D226D">
              <w:rPr>
                <w:rFonts w:ascii="Times New Roman" w:hAnsi="Times New Roman"/>
                <w:color w:val="000000"/>
              </w:rPr>
              <w:t>лубленным изучением отдельных предметов и поступивших в учреждения профессионального образования по профилю на старшей ступени общего образования (от общей численности выпускников 11 классов, обучавшихся в классах с углубле</w:t>
            </w:r>
            <w:r w:rsidRPr="004D226D">
              <w:rPr>
                <w:rFonts w:ascii="Times New Roman" w:hAnsi="Times New Roman"/>
                <w:color w:val="000000"/>
              </w:rPr>
              <w:t>н</w:t>
            </w:r>
            <w:r w:rsidRPr="004D226D">
              <w:rPr>
                <w:rFonts w:ascii="Times New Roman" w:hAnsi="Times New Roman"/>
                <w:color w:val="000000"/>
              </w:rPr>
              <w:t>ным изучением отдельных предметов)</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65.8 %</w:t>
            </w:r>
          </w:p>
        </w:tc>
      </w:tr>
      <w:tr w:rsidR="004D226D" w:rsidRPr="004D226D">
        <w:trPr>
          <w:trHeight w:val="300"/>
        </w:trPr>
        <w:tc>
          <w:tcPr>
            <w:tcW w:w="907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b/>
                <w:bCs/>
                <w:color w:val="000000"/>
              </w:rPr>
            </w:pPr>
            <w:r w:rsidRPr="004D226D">
              <w:rPr>
                <w:rFonts w:ascii="Times New Roman" w:hAnsi="Times New Roman"/>
                <w:b/>
                <w:bCs/>
                <w:color w:val="000000"/>
              </w:rPr>
              <w:t>2.Переход на новые образовательные стандарты</w:t>
            </w:r>
          </w:p>
        </w:tc>
      </w:tr>
      <w:tr w:rsidR="004D226D" w:rsidRPr="004D226D">
        <w:trPr>
          <w:trHeight w:val="12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2.1.</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Доля учащихся начальных классов, обучающихся по Фед</w:t>
            </w:r>
            <w:r w:rsidRPr="004D226D">
              <w:rPr>
                <w:rFonts w:ascii="Times New Roman" w:hAnsi="Times New Roman"/>
                <w:color w:val="000000"/>
              </w:rPr>
              <w:t>е</w:t>
            </w:r>
            <w:r w:rsidRPr="004D226D">
              <w:rPr>
                <w:rFonts w:ascii="Times New Roman" w:hAnsi="Times New Roman"/>
                <w:color w:val="000000"/>
              </w:rPr>
              <w:t>ральным государственным образовательным стандартам (от общей численности учащихся начальной школы)</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28.16 %</w:t>
            </w:r>
          </w:p>
        </w:tc>
      </w:tr>
      <w:tr w:rsidR="004D226D" w:rsidRPr="004D226D">
        <w:trPr>
          <w:trHeight w:val="9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2.2.</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Доля школьников, обучающихся по Федеральным государс</w:t>
            </w:r>
            <w:r w:rsidRPr="004D226D">
              <w:rPr>
                <w:rFonts w:ascii="Times New Roman" w:hAnsi="Times New Roman"/>
                <w:color w:val="000000"/>
              </w:rPr>
              <w:t>т</w:t>
            </w:r>
            <w:r w:rsidRPr="004D226D">
              <w:rPr>
                <w:rFonts w:ascii="Times New Roman" w:hAnsi="Times New Roman"/>
                <w:color w:val="000000"/>
              </w:rPr>
              <w:t>венным образовательным стандартам (от общей численности учащихся)</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11.54 %</w:t>
            </w:r>
          </w:p>
        </w:tc>
      </w:tr>
      <w:tr w:rsidR="004D226D" w:rsidRPr="004D226D">
        <w:trPr>
          <w:trHeight w:val="6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2.2.1.</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Численность учеников 1 классов и класс-комплектов, об</w:t>
            </w:r>
            <w:r w:rsidRPr="004D226D">
              <w:rPr>
                <w:rFonts w:ascii="Times New Roman" w:hAnsi="Times New Roman"/>
                <w:color w:val="000000"/>
              </w:rPr>
              <w:t>у</w:t>
            </w:r>
            <w:r w:rsidRPr="004D226D">
              <w:rPr>
                <w:rFonts w:ascii="Times New Roman" w:hAnsi="Times New Roman"/>
                <w:color w:val="000000"/>
              </w:rPr>
              <w:t>чающихся по ФГОС</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7082 чел.</w:t>
            </w:r>
          </w:p>
        </w:tc>
      </w:tr>
      <w:tr w:rsidR="004D226D" w:rsidRPr="004D226D">
        <w:trPr>
          <w:trHeight w:val="6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 </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количество 1 классов, учащиеся которых обучаются по ФГОС НОО</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285 кл.</w:t>
            </w:r>
          </w:p>
        </w:tc>
      </w:tr>
      <w:tr w:rsidR="004D226D" w:rsidRPr="004D226D">
        <w:trPr>
          <w:trHeight w:val="6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2.2.2.</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Численность учеников 2 классов и класс-комплектов, об</w:t>
            </w:r>
            <w:r w:rsidRPr="004D226D">
              <w:rPr>
                <w:rFonts w:ascii="Times New Roman" w:hAnsi="Times New Roman"/>
                <w:color w:val="000000"/>
              </w:rPr>
              <w:t>у</w:t>
            </w:r>
            <w:r w:rsidRPr="004D226D">
              <w:rPr>
                <w:rFonts w:ascii="Times New Roman" w:hAnsi="Times New Roman"/>
                <w:color w:val="000000"/>
              </w:rPr>
              <w:t>чающихся по ФГОС</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548 чел.</w:t>
            </w:r>
          </w:p>
        </w:tc>
      </w:tr>
      <w:tr w:rsidR="004D226D" w:rsidRPr="004D226D">
        <w:trPr>
          <w:trHeight w:val="6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 </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количество 2 классов, учащиеся которых обучаются по ФГОС НОО</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21 кл.</w:t>
            </w:r>
          </w:p>
        </w:tc>
      </w:tr>
      <w:tr w:rsidR="004D226D" w:rsidRPr="004D226D">
        <w:trPr>
          <w:trHeight w:val="6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2.2.3.</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Численность учеников 3 классов и класс-комплектов, об</w:t>
            </w:r>
            <w:r w:rsidRPr="004D226D">
              <w:rPr>
                <w:rFonts w:ascii="Times New Roman" w:hAnsi="Times New Roman"/>
                <w:color w:val="000000"/>
              </w:rPr>
              <w:t>у</w:t>
            </w:r>
            <w:r w:rsidRPr="004D226D">
              <w:rPr>
                <w:rFonts w:ascii="Times New Roman" w:hAnsi="Times New Roman"/>
                <w:color w:val="000000"/>
              </w:rPr>
              <w:t>чающихся по ФГОС</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0 чел.</w:t>
            </w:r>
          </w:p>
        </w:tc>
      </w:tr>
      <w:tr w:rsidR="004D226D" w:rsidRPr="004D226D">
        <w:trPr>
          <w:trHeight w:val="6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lastRenderedPageBreak/>
              <w:t> </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количество 3 классов, учащиеся которых обучаются по ФГОС НОО</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0 кл.</w:t>
            </w:r>
          </w:p>
        </w:tc>
      </w:tr>
      <w:tr w:rsidR="004D226D" w:rsidRPr="004D226D">
        <w:trPr>
          <w:trHeight w:val="6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2.2.4.</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Численность учеников 4 классов и класс-комплектов, об</w:t>
            </w:r>
            <w:r w:rsidRPr="004D226D">
              <w:rPr>
                <w:rFonts w:ascii="Times New Roman" w:hAnsi="Times New Roman"/>
                <w:color w:val="000000"/>
              </w:rPr>
              <w:t>у</w:t>
            </w:r>
            <w:r w:rsidRPr="004D226D">
              <w:rPr>
                <w:rFonts w:ascii="Times New Roman" w:hAnsi="Times New Roman"/>
                <w:color w:val="000000"/>
              </w:rPr>
              <w:t>чающихся по ФГОС</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0 чел.</w:t>
            </w:r>
          </w:p>
        </w:tc>
      </w:tr>
      <w:tr w:rsidR="004D226D" w:rsidRPr="004D226D">
        <w:trPr>
          <w:trHeight w:val="6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 </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количество 4 классов, учащиеся которых обучаются по ФГОС НОО</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0 кл.</w:t>
            </w:r>
          </w:p>
        </w:tc>
      </w:tr>
      <w:tr w:rsidR="004D226D" w:rsidRPr="004D226D">
        <w:trPr>
          <w:trHeight w:val="6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2.2.5.</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количество классов-комплектов в начальной школе, учащи</w:t>
            </w:r>
            <w:r w:rsidRPr="004D226D">
              <w:rPr>
                <w:rFonts w:ascii="Times New Roman" w:hAnsi="Times New Roman"/>
                <w:color w:val="000000"/>
              </w:rPr>
              <w:t>е</w:t>
            </w:r>
            <w:r w:rsidRPr="004D226D">
              <w:rPr>
                <w:rFonts w:ascii="Times New Roman" w:hAnsi="Times New Roman"/>
                <w:color w:val="000000"/>
              </w:rPr>
              <w:t>ся которых обучаются в соответствии с фгос ноо</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306 ед.</w:t>
            </w:r>
          </w:p>
        </w:tc>
      </w:tr>
      <w:tr w:rsidR="004D226D" w:rsidRPr="004D226D">
        <w:trPr>
          <w:trHeight w:val="6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2.2.6.</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Численность учеников 5 классов и класс-комплектов, об</w:t>
            </w:r>
            <w:r w:rsidRPr="004D226D">
              <w:rPr>
                <w:rFonts w:ascii="Times New Roman" w:hAnsi="Times New Roman"/>
                <w:color w:val="000000"/>
              </w:rPr>
              <w:t>у</w:t>
            </w:r>
            <w:r w:rsidRPr="004D226D">
              <w:rPr>
                <w:rFonts w:ascii="Times New Roman" w:hAnsi="Times New Roman"/>
                <w:color w:val="000000"/>
              </w:rPr>
              <w:t>чающихся по ФГОС</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0 чел.</w:t>
            </w:r>
          </w:p>
        </w:tc>
      </w:tr>
      <w:tr w:rsidR="004D226D" w:rsidRPr="004D226D">
        <w:trPr>
          <w:trHeight w:val="6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 </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количество 5 классов, учащиеся которых обучаются по ФГОС НОО</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0 кл.</w:t>
            </w:r>
          </w:p>
        </w:tc>
      </w:tr>
      <w:tr w:rsidR="004D226D" w:rsidRPr="004D226D">
        <w:trPr>
          <w:trHeight w:val="12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2.3.</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Среднее количество часов в неделю внеурочной деятельности на одного обучающегося за счет сочетания бюджетного и вн</w:t>
            </w:r>
            <w:r w:rsidRPr="004D226D">
              <w:rPr>
                <w:rFonts w:ascii="Times New Roman" w:hAnsi="Times New Roman"/>
                <w:color w:val="000000"/>
              </w:rPr>
              <w:t>е</w:t>
            </w:r>
            <w:r w:rsidRPr="004D226D">
              <w:rPr>
                <w:rFonts w:ascii="Times New Roman" w:hAnsi="Times New Roman"/>
                <w:color w:val="000000"/>
              </w:rPr>
              <w:t>бюджетного финансирования, в том числе за счет:</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9.459 ч.</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2.3.1.</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бюджетного финансирования</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9.141 ч.</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2.3.2.</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внебюджетного финансирования</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0.318 ч.</w:t>
            </w:r>
          </w:p>
        </w:tc>
      </w:tr>
      <w:tr w:rsidR="004D226D" w:rsidRPr="004D226D">
        <w:trPr>
          <w:trHeight w:val="6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2.4.</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Среднее количество часов плана внеурочной деятельности в начальной школе, в том числе, отведенных на направления:</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9.329 ч.</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2.4.1.</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спортивно-оздоровительное</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3.121 ч.</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2.4.2.</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духовно-нравственное</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1.47 ч.</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2.4.3.</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социальное</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1.026 ч.</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2.4.4.</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общеинтеллектуальное</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1.848 ч.</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2.4.5.</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общекультурное</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1.829 ч.</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2.4.6.</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другие</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0.165 ч.</w:t>
            </w:r>
          </w:p>
        </w:tc>
      </w:tr>
      <w:tr w:rsidR="004D226D" w:rsidRPr="004D226D">
        <w:trPr>
          <w:trHeight w:val="6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2.5.</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Среднее количество часов плана внеурочной деятельности в основной школе в том числе, отведенных на направления:</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0 ч.</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2.5.1.</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спортивно-оздоровительное</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0 ч.</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2.5.2.</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духовно-нравственное</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0 ч.</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2.5.3.</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социальное</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0 ч.</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2.5.4.</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общеинтеллектуальное</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0 ч.</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2.5.5.</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общекультурное</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0 ч.</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2.5.6.</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другие</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0 ч.</w:t>
            </w:r>
          </w:p>
        </w:tc>
      </w:tr>
      <w:tr w:rsidR="004D226D" w:rsidRPr="004D226D">
        <w:trPr>
          <w:trHeight w:val="6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2.6.</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Среднее количество часов плана внеурочной деятельности в старшей школе</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0 ч.</w:t>
            </w:r>
          </w:p>
        </w:tc>
      </w:tr>
      <w:tr w:rsidR="004D226D" w:rsidRPr="004D226D">
        <w:trPr>
          <w:trHeight w:val="12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2.7.</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Доля общеобразовательных учреждений, в которых осущест</w:t>
            </w:r>
            <w:r w:rsidRPr="004D226D">
              <w:rPr>
                <w:rFonts w:ascii="Times New Roman" w:hAnsi="Times New Roman"/>
                <w:color w:val="000000"/>
              </w:rPr>
              <w:t>в</w:t>
            </w:r>
            <w:r w:rsidRPr="004D226D">
              <w:rPr>
                <w:rFonts w:ascii="Times New Roman" w:hAnsi="Times New Roman"/>
                <w:color w:val="000000"/>
              </w:rPr>
              <w:t>лена интеграция с системой дополнительного образования (от общего количества общеобразовательных учреждений)</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78.16 %</w:t>
            </w:r>
          </w:p>
        </w:tc>
      </w:tr>
      <w:tr w:rsidR="004D226D" w:rsidRPr="004D226D">
        <w:trPr>
          <w:trHeight w:val="12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2.8.</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Доля (количество) общеобразовательных учреждений, в кот</w:t>
            </w:r>
            <w:r w:rsidRPr="004D226D">
              <w:rPr>
                <w:rFonts w:ascii="Times New Roman" w:hAnsi="Times New Roman"/>
                <w:color w:val="000000"/>
              </w:rPr>
              <w:t>о</w:t>
            </w:r>
            <w:r w:rsidRPr="004D226D">
              <w:rPr>
                <w:rFonts w:ascii="Times New Roman" w:hAnsi="Times New Roman"/>
                <w:color w:val="000000"/>
              </w:rPr>
              <w:t>рых имеются отличные от пятибалльной шкалы формы и сп</w:t>
            </w:r>
            <w:r w:rsidRPr="004D226D">
              <w:rPr>
                <w:rFonts w:ascii="Times New Roman" w:hAnsi="Times New Roman"/>
                <w:color w:val="000000"/>
              </w:rPr>
              <w:t>о</w:t>
            </w:r>
            <w:r w:rsidRPr="004D226D">
              <w:rPr>
                <w:rFonts w:ascii="Times New Roman" w:hAnsi="Times New Roman"/>
                <w:color w:val="000000"/>
              </w:rPr>
              <w:t>собы оценивания учащихся (от общего числа общеобразов</w:t>
            </w:r>
            <w:r w:rsidRPr="004D226D">
              <w:rPr>
                <w:rFonts w:ascii="Times New Roman" w:hAnsi="Times New Roman"/>
                <w:color w:val="000000"/>
              </w:rPr>
              <w:t>а</w:t>
            </w:r>
            <w:r w:rsidRPr="004D226D">
              <w:rPr>
                <w:rFonts w:ascii="Times New Roman" w:hAnsi="Times New Roman"/>
                <w:color w:val="000000"/>
              </w:rPr>
              <w:t>тельных учреждений), в том числе:</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97.7 %</w:t>
            </w:r>
          </w:p>
        </w:tc>
      </w:tr>
      <w:tr w:rsidR="004D226D" w:rsidRPr="004D226D">
        <w:trPr>
          <w:trHeight w:val="6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lastRenderedPageBreak/>
              <w:t>2.8.1.</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механизмы накопительной системы оценивания (портфолио и др.)</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97.7 %</w:t>
            </w:r>
          </w:p>
        </w:tc>
      </w:tr>
      <w:tr w:rsidR="004D226D" w:rsidRPr="004D226D">
        <w:trPr>
          <w:trHeight w:val="6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2.8.2.</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проектные, творческие, исследовательские работы как сп</w:t>
            </w:r>
            <w:r w:rsidRPr="004D226D">
              <w:rPr>
                <w:rFonts w:ascii="Times New Roman" w:hAnsi="Times New Roman"/>
                <w:color w:val="000000"/>
              </w:rPr>
              <w:t>о</w:t>
            </w:r>
            <w:r w:rsidRPr="004D226D">
              <w:rPr>
                <w:rFonts w:ascii="Times New Roman" w:hAnsi="Times New Roman"/>
                <w:color w:val="000000"/>
              </w:rPr>
              <w:t>соб оценивания</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97.7 %</w:t>
            </w:r>
          </w:p>
        </w:tc>
      </w:tr>
      <w:tr w:rsidR="004D226D" w:rsidRPr="004D226D">
        <w:trPr>
          <w:trHeight w:val="345"/>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2.8.3.</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иные, отличные от пятибалльной системы, механизмы и сп</w:t>
            </w:r>
            <w:r w:rsidRPr="004D226D">
              <w:rPr>
                <w:rFonts w:ascii="Times New Roman" w:hAnsi="Times New Roman"/>
                <w:color w:val="000000"/>
              </w:rPr>
              <w:t>о</w:t>
            </w:r>
            <w:r w:rsidRPr="004D226D">
              <w:rPr>
                <w:rFonts w:ascii="Times New Roman" w:hAnsi="Times New Roman"/>
                <w:color w:val="000000"/>
              </w:rPr>
              <w:t>собы оценивания</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97.7 %</w:t>
            </w:r>
          </w:p>
        </w:tc>
      </w:tr>
      <w:tr w:rsidR="004D226D" w:rsidRPr="004D226D">
        <w:trPr>
          <w:trHeight w:val="15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2.9.</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Доля обучающихся, которым обеспечена возможность польз</w:t>
            </w:r>
            <w:r w:rsidRPr="004D226D">
              <w:rPr>
                <w:rFonts w:ascii="Times New Roman" w:hAnsi="Times New Roman"/>
                <w:color w:val="000000"/>
              </w:rPr>
              <w:t>о</w:t>
            </w:r>
            <w:r w:rsidRPr="004D226D">
              <w:rPr>
                <w:rFonts w:ascii="Times New Roman" w:hAnsi="Times New Roman"/>
                <w:color w:val="000000"/>
              </w:rPr>
              <w:t>ваться учебным оборудованием для практических работ и и</w:t>
            </w:r>
            <w:r w:rsidRPr="004D226D">
              <w:rPr>
                <w:rFonts w:ascii="Times New Roman" w:hAnsi="Times New Roman"/>
                <w:color w:val="000000"/>
              </w:rPr>
              <w:t>н</w:t>
            </w:r>
            <w:r w:rsidRPr="004D226D">
              <w:rPr>
                <w:rFonts w:ascii="Times New Roman" w:hAnsi="Times New Roman"/>
                <w:color w:val="000000"/>
              </w:rPr>
              <w:t>терактивными учебными пособиями в соответствии с новыми ФГОС (в общей численности обучающихся по новым ФГОС), в том числе:</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 </w:t>
            </w:r>
          </w:p>
        </w:tc>
      </w:tr>
      <w:tr w:rsidR="004D226D" w:rsidRPr="004D226D">
        <w:trPr>
          <w:trHeight w:val="6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2.9.1.</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интерактивными учебными пособиями (доска, мультимеди</w:t>
            </w:r>
            <w:r w:rsidRPr="004D226D">
              <w:rPr>
                <w:rFonts w:ascii="Times New Roman" w:hAnsi="Times New Roman"/>
                <w:color w:val="000000"/>
              </w:rPr>
              <w:t>й</w:t>
            </w:r>
            <w:r w:rsidRPr="004D226D">
              <w:rPr>
                <w:rFonts w:ascii="Times New Roman" w:hAnsi="Times New Roman"/>
                <w:color w:val="000000"/>
              </w:rPr>
              <w:t>ные установки и др.)</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71.17 %</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2.9.2.</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учебным оборудованием для практических работ</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37.35 %</w:t>
            </w:r>
          </w:p>
        </w:tc>
      </w:tr>
      <w:tr w:rsidR="004D226D" w:rsidRPr="004D226D">
        <w:trPr>
          <w:trHeight w:val="12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2.10.</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Доля педагогических и управленческих кадров общеобразов</w:t>
            </w:r>
            <w:r w:rsidRPr="004D226D">
              <w:rPr>
                <w:rFonts w:ascii="Times New Roman" w:hAnsi="Times New Roman"/>
                <w:color w:val="000000"/>
              </w:rPr>
              <w:t>а</w:t>
            </w:r>
            <w:r w:rsidRPr="004D226D">
              <w:rPr>
                <w:rFonts w:ascii="Times New Roman" w:hAnsi="Times New Roman"/>
                <w:color w:val="000000"/>
              </w:rPr>
              <w:t>тельных учреждений, прошедших повышение квалификации для работы по ФГОС (в общей численности педагогических и управленческих кадров), в том числе:</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 </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2.10.1.</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управленческих кадров</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32.72 %</w:t>
            </w:r>
          </w:p>
        </w:tc>
      </w:tr>
      <w:tr w:rsidR="004D226D" w:rsidRPr="004D226D">
        <w:trPr>
          <w:trHeight w:val="6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2.10.2.</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учителей всего (в общей численности учителей), в том числе:</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16.82 %</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2.10.2.1</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учителей начальных классов</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12.94 %</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2.10.2.2</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учителей-предметников основной школы</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3.87 %</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2.10.3.</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иных категорий педагогических работников</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16.49 %</w:t>
            </w:r>
          </w:p>
        </w:tc>
      </w:tr>
      <w:tr w:rsidR="004D226D" w:rsidRPr="004D226D">
        <w:trPr>
          <w:trHeight w:val="15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2.11.</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Доля педагогических и управленческих кадров общеобразов</w:t>
            </w:r>
            <w:r w:rsidRPr="004D226D">
              <w:rPr>
                <w:rFonts w:ascii="Times New Roman" w:hAnsi="Times New Roman"/>
                <w:color w:val="000000"/>
              </w:rPr>
              <w:t>а</w:t>
            </w:r>
            <w:r w:rsidRPr="004D226D">
              <w:rPr>
                <w:rFonts w:ascii="Times New Roman" w:hAnsi="Times New Roman"/>
                <w:color w:val="000000"/>
              </w:rPr>
              <w:t>тельных учреждений, прошедших повышение квалификации для работы по ФГОС НОО (в общей численности педагогич</w:t>
            </w:r>
            <w:r w:rsidRPr="004D226D">
              <w:rPr>
                <w:rFonts w:ascii="Times New Roman" w:hAnsi="Times New Roman"/>
                <w:color w:val="000000"/>
              </w:rPr>
              <w:t>е</w:t>
            </w:r>
            <w:r w:rsidRPr="004D226D">
              <w:rPr>
                <w:rFonts w:ascii="Times New Roman" w:hAnsi="Times New Roman"/>
                <w:color w:val="000000"/>
              </w:rPr>
              <w:t>ских и управленческих кадров, работающих в начальной шк</w:t>
            </w:r>
            <w:r w:rsidRPr="004D226D">
              <w:rPr>
                <w:rFonts w:ascii="Times New Roman" w:hAnsi="Times New Roman"/>
                <w:color w:val="000000"/>
              </w:rPr>
              <w:t>о</w:t>
            </w:r>
            <w:r w:rsidRPr="004D226D">
              <w:rPr>
                <w:rFonts w:ascii="Times New Roman" w:hAnsi="Times New Roman"/>
                <w:color w:val="000000"/>
              </w:rPr>
              <w:t>ле), в том числе:</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19.05 %</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2.11.1.</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управленческих кадров</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32.99 %</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2.11.2.</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учителей начальных классов</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13.02 %</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2.11.3.</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иных педагогических кадров</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16.58 %</w:t>
            </w:r>
          </w:p>
        </w:tc>
      </w:tr>
      <w:tr w:rsidR="004D226D" w:rsidRPr="004D226D">
        <w:trPr>
          <w:trHeight w:val="15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2.12.</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Доля общеобразовательных учреждений имеющих первую ступень, в которых педагогические и управленческие кадры прошли повышение квалификации для работы по ФГОС НОО (от числа общеобразовательных учреждений, имеющих пе</w:t>
            </w:r>
            <w:r w:rsidRPr="004D226D">
              <w:rPr>
                <w:rFonts w:ascii="Times New Roman" w:hAnsi="Times New Roman"/>
                <w:color w:val="000000"/>
              </w:rPr>
              <w:t>р</w:t>
            </w:r>
            <w:r w:rsidRPr="004D226D">
              <w:rPr>
                <w:rFonts w:ascii="Times New Roman" w:hAnsi="Times New Roman"/>
                <w:color w:val="000000"/>
              </w:rPr>
              <w:t>вую ступень), в том числе:</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100 %</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2.12.1.</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управленческие кадры</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94.19 %</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2.12.2.</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учителя начальных классов</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95.35 %</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2.12.3.</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иные категории педагогических работников</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20.93 %</w:t>
            </w:r>
          </w:p>
        </w:tc>
      </w:tr>
      <w:tr w:rsidR="004D226D" w:rsidRPr="004D226D">
        <w:trPr>
          <w:trHeight w:val="300"/>
        </w:trPr>
        <w:tc>
          <w:tcPr>
            <w:tcW w:w="907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b/>
                <w:bCs/>
                <w:color w:val="000000"/>
              </w:rPr>
            </w:pPr>
            <w:r w:rsidRPr="004D226D">
              <w:rPr>
                <w:rFonts w:ascii="Times New Roman" w:hAnsi="Times New Roman"/>
                <w:b/>
                <w:bCs/>
                <w:color w:val="000000"/>
              </w:rPr>
              <w:t>3. Развитие системы поддержки талантливых детей</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3.1.</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b/>
                <w:bCs/>
                <w:color w:val="000000"/>
              </w:rPr>
            </w:pPr>
            <w:r w:rsidRPr="004D226D">
              <w:rPr>
                <w:rFonts w:ascii="Times New Roman" w:hAnsi="Times New Roman"/>
                <w:b/>
                <w:bCs/>
                <w:color w:val="000000"/>
              </w:rPr>
              <w:t>Всероссийская олимпиада школьников</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 </w:t>
            </w:r>
          </w:p>
        </w:tc>
      </w:tr>
      <w:tr w:rsidR="004D226D" w:rsidRPr="004D226D">
        <w:trPr>
          <w:trHeight w:val="6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3.1.1.</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Численность обучающихся 5-11 классов, принявших участие в школьном этапе Всероссийской олимпиады школьников</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20687 чел.</w:t>
            </w:r>
          </w:p>
        </w:tc>
      </w:tr>
      <w:tr w:rsidR="004D226D" w:rsidRPr="004D226D">
        <w:trPr>
          <w:trHeight w:val="12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lastRenderedPageBreak/>
              <w:t>3.1.2.</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Доля обучающихся 5-11 классов, принявших участие в школьном этапе Всероссийской олимпиады школьников (в общей численности обучающихся 5-11 классов в общеобраз</w:t>
            </w:r>
            <w:r w:rsidRPr="004D226D">
              <w:rPr>
                <w:rFonts w:ascii="Times New Roman" w:hAnsi="Times New Roman"/>
                <w:color w:val="000000"/>
              </w:rPr>
              <w:t>о</w:t>
            </w:r>
            <w:r w:rsidRPr="004D226D">
              <w:rPr>
                <w:rFonts w:ascii="Times New Roman" w:hAnsi="Times New Roman"/>
                <w:color w:val="000000"/>
              </w:rPr>
              <w:t>вательных учреждениях)</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53.38 %</w:t>
            </w:r>
          </w:p>
        </w:tc>
      </w:tr>
      <w:tr w:rsidR="004D226D" w:rsidRPr="004D226D">
        <w:trPr>
          <w:trHeight w:val="9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3.1.3.</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Среднее количество предметных олимпиад, приходящихся на одного ученика, принявшего участие в школьном этапе Вс</w:t>
            </w:r>
            <w:r w:rsidRPr="004D226D">
              <w:rPr>
                <w:rFonts w:ascii="Times New Roman" w:hAnsi="Times New Roman"/>
                <w:color w:val="000000"/>
              </w:rPr>
              <w:t>е</w:t>
            </w:r>
            <w:r w:rsidRPr="004D226D">
              <w:rPr>
                <w:rFonts w:ascii="Times New Roman" w:hAnsi="Times New Roman"/>
                <w:color w:val="000000"/>
              </w:rPr>
              <w:t>российской олимпиаде школьников</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1.88 олимп.</w:t>
            </w:r>
          </w:p>
        </w:tc>
      </w:tr>
      <w:tr w:rsidR="004D226D" w:rsidRPr="004D226D">
        <w:trPr>
          <w:trHeight w:val="9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3.1.4.</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Численность обучающихся 7-11 классов, принявших участие в муниципальном этапе Всероссийской олимпиады школьников</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2951 чел.</w:t>
            </w:r>
          </w:p>
        </w:tc>
      </w:tr>
      <w:tr w:rsidR="004D226D" w:rsidRPr="004D226D">
        <w:trPr>
          <w:trHeight w:val="12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3.1.5.</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Доля обучающихся 7-11 классов, принявших участие в мун</w:t>
            </w:r>
            <w:r w:rsidRPr="004D226D">
              <w:rPr>
                <w:rFonts w:ascii="Times New Roman" w:hAnsi="Times New Roman"/>
                <w:color w:val="000000"/>
              </w:rPr>
              <w:t>и</w:t>
            </w:r>
            <w:r w:rsidRPr="004D226D">
              <w:rPr>
                <w:rFonts w:ascii="Times New Roman" w:hAnsi="Times New Roman"/>
                <w:color w:val="000000"/>
              </w:rPr>
              <w:t>ципальном этапе Всероссийской олимпиады школьников (в общей численности обучающихся 7-11 классов в общеобраз</w:t>
            </w:r>
            <w:r w:rsidRPr="004D226D">
              <w:rPr>
                <w:rFonts w:ascii="Times New Roman" w:hAnsi="Times New Roman"/>
                <w:color w:val="000000"/>
              </w:rPr>
              <w:t>о</w:t>
            </w:r>
            <w:r w:rsidRPr="004D226D">
              <w:rPr>
                <w:rFonts w:ascii="Times New Roman" w:hAnsi="Times New Roman"/>
                <w:color w:val="000000"/>
              </w:rPr>
              <w:t>вательных учреждениях)</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11.07 %</w:t>
            </w:r>
          </w:p>
        </w:tc>
      </w:tr>
      <w:tr w:rsidR="004D226D" w:rsidRPr="004D226D">
        <w:trPr>
          <w:trHeight w:val="9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3.1.6.</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Среднее количество предметных олимпиад, приходящихся на одного ученика, принявшего участие в муниципальном этапе Всероссийской олимпиаде школьников</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1.06 олимп.</w:t>
            </w:r>
          </w:p>
        </w:tc>
      </w:tr>
      <w:tr w:rsidR="004D226D" w:rsidRPr="004D226D">
        <w:trPr>
          <w:trHeight w:val="9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3.1.7.</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Численность обучающихся 7-11 классов, ставших победит</w:t>
            </w:r>
            <w:r w:rsidRPr="004D226D">
              <w:rPr>
                <w:rFonts w:ascii="Times New Roman" w:hAnsi="Times New Roman"/>
                <w:color w:val="000000"/>
              </w:rPr>
              <w:t>е</w:t>
            </w:r>
            <w:r w:rsidRPr="004D226D">
              <w:rPr>
                <w:rFonts w:ascii="Times New Roman" w:hAnsi="Times New Roman"/>
                <w:color w:val="000000"/>
              </w:rPr>
              <w:t>лями и призерами муниципального этапа Всероссийской олимпиады школьников</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627 чел.</w:t>
            </w:r>
          </w:p>
        </w:tc>
      </w:tr>
      <w:tr w:rsidR="004D226D" w:rsidRPr="004D226D">
        <w:trPr>
          <w:trHeight w:val="12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3.1.8.</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Доля обучающихся 7-11 классов, ставших победителями и призерами муниципального этапа Всероссийской олимпиады школьников (в общей численности обучающихся 7-11 классов общеобразовательных учреждений)</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2.35 %</w:t>
            </w:r>
          </w:p>
        </w:tc>
      </w:tr>
      <w:tr w:rsidR="004D226D" w:rsidRPr="004D226D">
        <w:trPr>
          <w:trHeight w:val="9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3.1.9.</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Количество призовых мест, занятых обучающимися 7-11 кла</w:t>
            </w:r>
            <w:r w:rsidRPr="004D226D">
              <w:rPr>
                <w:rFonts w:ascii="Times New Roman" w:hAnsi="Times New Roman"/>
                <w:color w:val="000000"/>
              </w:rPr>
              <w:t>с</w:t>
            </w:r>
            <w:r w:rsidRPr="004D226D">
              <w:rPr>
                <w:rFonts w:ascii="Times New Roman" w:hAnsi="Times New Roman"/>
                <w:color w:val="000000"/>
              </w:rPr>
              <w:t>сов на муниципальном этапе Всероссийской олимпиады школьников</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smartTag w:uri="urn:schemas-microsoft-com:office:smarttags" w:element="metricconverter">
              <w:smartTagPr>
                <w:attr w:name="ProductID" w:val="781 м"/>
              </w:smartTagPr>
              <w:r w:rsidRPr="004D226D">
                <w:rPr>
                  <w:color w:val="000000"/>
                </w:rPr>
                <w:t>781 м</w:t>
              </w:r>
            </w:smartTag>
            <w:r w:rsidRPr="004D226D">
              <w:rPr>
                <w:color w:val="000000"/>
              </w:rPr>
              <w:t>.</w:t>
            </w:r>
          </w:p>
        </w:tc>
      </w:tr>
      <w:tr w:rsidR="004D226D" w:rsidRPr="004D226D">
        <w:trPr>
          <w:trHeight w:val="12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3.1.10.</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Количество призовых мест на одного учащегося (в общей численности обучающихся 7-11 классов, ставших победит</w:t>
            </w:r>
            <w:r w:rsidRPr="004D226D">
              <w:rPr>
                <w:rFonts w:ascii="Times New Roman" w:hAnsi="Times New Roman"/>
                <w:color w:val="000000"/>
              </w:rPr>
              <w:t>е</w:t>
            </w:r>
            <w:r w:rsidRPr="004D226D">
              <w:rPr>
                <w:rFonts w:ascii="Times New Roman" w:hAnsi="Times New Roman"/>
                <w:color w:val="000000"/>
              </w:rPr>
              <w:t>лями и призерами муниципального этапа Всероссийской олимпиады школьников)</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1.246 м.</w:t>
            </w:r>
          </w:p>
        </w:tc>
      </w:tr>
      <w:tr w:rsidR="004D226D" w:rsidRPr="004D226D">
        <w:trPr>
          <w:trHeight w:val="6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3.1.11.</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Численность обучающихся 9-11 классов, принявших участие в региональном этапе Всероссийской олимпиады школьников</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348 чел.</w:t>
            </w:r>
          </w:p>
        </w:tc>
      </w:tr>
      <w:tr w:rsidR="004D226D" w:rsidRPr="004D226D">
        <w:trPr>
          <w:trHeight w:val="12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3.1.12.</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Доля обучающихся 9-11 классов, принявших участие в реги</w:t>
            </w:r>
            <w:r w:rsidRPr="004D226D">
              <w:rPr>
                <w:rFonts w:ascii="Times New Roman" w:hAnsi="Times New Roman"/>
                <w:color w:val="000000"/>
              </w:rPr>
              <w:t>о</w:t>
            </w:r>
            <w:r w:rsidRPr="004D226D">
              <w:rPr>
                <w:rFonts w:ascii="Times New Roman" w:hAnsi="Times New Roman"/>
                <w:color w:val="000000"/>
              </w:rPr>
              <w:t>нальном этапе Всероссийской олимпиады школьников (в о</w:t>
            </w:r>
            <w:r w:rsidRPr="004D226D">
              <w:rPr>
                <w:rFonts w:ascii="Times New Roman" w:hAnsi="Times New Roman"/>
                <w:color w:val="000000"/>
              </w:rPr>
              <w:t>б</w:t>
            </w:r>
            <w:r w:rsidRPr="004D226D">
              <w:rPr>
                <w:rFonts w:ascii="Times New Roman" w:hAnsi="Times New Roman"/>
                <w:color w:val="000000"/>
              </w:rPr>
              <w:t>щей численности обучающихся 9-11 классов в общеобразов</w:t>
            </w:r>
            <w:r w:rsidRPr="004D226D">
              <w:rPr>
                <w:rFonts w:ascii="Times New Roman" w:hAnsi="Times New Roman"/>
                <w:color w:val="000000"/>
              </w:rPr>
              <w:t>а</w:t>
            </w:r>
            <w:r w:rsidRPr="004D226D">
              <w:rPr>
                <w:rFonts w:ascii="Times New Roman" w:hAnsi="Times New Roman"/>
                <w:color w:val="000000"/>
              </w:rPr>
              <w:t>тельных учреждениях)</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2.46 %</w:t>
            </w:r>
          </w:p>
        </w:tc>
      </w:tr>
      <w:tr w:rsidR="004D226D" w:rsidRPr="004D226D">
        <w:trPr>
          <w:trHeight w:val="9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3.1.13.</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Численность обучающихся 9-11 классов, ставших победит</w:t>
            </w:r>
            <w:r w:rsidRPr="004D226D">
              <w:rPr>
                <w:rFonts w:ascii="Times New Roman" w:hAnsi="Times New Roman"/>
                <w:color w:val="000000"/>
              </w:rPr>
              <w:t>е</w:t>
            </w:r>
            <w:r w:rsidRPr="004D226D">
              <w:rPr>
                <w:rFonts w:ascii="Times New Roman" w:hAnsi="Times New Roman"/>
                <w:color w:val="000000"/>
              </w:rPr>
              <w:t>лями и призерами регионального этапа Всероссийской оли</w:t>
            </w:r>
            <w:r w:rsidRPr="004D226D">
              <w:rPr>
                <w:rFonts w:ascii="Times New Roman" w:hAnsi="Times New Roman"/>
                <w:color w:val="000000"/>
              </w:rPr>
              <w:t>м</w:t>
            </w:r>
            <w:r w:rsidRPr="004D226D">
              <w:rPr>
                <w:rFonts w:ascii="Times New Roman" w:hAnsi="Times New Roman"/>
                <w:color w:val="000000"/>
              </w:rPr>
              <w:t>пиады школьников</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99 чел.</w:t>
            </w:r>
          </w:p>
        </w:tc>
      </w:tr>
      <w:tr w:rsidR="004D226D" w:rsidRPr="004D226D">
        <w:trPr>
          <w:trHeight w:val="12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3.1.14.</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Доля обучающихся 9-11 классов, ставших победителями и призерами регионального этапа Всероссийской олимпиады школьников (в общей численности обучающихся 9-11 классов общеобразовательных учреждений)</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0.7 %</w:t>
            </w:r>
          </w:p>
        </w:tc>
      </w:tr>
      <w:tr w:rsidR="004D226D" w:rsidRPr="004D226D">
        <w:trPr>
          <w:trHeight w:val="9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lastRenderedPageBreak/>
              <w:t>3.1.15.</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Среднее количество предметных олимпиад, приходящихся на одного ученика, принявшего участие в региональном этапе Всероссийской олимпиаде школьников</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1.299 олимп.</w:t>
            </w:r>
          </w:p>
        </w:tc>
      </w:tr>
      <w:tr w:rsidR="004D226D" w:rsidRPr="004D226D">
        <w:trPr>
          <w:trHeight w:val="9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3.1.16.</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Количество призовых мест, занятых обучающимися 9-11 кла</w:t>
            </w:r>
            <w:r w:rsidRPr="004D226D">
              <w:rPr>
                <w:rFonts w:ascii="Times New Roman" w:hAnsi="Times New Roman"/>
                <w:color w:val="000000"/>
              </w:rPr>
              <w:t>с</w:t>
            </w:r>
            <w:r w:rsidRPr="004D226D">
              <w:rPr>
                <w:rFonts w:ascii="Times New Roman" w:hAnsi="Times New Roman"/>
                <w:color w:val="000000"/>
              </w:rPr>
              <w:t>сов на региональном этапе Всероссийской олимпиады школ</w:t>
            </w:r>
            <w:r w:rsidRPr="004D226D">
              <w:rPr>
                <w:rFonts w:ascii="Times New Roman" w:hAnsi="Times New Roman"/>
                <w:color w:val="000000"/>
              </w:rPr>
              <w:t>ь</w:t>
            </w:r>
            <w:r w:rsidRPr="004D226D">
              <w:rPr>
                <w:rFonts w:ascii="Times New Roman" w:hAnsi="Times New Roman"/>
                <w:color w:val="000000"/>
              </w:rPr>
              <w:t>ников</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smartTag w:uri="urn:schemas-microsoft-com:office:smarttags" w:element="metricconverter">
              <w:smartTagPr>
                <w:attr w:name="ProductID" w:val="131 м"/>
              </w:smartTagPr>
              <w:r w:rsidRPr="004D226D">
                <w:rPr>
                  <w:color w:val="000000"/>
                </w:rPr>
                <w:t>131 м</w:t>
              </w:r>
            </w:smartTag>
            <w:r w:rsidRPr="004D226D">
              <w:rPr>
                <w:color w:val="000000"/>
              </w:rPr>
              <w:t>.</w:t>
            </w:r>
          </w:p>
        </w:tc>
      </w:tr>
      <w:tr w:rsidR="004D226D" w:rsidRPr="004D226D">
        <w:trPr>
          <w:trHeight w:val="12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3.1.17.</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Количество призовых мест на одного обучающегося (от числа обучающихся 9-11 классов, ставших победителями и призер</w:t>
            </w:r>
            <w:r w:rsidRPr="004D226D">
              <w:rPr>
                <w:rFonts w:ascii="Times New Roman" w:hAnsi="Times New Roman"/>
                <w:color w:val="000000"/>
              </w:rPr>
              <w:t>а</w:t>
            </w:r>
            <w:r w:rsidRPr="004D226D">
              <w:rPr>
                <w:rFonts w:ascii="Times New Roman" w:hAnsi="Times New Roman"/>
                <w:color w:val="000000"/>
              </w:rPr>
              <w:t>ми регионального этапа Всероссийской олимпиады школьн</w:t>
            </w:r>
            <w:r w:rsidRPr="004D226D">
              <w:rPr>
                <w:rFonts w:ascii="Times New Roman" w:hAnsi="Times New Roman"/>
                <w:color w:val="000000"/>
              </w:rPr>
              <w:t>и</w:t>
            </w:r>
            <w:r w:rsidRPr="004D226D">
              <w:rPr>
                <w:rFonts w:ascii="Times New Roman" w:hAnsi="Times New Roman"/>
                <w:color w:val="000000"/>
              </w:rPr>
              <w:t>ков)</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1.323 м.</w:t>
            </w:r>
          </w:p>
        </w:tc>
      </w:tr>
      <w:tr w:rsidR="004D226D" w:rsidRPr="004D226D">
        <w:trPr>
          <w:trHeight w:val="9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3.1.18.</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Численность обучающихся 9-11 классов, принявших участие в заключительном этапе Всероссийской олимпиады школьников</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11 чел.</w:t>
            </w:r>
          </w:p>
        </w:tc>
      </w:tr>
      <w:tr w:rsidR="004D226D" w:rsidRPr="004D226D">
        <w:trPr>
          <w:trHeight w:val="12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3.1.19.</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Доля обучающихся 9-11 классов, принявших участие в закл</w:t>
            </w:r>
            <w:r w:rsidRPr="004D226D">
              <w:rPr>
                <w:rFonts w:ascii="Times New Roman" w:hAnsi="Times New Roman"/>
                <w:color w:val="000000"/>
              </w:rPr>
              <w:t>ю</w:t>
            </w:r>
            <w:r w:rsidRPr="004D226D">
              <w:rPr>
                <w:rFonts w:ascii="Times New Roman" w:hAnsi="Times New Roman"/>
                <w:color w:val="000000"/>
              </w:rPr>
              <w:t>чительном этапе Всероссийской олимпиады школьников (в общей численности обучающихся 9-11 классов в общеобраз</w:t>
            </w:r>
            <w:r w:rsidRPr="004D226D">
              <w:rPr>
                <w:rFonts w:ascii="Times New Roman" w:hAnsi="Times New Roman"/>
                <w:color w:val="000000"/>
              </w:rPr>
              <w:t>о</w:t>
            </w:r>
            <w:r w:rsidRPr="004D226D">
              <w:rPr>
                <w:rFonts w:ascii="Times New Roman" w:hAnsi="Times New Roman"/>
                <w:color w:val="000000"/>
              </w:rPr>
              <w:t>вательных учреждениях)</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0.08 %</w:t>
            </w:r>
          </w:p>
        </w:tc>
      </w:tr>
      <w:tr w:rsidR="004D226D" w:rsidRPr="004D226D">
        <w:trPr>
          <w:trHeight w:val="9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3.1.20.</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Среднее количество предметных олимпиад, приходящихся на одного ученика, принявшего участие в заключительном этапе Всероссийской олимпиаде школьников</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1.182 олимп.</w:t>
            </w:r>
          </w:p>
        </w:tc>
      </w:tr>
      <w:tr w:rsidR="004D226D" w:rsidRPr="004D226D">
        <w:trPr>
          <w:trHeight w:val="9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3.1.21.</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Количество призовых мест, занятых обучающимися 9-11 кла</w:t>
            </w:r>
            <w:r w:rsidRPr="004D226D">
              <w:rPr>
                <w:rFonts w:ascii="Times New Roman" w:hAnsi="Times New Roman"/>
                <w:color w:val="000000"/>
              </w:rPr>
              <w:t>с</w:t>
            </w:r>
            <w:r w:rsidRPr="004D226D">
              <w:rPr>
                <w:rFonts w:ascii="Times New Roman" w:hAnsi="Times New Roman"/>
                <w:color w:val="000000"/>
              </w:rPr>
              <w:t>сов на заключительном этапе Всероссийской олимпиады школьников</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smartTag w:uri="urn:schemas-microsoft-com:office:smarttags" w:element="metricconverter">
              <w:smartTagPr>
                <w:attr w:name="ProductID" w:val="8 м"/>
              </w:smartTagPr>
              <w:r w:rsidRPr="004D226D">
                <w:rPr>
                  <w:color w:val="000000"/>
                </w:rPr>
                <w:t>8 м</w:t>
              </w:r>
            </w:smartTag>
            <w:r w:rsidRPr="004D226D">
              <w:rPr>
                <w:color w:val="000000"/>
              </w:rPr>
              <w:t>.</w:t>
            </w:r>
          </w:p>
        </w:tc>
      </w:tr>
      <w:tr w:rsidR="004D226D" w:rsidRPr="004D226D">
        <w:trPr>
          <w:trHeight w:val="96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3.1.22.</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Количество призовых мест на одного обучающегося (от общ</w:t>
            </w:r>
            <w:r w:rsidRPr="004D226D">
              <w:rPr>
                <w:rFonts w:ascii="Times New Roman" w:hAnsi="Times New Roman"/>
                <w:color w:val="000000"/>
              </w:rPr>
              <w:t>е</w:t>
            </w:r>
            <w:r w:rsidRPr="004D226D">
              <w:rPr>
                <w:rFonts w:ascii="Times New Roman" w:hAnsi="Times New Roman"/>
                <w:color w:val="000000"/>
              </w:rPr>
              <w:t>го числа обучающихся 9-11 классов, ставших победителями и призерами заключительного этапа Всероссийской олимпиады школьников)</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1.143 м.</w:t>
            </w:r>
          </w:p>
        </w:tc>
      </w:tr>
      <w:tr w:rsidR="004D226D" w:rsidRPr="004D226D">
        <w:trPr>
          <w:trHeight w:val="9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3.1.23.</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Численность обучающихся 9-11 классов, ставших победит</w:t>
            </w:r>
            <w:r w:rsidRPr="004D226D">
              <w:rPr>
                <w:rFonts w:ascii="Times New Roman" w:hAnsi="Times New Roman"/>
                <w:color w:val="000000"/>
              </w:rPr>
              <w:t>е</w:t>
            </w:r>
            <w:r w:rsidRPr="004D226D">
              <w:rPr>
                <w:rFonts w:ascii="Times New Roman" w:hAnsi="Times New Roman"/>
                <w:color w:val="000000"/>
              </w:rPr>
              <w:t>лями и призерами заключительного этапа Всероссийской олимпиады школьников</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7 чел.</w:t>
            </w:r>
          </w:p>
        </w:tc>
      </w:tr>
      <w:tr w:rsidR="004D226D" w:rsidRPr="004D226D">
        <w:trPr>
          <w:trHeight w:val="12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3.1.24.</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Доля обучающихся 9-11 классов, ставших победителями и призерами заключительного этапа Всероссийской олимпиады школьников (от общей численности обучающихся 9-11 кла</w:t>
            </w:r>
            <w:r w:rsidRPr="004D226D">
              <w:rPr>
                <w:rFonts w:ascii="Times New Roman" w:hAnsi="Times New Roman"/>
                <w:color w:val="000000"/>
              </w:rPr>
              <w:t>с</w:t>
            </w:r>
            <w:r w:rsidRPr="004D226D">
              <w:rPr>
                <w:rFonts w:ascii="Times New Roman" w:hAnsi="Times New Roman"/>
                <w:color w:val="000000"/>
              </w:rPr>
              <w:t>сов)</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0.05 %</w:t>
            </w:r>
          </w:p>
        </w:tc>
      </w:tr>
      <w:tr w:rsidR="004D226D" w:rsidRPr="004D226D">
        <w:trPr>
          <w:trHeight w:val="585"/>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3.2.</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b/>
                <w:bCs/>
                <w:color w:val="000000"/>
              </w:rPr>
            </w:pPr>
            <w:r w:rsidRPr="004D226D">
              <w:rPr>
                <w:rFonts w:ascii="Times New Roman" w:hAnsi="Times New Roman"/>
                <w:b/>
                <w:bCs/>
                <w:color w:val="000000"/>
              </w:rPr>
              <w:t>Очные и дистанционные олимпиады, проводимые сторо</w:t>
            </w:r>
            <w:r w:rsidRPr="004D226D">
              <w:rPr>
                <w:rFonts w:ascii="Times New Roman" w:hAnsi="Times New Roman"/>
                <w:b/>
                <w:bCs/>
                <w:color w:val="000000"/>
              </w:rPr>
              <w:t>н</w:t>
            </w:r>
            <w:r w:rsidRPr="004D226D">
              <w:rPr>
                <w:rFonts w:ascii="Times New Roman" w:hAnsi="Times New Roman"/>
                <w:b/>
                <w:bCs/>
                <w:color w:val="000000"/>
              </w:rPr>
              <w:t>ними организациями</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 </w:t>
            </w:r>
          </w:p>
        </w:tc>
      </w:tr>
      <w:tr w:rsidR="004D226D" w:rsidRPr="004D226D">
        <w:trPr>
          <w:trHeight w:val="12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3.2.1.</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Численность обучающихся, приявших участие в очных оли</w:t>
            </w:r>
            <w:r w:rsidRPr="004D226D">
              <w:rPr>
                <w:rFonts w:ascii="Times New Roman" w:hAnsi="Times New Roman"/>
                <w:color w:val="000000"/>
              </w:rPr>
              <w:t>м</w:t>
            </w:r>
            <w:r w:rsidRPr="004D226D">
              <w:rPr>
                <w:rFonts w:ascii="Times New Roman" w:hAnsi="Times New Roman"/>
                <w:color w:val="000000"/>
              </w:rPr>
              <w:t>пиадах для школьников (кроме Всероссийской олимпиады школьников), проводимых сторонними организациями и у</w:t>
            </w:r>
            <w:r w:rsidRPr="004D226D">
              <w:rPr>
                <w:rFonts w:ascii="Times New Roman" w:hAnsi="Times New Roman"/>
                <w:color w:val="000000"/>
              </w:rPr>
              <w:t>ч</w:t>
            </w:r>
            <w:r w:rsidRPr="004D226D">
              <w:rPr>
                <w:rFonts w:ascii="Times New Roman" w:hAnsi="Times New Roman"/>
                <w:color w:val="000000"/>
              </w:rPr>
              <w:t>реждениями</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3760 чел.</w:t>
            </w:r>
          </w:p>
        </w:tc>
      </w:tr>
      <w:tr w:rsidR="004D226D" w:rsidRPr="004D226D">
        <w:trPr>
          <w:trHeight w:val="12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3.2.2.</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Доля обучающихся, приявших участие в очных олимпиадах для школьников (кроме Всероссийской олимпиады школьн</w:t>
            </w:r>
            <w:r w:rsidRPr="004D226D">
              <w:rPr>
                <w:rFonts w:ascii="Times New Roman" w:hAnsi="Times New Roman"/>
                <w:color w:val="000000"/>
              </w:rPr>
              <w:t>и</w:t>
            </w:r>
            <w:r w:rsidRPr="004D226D">
              <w:rPr>
                <w:rFonts w:ascii="Times New Roman" w:hAnsi="Times New Roman"/>
                <w:color w:val="000000"/>
              </w:rPr>
              <w:t>ков), проводимых сторонними организациями и учреждени</w:t>
            </w:r>
            <w:r w:rsidRPr="004D226D">
              <w:rPr>
                <w:rFonts w:ascii="Times New Roman" w:hAnsi="Times New Roman"/>
                <w:color w:val="000000"/>
              </w:rPr>
              <w:t>я</w:t>
            </w:r>
            <w:r w:rsidRPr="004D226D">
              <w:rPr>
                <w:rFonts w:ascii="Times New Roman" w:hAnsi="Times New Roman"/>
                <w:color w:val="000000"/>
              </w:rPr>
              <w:t>ми (в общей численности обучающихся)</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6.56 %</w:t>
            </w:r>
          </w:p>
        </w:tc>
      </w:tr>
      <w:tr w:rsidR="004D226D" w:rsidRPr="004D226D">
        <w:trPr>
          <w:trHeight w:val="12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lastRenderedPageBreak/>
              <w:t>3.2.3.</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Количество призовых мест, занятых учащимися в очных олимпиадах для школьников (кроме Всероссийской олимпи</w:t>
            </w:r>
            <w:r w:rsidRPr="004D226D">
              <w:rPr>
                <w:rFonts w:ascii="Times New Roman" w:hAnsi="Times New Roman"/>
                <w:color w:val="000000"/>
              </w:rPr>
              <w:t>а</w:t>
            </w:r>
            <w:r w:rsidRPr="004D226D">
              <w:rPr>
                <w:rFonts w:ascii="Times New Roman" w:hAnsi="Times New Roman"/>
                <w:color w:val="000000"/>
              </w:rPr>
              <w:t>ды школьников), проводимых сторонними организациями и учреждениями</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smartTag w:uri="urn:schemas-microsoft-com:office:smarttags" w:element="metricconverter">
              <w:smartTagPr>
                <w:attr w:name="ProductID" w:val="770 м"/>
              </w:smartTagPr>
              <w:r w:rsidRPr="004D226D">
                <w:rPr>
                  <w:color w:val="000000"/>
                </w:rPr>
                <w:t>770 м</w:t>
              </w:r>
            </w:smartTag>
            <w:r w:rsidRPr="004D226D">
              <w:rPr>
                <w:color w:val="000000"/>
              </w:rPr>
              <w:t>.</w:t>
            </w:r>
          </w:p>
        </w:tc>
      </w:tr>
      <w:tr w:rsidR="004D226D" w:rsidRPr="004D226D">
        <w:trPr>
          <w:trHeight w:val="12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3.2.4.</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Численность обучающихся, ставших победителями и приз</w:t>
            </w:r>
            <w:r w:rsidRPr="004D226D">
              <w:rPr>
                <w:rFonts w:ascii="Times New Roman" w:hAnsi="Times New Roman"/>
                <w:color w:val="000000"/>
              </w:rPr>
              <w:t>е</w:t>
            </w:r>
            <w:r w:rsidRPr="004D226D">
              <w:rPr>
                <w:rFonts w:ascii="Times New Roman" w:hAnsi="Times New Roman"/>
                <w:color w:val="000000"/>
              </w:rPr>
              <w:t>рами в очных олимпиадах для школьников (кроме Всеросси</w:t>
            </w:r>
            <w:r w:rsidRPr="004D226D">
              <w:rPr>
                <w:rFonts w:ascii="Times New Roman" w:hAnsi="Times New Roman"/>
                <w:color w:val="000000"/>
              </w:rPr>
              <w:t>й</w:t>
            </w:r>
            <w:r w:rsidRPr="004D226D">
              <w:rPr>
                <w:rFonts w:ascii="Times New Roman" w:hAnsi="Times New Roman"/>
                <w:color w:val="000000"/>
              </w:rPr>
              <w:t>ской олимпиады школьников), проводимых сторонними орг</w:t>
            </w:r>
            <w:r w:rsidRPr="004D226D">
              <w:rPr>
                <w:rFonts w:ascii="Times New Roman" w:hAnsi="Times New Roman"/>
                <w:color w:val="000000"/>
              </w:rPr>
              <w:t>а</w:t>
            </w:r>
            <w:r w:rsidRPr="004D226D">
              <w:rPr>
                <w:rFonts w:ascii="Times New Roman" w:hAnsi="Times New Roman"/>
                <w:color w:val="000000"/>
              </w:rPr>
              <w:t>низациями и учреждениями</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685 чел.</w:t>
            </w:r>
          </w:p>
        </w:tc>
      </w:tr>
      <w:tr w:rsidR="004D226D" w:rsidRPr="004D226D">
        <w:trPr>
          <w:trHeight w:val="15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3.2.5.</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Доля обучающихся, ставших победителями и призерами в о</w:t>
            </w:r>
            <w:r w:rsidRPr="004D226D">
              <w:rPr>
                <w:rFonts w:ascii="Times New Roman" w:hAnsi="Times New Roman"/>
                <w:color w:val="000000"/>
              </w:rPr>
              <w:t>ч</w:t>
            </w:r>
            <w:r w:rsidRPr="004D226D">
              <w:rPr>
                <w:rFonts w:ascii="Times New Roman" w:hAnsi="Times New Roman"/>
                <w:color w:val="000000"/>
              </w:rPr>
              <w:t>ных олимпиадах для школьников (кроме Всероссийской олимпиады школьников), проводимых сторонними организ</w:t>
            </w:r>
            <w:r w:rsidRPr="004D226D">
              <w:rPr>
                <w:rFonts w:ascii="Times New Roman" w:hAnsi="Times New Roman"/>
                <w:color w:val="000000"/>
              </w:rPr>
              <w:t>а</w:t>
            </w:r>
            <w:r w:rsidRPr="004D226D">
              <w:rPr>
                <w:rFonts w:ascii="Times New Roman" w:hAnsi="Times New Roman"/>
                <w:color w:val="000000"/>
              </w:rPr>
              <w:t>циями и учреждениями (в общей численности обучающихся)</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1.19 %</w:t>
            </w:r>
          </w:p>
        </w:tc>
      </w:tr>
      <w:tr w:rsidR="004D226D" w:rsidRPr="004D226D">
        <w:trPr>
          <w:trHeight w:val="9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3.2.6.</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Численность обучающихся, приявших участие в дистанцио</w:t>
            </w:r>
            <w:r w:rsidRPr="004D226D">
              <w:rPr>
                <w:rFonts w:ascii="Times New Roman" w:hAnsi="Times New Roman"/>
                <w:color w:val="000000"/>
              </w:rPr>
              <w:t>н</w:t>
            </w:r>
            <w:r w:rsidRPr="004D226D">
              <w:rPr>
                <w:rFonts w:ascii="Times New Roman" w:hAnsi="Times New Roman"/>
                <w:color w:val="000000"/>
              </w:rPr>
              <w:t>ных олимпиадах, проводимых сторонними организациями и учреждениями</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3631 чел.</w:t>
            </w:r>
          </w:p>
        </w:tc>
      </w:tr>
      <w:tr w:rsidR="004D226D" w:rsidRPr="004D226D">
        <w:trPr>
          <w:trHeight w:val="9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3.2.7.</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Доля обучающихся, приявших участие в дистанционных олимпиадах, проводимых сторонними организациями и учр</w:t>
            </w:r>
            <w:r w:rsidRPr="004D226D">
              <w:rPr>
                <w:rFonts w:ascii="Times New Roman" w:hAnsi="Times New Roman"/>
                <w:color w:val="000000"/>
              </w:rPr>
              <w:t>е</w:t>
            </w:r>
            <w:r w:rsidRPr="004D226D">
              <w:rPr>
                <w:rFonts w:ascii="Times New Roman" w:hAnsi="Times New Roman"/>
                <w:color w:val="000000"/>
              </w:rPr>
              <w:t>ждениями (в общей численности обучающихся)</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6.33 %</w:t>
            </w:r>
          </w:p>
        </w:tc>
      </w:tr>
      <w:tr w:rsidR="004D226D" w:rsidRPr="004D226D">
        <w:trPr>
          <w:trHeight w:val="9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3.2.8.</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Количество призовых мест, занятых учащимися в дистанц</w:t>
            </w:r>
            <w:r w:rsidRPr="004D226D">
              <w:rPr>
                <w:rFonts w:ascii="Times New Roman" w:hAnsi="Times New Roman"/>
                <w:color w:val="000000"/>
              </w:rPr>
              <w:t>и</w:t>
            </w:r>
            <w:r w:rsidRPr="004D226D">
              <w:rPr>
                <w:rFonts w:ascii="Times New Roman" w:hAnsi="Times New Roman"/>
                <w:color w:val="000000"/>
              </w:rPr>
              <w:t>онных олимпиадах, проводимых сторонними организациями и учреждениями</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smartTag w:uri="urn:schemas-microsoft-com:office:smarttags" w:element="metricconverter">
              <w:smartTagPr>
                <w:attr w:name="ProductID" w:val="690 м"/>
              </w:smartTagPr>
              <w:r w:rsidRPr="004D226D">
                <w:rPr>
                  <w:color w:val="000000"/>
                </w:rPr>
                <w:t>690 м</w:t>
              </w:r>
            </w:smartTag>
            <w:r w:rsidRPr="004D226D">
              <w:rPr>
                <w:color w:val="000000"/>
              </w:rPr>
              <w:t>.</w:t>
            </w:r>
          </w:p>
        </w:tc>
      </w:tr>
      <w:tr w:rsidR="004D226D" w:rsidRPr="004D226D">
        <w:trPr>
          <w:trHeight w:val="9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3.2.9.</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Численность обучающихся, ставших победителями и приз</w:t>
            </w:r>
            <w:r w:rsidRPr="004D226D">
              <w:rPr>
                <w:rFonts w:ascii="Times New Roman" w:hAnsi="Times New Roman"/>
                <w:color w:val="000000"/>
              </w:rPr>
              <w:t>е</w:t>
            </w:r>
            <w:r w:rsidRPr="004D226D">
              <w:rPr>
                <w:rFonts w:ascii="Times New Roman" w:hAnsi="Times New Roman"/>
                <w:color w:val="000000"/>
              </w:rPr>
              <w:t>рами в дистанционных олимпиадах, проводимых сторонними организациями и учреждениями</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638 чел.</w:t>
            </w:r>
          </w:p>
        </w:tc>
      </w:tr>
      <w:tr w:rsidR="004D226D" w:rsidRPr="004D226D">
        <w:trPr>
          <w:trHeight w:val="15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3.2.10.</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Доля обучающихся, ставших победителями и призерами в дистанционных олимпиадах для школьников, проводимых сторонними организациями и учреждениями (от общей чи</w:t>
            </w:r>
            <w:r w:rsidRPr="004D226D">
              <w:rPr>
                <w:rFonts w:ascii="Times New Roman" w:hAnsi="Times New Roman"/>
                <w:color w:val="000000"/>
              </w:rPr>
              <w:t>с</w:t>
            </w:r>
            <w:r w:rsidRPr="004D226D">
              <w:rPr>
                <w:rFonts w:ascii="Times New Roman" w:hAnsi="Times New Roman"/>
                <w:color w:val="000000"/>
              </w:rPr>
              <w:t>ленности обучающихся в общеобразовательных учреждениях)</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1.11 %</w:t>
            </w:r>
          </w:p>
        </w:tc>
      </w:tr>
      <w:tr w:rsidR="004D226D" w:rsidRPr="004D226D">
        <w:trPr>
          <w:trHeight w:val="15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3.3.</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Доля обучающихся, которым созданы современные условия для занятий творчеством (в общей численности обучающи</w:t>
            </w:r>
            <w:r w:rsidRPr="004D226D">
              <w:rPr>
                <w:rFonts w:ascii="Times New Roman" w:hAnsi="Times New Roman"/>
                <w:color w:val="000000"/>
              </w:rPr>
              <w:t>х</w:t>
            </w:r>
            <w:r w:rsidRPr="004D226D">
              <w:rPr>
                <w:rFonts w:ascii="Times New Roman" w:hAnsi="Times New Roman"/>
                <w:color w:val="000000"/>
              </w:rPr>
              <w:t>ся), в том числе которым обеспечена возможность пользоват</w:t>
            </w:r>
            <w:r w:rsidRPr="004D226D">
              <w:rPr>
                <w:rFonts w:ascii="Times New Roman" w:hAnsi="Times New Roman"/>
                <w:color w:val="000000"/>
              </w:rPr>
              <w:t>ь</w:t>
            </w:r>
            <w:r w:rsidRPr="004D226D">
              <w:rPr>
                <w:rFonts w:ascii="Times New Roman" w:hAnsi="Times New Roman"/>
                <w:color w:val="000000"/>
              </w:rPr>
              <w:t>ся современно оборудованными помещениями:</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17.94 %</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3.3.1.</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студий</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18.34 %</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3.3.2.</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актовых залов</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66.6 %</w:t>
            </w:r>
          </w:p>
        </w:tc>
      </w:tr>
      <w:tr w:rsidR="004D226D" w:rsidRPr="004D226D">
        <w:trPr>
          <w:trHeight w:val="300"/>
        </w:trPr>
        <w:tc>
          <w:tcPr>
            <w:tcW w:w="907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b/>
                <w:bCs/>
                <w:color w:val="000000"/>
              </w:rPr>
            </w:pPr>
            <w:r w:rsidRPr="004D226D">
              <w:rPr>
                <w:rFonts w:ascii="Times New Roman" w:hAnsi="Times New Roman"/>
                <w:b/>
                <w:bCs/>
                <w:color w:val="000000"/>
              </w:rPr>
              <w:t>4. Совершенствование учительского корпуса</w:t>
            </w:r>
          </w:p>
        </w:tc>
      </w:tr>
      <w:tr w:rsidR="004D226D" w:rsidRPr="004D226D">
        <w:trPr>
          <w:trHeight w:val="9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4.1.</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Доля учителей, прошедших аттестационные процедуры в 2011 году (в общей численности учителей общеобразовательных учреждений)</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3.13 %</w:t>
            </w:r>
          </w:p>
        </w:tc>
      </w:tr>
      <w:tr w:rsidR="004D226D" w:rsidRPr="004D226D">
        <w:trPr>
          <w:trHeight w:val="15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4.2.</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 xml:space="preserve">Доля учителей, не имеющих квалификационной категории (первой или высшей), у которых закончился срок аттестации в </w:t>
            </w:r>
            <w:smartTag w:uri="urn:schemas-microsoft-com:office:smarttags" w:element="metricconverter">
              <w:smartTagPr>
                <w:attr w:name="ProductID" w:val="2011 г"/>
              </w:smartTagPr>
              <w:r w:rsidRPr="004D226D">
                <w:rPr>
                  <w:rFonts w:ascii="Times New Roman" w:hAnsi="Times New Roman"/>
                  <w:color w:val="000000"/>
                </w:rPr>
                <w:t>2011 г</w:t>
              </w:r>
            </w:smartTag>
            <w:r w:rsidRPr="004D226D">
              <w:rPr>
                <w:rFonts w:ascii="Times New Roman" w:hAnsi="Times New Roman"/>
                <w:color w:val="000000"/>
              </w:rPr>
              <w:t>., подтвердивших соответствие занимаемой должности (в общей численности учителей общеобразовательных учре</w:t>
            </w:r>
            <w:r w:rsidRPr="004D226D">
              <w:rPr>
                <w:rFonts w:ascii="Times New Roman" w:hAnsi="Times New Roman"/>
                <w:color w:val="000000"/>
              </w:rPr>
              <w:t>ж</w:t>
            </w:r>
            <w:r w:rsidRPr="004D226D">
              <w:rPr>
                <w:rFonts w:ascii="Times New Roman" w:hAnsi="Times New Roman"/>
                <w:color w:val="000000"/>
              </w:rPr>
              <w:t>дений)</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0.63 %</w:t>
            </w:r>
          </w:p>
        </w:tc>
      </w:tr>
      <w:tr w:rsidR="004D226D" w:rsidRPr="004D226D">
        <w:trPr>
          <w:trHeight w:val="12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lastRenderedPageBreak/>
              <w:t>4.3.</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Доля прочих педагогических работников, у которых в 2011 году закончился срок аттестации, прошедших аттестацию на подтверждение занимаемой должности (в общей численности прочих педагогических работников)</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0.53 %</w:t>
            </w:r>
          </w:p>
        </w:tc>
      </w:tr>
      <w:tr w:rsidR="004D226D" w:rsidRPr="004D226D">
        <w:trPr>
          <w:trHeight w:val="9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4.4.</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Доля учителей, получивших в установленном порядке первую квалификационную категорию (в общей численности учит</w:t>
            </w:r>
            <w:r w:rsidRPr="004D226D">
              <w:rPr>
                <w:rFonts w:ascii="Times New Roman" w:hAnsi="Times New Roman"/>
                <w:color w:val="000000"/>
              </w:rPr>
              <w:t>е</w:t>
            </w:r>
            <w:r w:rsidRPr="004D226D">
              <w:rPr>
                <w:rFonts w:ascii="Times New Roman" w:hAnsi="Times New Roman"/>
                <w:color w:val="000000"/>
              </w:rPr>
              <w:t>лей общеобразовательных учреждений), в том числе:</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1.65 %</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4.4.1.</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по окончанию срока аттестации</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1.07 %</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4.4.2.</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до истечения срока аттестации</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0.58 %</w:t>
            </w:r>
          </w:p>
        </w:tc>
      </w:tr>
      <w:tr w:rsidR="004D226D" w:rsidRPr="004D226D">
        <w:trPr>
          <w:trHeight w:val="9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4.5.</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Доля прочих педагогических работников, получивших в уст</w:t>
            </w:r>
            <w:r w:rsidRPr="004D226D">
              <w:rPr>
                <w:rFonts w:ascii="Times New Roman" w:hAnsi="Times New Roman"/>
                <w:color w:val="000000"/>
              </w:rPr>
              <w:t>а</w:t>
            </w:r>
            <w:r w:rsidRPr="004D226D">
              <w:rPr>
                <w:rFonts w:ascii="Times New Roman" w:hAnsi="Times New Roman"/>
                <w:color w:val="000000"/>
              </w:rPr>
              <w:t>новленном порядке первую квалификационную категорию (от общей численности прочих педагогических работников), в том числе:</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1.6 %</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4.5.1.</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по окончанию срока аттестации</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1.06 %</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4.5.2.</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до истечения срока аттестации</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0.53 %</w:t>
            </w:r>
          </w:p>
        </w:tc>
      </w:tr>
      <w:tr w:rsidR="004D226D" w:rsidRPr="004D226D">
        <w:trPr>
          <w:trHeight w:val="9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4.6.</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Доля учителей, получивших в установленном порядке вы</w:t>
            </w:r>
            <w:r w:rsidRPr="004D226D">
              <w:rPr>
                <w:rFonts w:ascii="Times New Roman" w:hAnsi="Times New Roman"/>
                <w:color w:val="000000"/>
              </w:rPr>
              <w:t>с</w:t>
            </w:r>
            <w:r w:rsidRPr="004D226D">
              <w:rPr>
                <w:rFonts w:ascii="Times New Roman" w:hAnsi="Times New Roman"/>
                <w:color w:val="000000"/>
              </w:rPr>
              <w:t>шую квалификационную категорию (в общей численности учителей общеобразовательных учреждений), в том числе:</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0.85 %</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4.6.1.</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по окончанию срока аттестации</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0.49 %</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4.6.2.</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до истечения срока аттестации</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0.36 %</w:t>
            </w:r>
          </w:p>
        </w:tc>
      </w:tr>
      <w:tr w:rsidR="004D226D" w:rsidRPr="004D226D">
        <w:trPr>
          <w:trHeight w:val="12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4.7.</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Доля прочих педагогических работников, получивших в уст</w:t>
            </w:r>
            <w:r w:rsidRPr="004D226D">
              <w:rPr>
                <w:rFonts w:ascii="Times New Roman" w:hAnsi="Times New Roman"/>
                <w:color w:val="000000"/>
              </w:rPr>
              <w:t>а</w:t>
            </w:r>
            <w:r w:rsidRPr="004D226D">
              <w:rPr>
                <w:rFonts w:ascii="Times New Roman" w:hAnsi="Times New Roman"/>
                <w:color w:val="000000"/>
              </w:rPr>
              <w:t>новленном порядке высшую квалификационную категорию (от общей численности прочих педагогических работников), в том числе:</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0 %</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4.7.1.</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по окончанию срока аттестации</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0 %</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4.7.2.</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до истечения срока аттестации</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0 %</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4.8.</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Среднемесячная начисленная заработная плата учителей</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17374.376 руб.</w:t>
            </w:r>
          </w:p>
        </w:tc>
      </w:tr>
      <w:tr w:rsidR="004D226D" w:rsidRPr="004D226D">
        <w:trPr>
          <w:trHeight w:val="6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4.9.</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Доля учителей в общей численности персонала общеобразов</w:t>
            </w:r>
            <w:r w:rsidRPr="004D226D">
              <w:rPr>
                <w:rFonts w:ascii="Times New Roman" w:hAnsi="Times New Roman"/>
                <w:color w:val="000000"/>
              </w:rPr>
              <w:t>а</w:t>
            </w:r>
            <w:r w:rsidRPr="004D226D">
              <w:rPr>
                <w:rFonts w:ascii="Times New Roman" w:hAnsi="Times New Roman"/>
                <w:color w:val="000000"/>
              </w:rPr>
              <w:t>тельных учреждений</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59.36 %</w:t>
            </w:r>
          </w:p>
        </w:tc>
      </w:tr>
      <w:tr w:rsidR="004D226D" w:rsidRPr="004D226D">
        <w:trPr>
          <w:trHeight w:val="6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4.10.</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Доля управленческих кадров в общей численности работников общеобразовательных учреждений</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9.67 %</w:t>
            </w:r>
          </w:p>
        </w:tc>
      </w:tr>
      <w:tr w:rsidR="004D226D" w:rsidRPr="004D226D">
        <w:trPr>
          <w:trHeight w:val="9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4.11.</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Укомплектованность общеобразовательных учреждений уч</w:t>
            </w:r>
            <w:r w:rsidRPr="004D226D">
              <w:rPr>
                <w:rFonts w:ascii="Times New Roman" w:hAnsi="Times New Roman"/>
                <w:color w:val="000000"/>
              </w:rPr>
              <w:t>и</w:t>
            </w:r>
            <w:r w:rsidRPr="004D226D">
              <w:rPr>
                <w:rFonts w:ascii="Times New Roman" w:hAnsi="Times New Roman"/>
                <w:color w:val="000000"/>
              </w:rPr>
              <w:t>телями, имеющими высшее профессиональное образование</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81.59 %</w:t>
            </w:r>
          </w:p>
        </w:tc>
      </w:tr>
      <w:tr w:rsidR="004D226D" w:rsidRPr="004D226D">
        <w:trPr>
          <w:trHeight w:val="6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4.12.</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Доля учителей в возрасте до 30 лет (в общей численности уч</w:t>
            </w:r>
            <w:r w:rsidRPr="004D226D">
              <w:rPr>
                <w:rFonts w:ascii="Times New Roman" w:hAnsi="Times New Roman"/>
                <w:color w:val="000000"/>
              </w:rPr>
              <w:t>и</w:t>
            </w:r>
            <w:r w:rsidRPr="004D226D">
              <w:rPr>
                <w:rFonts w:ascii="Times New Roman" w:hAnsi="Times New Roman"/>
                <w:color w:val="000000"/>
              </w:rPr>
              <w:t>телей общеобразовательных учреждений)</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14.26 %</w:t>
            </w:r>
          </w:p>
        </w:tc>
      </w:tr>
      <w:tr w:rsidR="004D226D" w:rsidRPr="004D226D">
        <w:trPr>
          <w:trHeight w:val="6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4.13.</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Доля педагогических работников, прошедших курсы повыш</w:t>
            </w:r>
            <w:r w:rsidRPr="004D226D">
              <w:rPr>
                <w:rFonts w:ascii="Times New Roman" w:hAnsi="Times New Roman"/>
                <w:color w:val="000000"/>
              </w:rPr>
              <w:t>е</w:t>
            </w:r>
            <w:r w:rsidRPr="004D226D">
              <w:rPr>
                <w:rFonts w:ascii="Times New Roman" w:hAnsi="Times New Roman"/>
                <w:color w:val="000000"/>
              </w:rPr>
              <w:t>ния квалификации (от общей численности педагогических р</w:t>
            </w:r>
            <w:r w:rsidRPr="004D226D">
              <w:rPr>
                <w:rFonts w:ascii="Times New Roman" w:hAnsi="Times New Roman"/>
                <w:color w:val="000000"/>
              </w:rPr>
              <w:t>а</w:t>
            </w:r>
            <w:r w:rsidRPr="004D226D">
              <w:rPr>
                <w:rFonts w:ascii="Times New Roman" w:hAnsi="Times New Roman"/>
                <w:color w:val="000000"/>
              </w:rPr>
              <w:t>ботников), в том числе:</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49.73 %</w:t>
            </w:r>
          </w:p>
        </w:tc>
      </w:tr>
      <w:tr w:rsidR="004D226D" w:rsidRPr="004D226D">
        <w:trPr>
          <w:trHeight w:val="9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4.13.1</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Доля учителей, прошедших курсы повышения квалификации (в общей численности учителей общеобразовательных учре</w:t>
            </w:r>
            <w:r w:rsidRPr="004D226D">
              <w:rPr>
                <w:rFonts w:ascii="Times New Roman" w:hAnsi="Times New Roman"/>
                <w:color w:val="000000"/>
              </w:rPr>
              <w:t>ж</w:t>
            </w:r>
            <w:r w:rsidRPr="004D226D">
              <w:rPr>
                <w:rFonts w:ascii="Times New Roman" w:hAnsi="Times New Roman"/>
                <w:color w:val="000000"/>
              </w:rPr>
              <w:t>дений), в том числе:</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47.65 %</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4.13.2</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по персонифицированной модели</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28.26 %</w:t>
            </w:r>
          </w:p>
        </w:tc>
      </w:tr>
      <w:tr w:rsidR="004D226D" w:rsidRPr="004D226D">
        <w:trPr>
          <w:trHeight w:val="12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lastRenderedPageBreak/>
              <w:t>4.13.3</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Доля прочего педагогического персонала, прошедшего курсы повышения квалификации (в общей численности прочего п</w:t>
            </w:r>
            <w:r w:rsidRPr="004D226D">
              <w:rPr>
                <w:rFonts w:ascii="Times New Roman" w:hAnsi="Times New Roman"/>
                <w:color w:val="000000"/>
              </w:rPr>
              <w:t>е</w:t>
            </w:r>
            <w:r w:rsidRPr="004D226D">
              <w:rPr>
                <w:rFonts w:ascii="Times New Roman" w:hAnsi="Times New Roman"/>
                <w:color w:val="000000"/>
              </w:rPr>
              <w:t>дагогического персонала общеобразовательных учреждений), в том числе:</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89.89 %</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4.13.4</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по персонифицированной модели</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34.91 %</w:t>
            </w:r>
          </w:p>
        </w:tc>
      </w:tr>
      <w:tr w:rsidR="004D226D" w:rsidRPr="004D226D">
        <w:trPr>
          <w:trHeight w:val="6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4.14.</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Численность учителей, которые являются наставниками для молодых специалистов (всего), в том числе, которым оказана:</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199 чел.</w:t>
            </w:r>
          </w:p>
        </w:tc>
      </w:tr>
      <w:tr w:rsidR="004D226D" w:rsidRPr="004D226D">
        <w:trPr>
          <w:trHeight w:val="6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4.14.1</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моральная поддержка (присвоение званий, награждение и т.д.) на уровне РФ</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60 чел.</w:t>
            </w:r>
          </w:p>
        </w:tc>
      </w:tr>
      <w:tr w:rsidR="004D226D" w:rsidRPr="004D226D">
        <w:trPr>
          <w:trHeight w:val="6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4.14.2</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моральная поддержка (присвоение званий, награждение и т.д.) на уровне субъекта РФ</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31 чел.</w:t>
            </w:r>
          </w:p>
        </w:tc>
      </w:tr>
      <w:tr w:rsidR="004D226D" w:rsidRPr="004D226D">
        <w:trPr>
          <w:trHeight w:val="63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4.14.3</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материальная поддержка (доплаты из стимулирующей части фонда заработной платы, выплаты по отдельно принятым нормативным правовым актам и т.д.)</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68 чел.</w:t>
            </w:r>
          </w:p>
        </w:tc>
      </w:tr>
      <w:tr w:rsidR="004D226D" w:rsidRPr="004D226D">
        <w:trPr>
          <w:trHeight w:val="9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4.15.</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Численность учителей, работающих в профессиональных с</w:t>
            </w:r>
            <w:r w:rsidRPr="004D226D">
              <w:rPr>
                <w:rFonts w:ascii="Times New Roman" w:hAnsi="Times New Roman"/>
                <w:color w:val="000000"/>
              </w:rPr>
              <w:t>о</w:t>
            </w:r>
            <w:r w:rsidRPr="004D226D">
              <w:rPr>
                <w:rFonts w:ascii="Times New Roman" w:hAnsi="Times New Roman"/>
                <w:color w:val="000000"/>
              </w:rPr>
              <w:t>обществах (ассоциации учителей-предметников иные общес</w:t>
            </w:r>
            <w:r w:rsidRPr="004D226D">
              <w:rPr>
                <w:rFonts w:ascii="Times New Roman" w:hAnsi="Times New Roman"/>
                <w:color w:val="000000"/>
              </w:rPr>
              <w:t>т</w:t>
            </w:r>
            <w:r w:rsidRPr="004D226D">
              <w:rPr>
                <w:rFonts w:ascii="Times New Roman" w:hAnsi="Times New Roman"/>
                <w:color w:val="000000"/>
              </w:rPr>
              <w:t>венные профессиональные объединения)</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375 чел.</w:t>
            </w:r>
          </w:p>
        </w:tc>
      </w:tr>
      <w:tr w:rsidR="004D226D" w:rsidRPr="004D226D">
        <w:trPr>
          <w:trHeight w:val="6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4.16.</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Численность учителей, являющихся членами профессионал</w:t>
            </w:r>
            <w:r w:rsidRPr="004D226D">
              <w:rPr>
                <w:rFonts w:ascii="Times New Roman" w:hAnsi="Times New Roman"/>
                <w:color w:val="000000"/>
              </w:rPr>
              <w:t>ь</w:t>
            </w:r>
            <w:r w:rsidRPr="004D226D">
              <w:rPr>
                <w:rFonts w:ascii="Times New Roman" w:hAnsi="Times New Roman"/>
                <w:color w:val="000000"/>
              </w:rPr>
              <w:t>ных сетевых сообществ</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609 чел.</w:t>
            </w:r>
          </w:p>
        </w:tc>
      </w:tr>
      <w:tr w:rsidR="004D226D" w:rsidRPr="004D226D">
        <w:trPr>
          <w:trHeight w:val="300"/>
        </w:trPr>
        <w:tc>
          <w:tcPr>
            <w:tcW w:w="907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b/>
                <w:bCs/>
                <w:color w:val="000000"/>
              </w:rPr>
            </w:pPr>
            <w:r w:rsidRPr="004D226D">
              <w:rPr>
                <w:rFonts w:ascii="Times New Roman" w:hAnsi="Times New Roman"/>
                <w:b/>
                <w:bCs/>
                <w:color w:val="000000"/>
              </w:rPr>
              <w:t>5. Изменение школьной инфраструктуры</w:t>
            </w:r>
          </w:p>
        </w:tc>
      </w:tr>
      <w:tr w:rsidR="004D226D" w:rsidRPr="004D226D">
        <w:trPr>
          <w:trHeight w:val="12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5.1.</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Средняя наполняемость старшей ступени в государственных дневных общеобразовательных учреждениях субъекта Ро</w:t>
            </w:r>
            <w:r w:rsidRPr="004D226D">
              <w:rPr>
                <w:rFonts w:ascii="Times New Roman" w:hAnsi="Times New Roman"/>
                <w:color w:val="000000"/>
              </w:rPr>
              <w:t>с</w:t>
            </w:r>
            <w:r w:rsidRPr="004D226D">
              <w:rPr>
                <w:rFonts w:ascii="Times New Roman" w:hAnsi="Times New Roman"/>
                <w:color w:val="000000"/>
              </w:rPr>
              <w:t>сийской Федерации и муниципальных дневных общеобразов</w:t>
            </w:r>
            <w:r w:rsidRPr="004D226D">
              <w:rPr>
                <w:rFonts w:ascii="Times New Roman" w:hAnsi="Times New Roman"/>
                <w:color w:val="000000"/>
              </w:rPr>
              <w:t>а</w:t>
            </w:r>
            <w:r w:rsidRPr="004D226D">
              <w:rPr>
                <w:rFonts w:ascii="Times New Roman" w:hAnsi="Times New Roman"/>
                <w:color w:val="000000"/>
              </w:rPr>
              <w:t>тельных учреждениях</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108.286 чел.</w:t>
            </w:r>
          </w:p>
        </w:tc>
      </w:tr>
      <w:tr w:rsidR="004D226D" w:rsidRPr="004D226D">
        <w:trPr>
          <w:trHeight w:val="12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5.2.</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Доля обучающихся, которым предоставлены все основные виды современных условий обучения (от общей численности обучающихся по основным программам общего образования), в том числе:</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 </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5.2.1.</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предоставлены от 0% до 20% условий</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0 %</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5.2.2.</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предоставлены от 21% до 40% условий</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0 %</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5.2.3.</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предоставлены от 41% до 60% условий</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7.38 %</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5.2.4.</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предоставлены от 61% до 80% условий</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64.57 %</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5.2.5.</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предоставлены от 81% до 100% условий</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28.05 %</w:t>
            </w:r>
          </w:p>
        </w:tc>
      </w:tr>
      <w:tr w:rsidR="004D226D" w:rsidRPr="004D226D">
        <w:trPr>
          <w:trHeight w:val="12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5.3.</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Доля обучающихся (в общей численности обучающихся), к</w:t>
            </w:r>
            <w:r w:rsidRPr="004D226D">
              <w:rPr>
                <w:rFonts w:ascii="Times New Roman" w:hAnsi="Times New Roman"/>
                <w:color w:val="000000"/>
              </w:rPr>
              <w:t>о</w:t>
            </w:r>
            <w:r w:rsidRPr="004D226D">
              <w:rPr>
                <w:rFonts w:ascii="Times New Roman" w:hAnsi="Times New Roman"/>
                <w:color w:val="000000"/>
              </w:rPr>
              <w:t>торым обеспечена возможность пользоваться современными библиотеками и медиатеками, то есть имеющих все перечи</w:t>
            </w:r>
            <w:r w:rsidRPr="004D226D">
              <w:rPr>
                <w:rFonts w:ascii="Times New Roman" w:hAnsi="Times New Roman"/>
                <w:color w:val="000000"/>
              </w:rPr>
              <w:t>с</w:t>
            </w:r>
            <w:r w:rsidRPr="004D226D">
              <w:rPr>
                <w:rFonts w:ascii="Times New Roman" w:hAnsi="Times New Roman"/>
                <w:color w:val="000000"/>
              </w:rPr>
              <w:t>ленные условия:</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31.36 %</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5.3.1.</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имеют доступ в читальный зал</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88.62 %</w:t>
            </w:r>
          </w:p>
        </w:tc>
      </w:tr>
      <w:tr w:rsidR="004D226D" w:rsidRPr="004D226D">
        <w:trPr>
          <w:trHeight w:val="6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5.3.2.</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имеют доступ в читальный зал с числом рабочих мест не м</w:t>
            </w:r>
            <w:r w:rsidRPr="004D226D">
              <w:rPr>
                <w:rFonts w:ascii="Times New Roman" w:hAnsi="Times New Roman"/>
                <w:color w:val="000000"/>
              </w:rPr>
              <w:t>е</w:t>
            </w:r>
            <w:r w:rsidRPr="004D226D">
              <w:rPr>
                <w:rFonts w:ascii="Times New Roman" w:hAnsi="Times New Roman"/>
                <w:color w:val="000000"/>
              </w:rPr>
              <w:t>нее 25</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23.03 %</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5.3.3.</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есть медиатека</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86.32 %</w:t>
            </w:r>
          </w:p>
        </w:tc>
      </w:tr>
      <w:tr w:rsidR="004D226D" w:rsidRPr="004D226D">
        <w:trPr>
          <w:trHeight w:val="6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5.3.4.</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имеются работающие средства для сканирования и распозн</w:t>
            </w:r>
            <w:r w:rsidRPr="004D226D">
              <w:rPr>
                <w:rFonts w:ascii="Times New Roman" w:hAnsi="Times New Roman"/>
                <w:color w:val="000000"/>
              </w:rPr>
              <w:t>а</w:t>
            </w:r>
            <w:r w:rsidRPr="004D226D">
              <w:rPr>
                <w:rFonts w:ascii="Times New Roman" w:hAnsi="Times New Roman"/>
                <w:color w:val="000000"/>
              </w:rPr>
              <w:t>вания текстов (сканер, компьютерные программы)</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57.81 %</w:t>
            </w:r>
          </w:p>
        </w:tc>
      </w:tr>
      <w:tr w:rsidR="004D226D" w:rsidRPr="004D226D">
        <w:trPr>
          <w:trHeight w:val="6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5.3.5.</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в библиотеке можно работать на стационарных или перено</w:t>
            </w:r>
            <w:r w:rsidRPr="004D226D">
              <w:rPr>
                <w:rFonts w:ascii="Times New Roman" w:hAnsi="Times New Roman"/>
                <w:color w:val="000000"/>
              </w:rPr>
              <w:t>с</w:t>
            </w:r>
            <w:r w:rsidRPr="004D226D">
              <w:rPr>
                <w:rFonts w:ascii="Times New Roman" w:hAnsi="Times New Roman"/>
                <w:color w:val="000000"/>
              </w:rPr>
              <w:t>ных компьютерах</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65.11 %</w:t>
            </w:r>
          </w:p>
        </w:tc>
      </w:tr>
      <w:tr w:rsidR="004D226D" w:rsidRPr="004D226D">
        <w:trPr>
          <w:trHeight w:val="6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lastRenderedPageBreak/>
              <w:t>5.3.6.</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обеспечен выход в Интернет с компьютеров, расположенных в библиотеке</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72.51 %</w:t>
            </w:r>
          </w:p>
        </w:tc>
      </w:tr>
      <w:tr w:rsidR="004D226D" w:rsidRPr="004D226D">
        <w:trPr>
          <w:trHeight w:val="6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5.3.7.</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обеспечена контролируемая распечатка бумажных матери</w:t>
            </w:r>
            <w:r w:rsidRPr="004D226D">
              <w:rPr>
                <w:rFonts w:ascii="Times New Roman" w:hAnsi="Times New Roman"/>
                <w:color w:val="000000"/>
              </w:rPr>
              <w:t>а</w:t>
            </w:r>
            <w:r w:rsidRPr="004D226D">
              <w:rPr>
                <w:rFonts w:ascii="Times New Roman" w:hAnsi="Times New Roman"/>
                <w:color w:val="000000"/>
              </w:rPr>
              <w:t>лов (доступ к принтеру)</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79.5 %</w:t>
            </w:r>
          </w:p>
        </w:tc>
      </w:tr>
      <w:tr w:rsidR="004D226D" w:rsidRPr="004D226D">
        <w:trPr>
          <w:trHeight w:val="6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5.4.8.</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обеспечено контролируемое копирование бумажных мат</w:t>
            </w:r>
            <w:r w:rsidRPr="004D226D">
              <w:rPr>
                <w:rFonts w:ascii="Times New Roman" w:hAnsi="Times New Roman"/>
                <w:color w:val="000000"/>
              </w:rPr>
              <w:t>е</w:t>
            </w:r>
            <w:r w:rsidRPr="004D226D">
              <w:rPr>
                <w:rFonts w:ascii="Times New Roman" w:hAnsi="Times New Roman"/>
                <w:color w:val="000000"/>
              </w:rPr>
              <w:t>риалов (доступ к ксероксу)</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53.42 %</w:t>
            </w:r>
          </w:p>
        </w:tc>
      </w:tr>
      <w:tr w:rsidR="004D226D" w:rsidRPr="004D226D">
        <w:trPr>
          <w:trHeight w:val="9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5.4.9.</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Доля обучающихся, которым обеспечена возможность польз</w:t>
            </w:r>
            <w:r w:rsidRPr="004D226D">
              <w:rPr>
                <w:rFonts w:ascii="Times New Roman" w:hAnsi="Times New Roman"/>
                <w:color w:val="000000"/>
              </w:rPr>
              <w:t>о</w:t>
            </w:r>
            <w:r w:rsidRPr="004D226D">
              <w:rPr>
                <w:rFonts w:ascii="Times New Roman" w:hAnsi="Times New Roman"/>
                <w:color w:val="000000"/>
              </w:rPr>
              <w:t>ваться широкополосным Интернетом (не менее 2 Мб/с) от о</w:t>
            </w:r>
            <w:r w:rsidRPr="004D226D">
              <w:rPr>
                <w:rFonts w:ascii="Times New Roman" w:hAnsi="Times New Roman"/>
                <w:color w:val="000000"/>
              </w:rPr>
              <w:t>б</w:t>
            </w:r>
            <w:r w:rsidRPr="004D226D">
              <w:rPr>
                <w:rFonts w:ascii="Times New Roman" w:hAnsi="Times New Roman"/>
                <w:color w:val="000000"/>
              </w:rPr>
              <w:t>щей численности обучающихся</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 </w:t>
            </w:r>
          </w:p>
        </w:tc>
      </w:tr>
      <w:tr w:rsidR="004D226D" w:rsidRPr="004D226D">
        <w:trPr>
          <w:trHeight w:val="6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5.5.</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Количество школ, в которых в отчетном году проведен кап</w:t>
            </w:r>
            <w:r w:rsidRPr="004D226D">
              <w:rPr>
                <w:rFonts w:ascii="Times New Roman" w:hAnsi="Times New Roman"/>
                <w:color w:val="000000"/>
              </w:rPr>
              <w:t>и</w:t>
            </w:r>
            <w:r w:rsidRPr="004D226D">
              <w:rPr>
                <w:rFonts w:ascii="Times New Roman" w:hAnsi="Times New Roman"/>
                <w:color w:val="000000"/>
              </w:rPr>
              <w:t>тальный ремонт</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2 шк.</w:t>
            </w:r>
          </w:p>
        </w:tc>
      </w:tr>
      <w:tr w:rsidR="004D226D" w:rsidRPr="004D226D">
        <w:trPr>
          <w:trHeight w:val="585"/>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5.6.</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Доля сельских школьников, которым обеспечен ежедневный подвоз в базовые школы, в общей численности сельских школьников, нуждающихся в подвозе</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0 %</w:t>
            </w:r>
          </w:p>
        </w:tc>
      </w:tr>
      <w:tr w:rsidR="004D226D" w:rsidRPr="004D226D">
        <w:trPr>
          <w:trHeight w:val="54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5.7.</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Доля городских школьников, которым обеспечен ежедневный подвоз в базовые школы, в общей численности городских школьников, нуждающихся в подвозе</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100 %</w:t>
            </w:r>
          </w:p>
        </w:tc>
      </w:tr>
      <w:tr w:rsidR="004D226D" w:rsidRPr="004D226D">
        <w:trPr>
          <w:trHeight w:val="300"/>
        </w:trPr>
        <w:tc>
          <w:tcPr>
            <w:tcW w:w="907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b/>
                <w:bCs/>
                <w:color w:val="000000"/>
              </w:rPr>
            </w:pPr>
            <w:r w:rsidRPr="004D226D">
              <w:rPr>
                <w:rFonts w:ascii="Times New Roman" w:hAnsi="Times New Roman"/>
                <w:b/>
                <w:bCs/>
                <w:color w:val="000000"/>
              </w:rPr>
              <w:t>6. Сохранение и укрепление здоровья школьников</w:t>
            </w:r>
          </w:p>
        </w:tc>
      </w:tr>
      <w:tr w:rsidR="004D226D" w:rsidRPr="004D226D">
        <w:trPr>
          <w:trHeight w:val="12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6.1.</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Доля зданий общеобразовательных учреждений, в которых обеспечена безбарьерная среда для детей с ограниченными возможностями здоровья (от общего числа общеобразовател</w:t>
            </w:r>
            <w:r w:rsidRPr="004D226D">
              <w:rPr>
                <w:rFonts w:ascii="Times New Roman" w:hAnsi="Times New Roman"/>
                <w:color w:val="000000"/>
              </w:rPr>
              <w:t>ь</w:t>
            </w:r>
            <w:r w:rsidRPr="004D226D">
              <w:rPr>
                <w:rFonts w:ascii="Times New Roman" w:hAnsi="Times New Roman"/>
                <w:color w:val="000000"/>
              </w:rPr>
              <w:t>ных учреждений)</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17.24 %</w:t>
            </w:r>
          </w:p>
        </w:tc>
      </w:tr>
      <w:tr w:rsidR="004D226D" w:rsidRPr="004D226D">
        <w:trPr>
          <w:trHeight w:val="12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6.2.</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Доля общеобразовательных учреждений (от общего числа о</w:t>
            </w:r>
            <w:r w:rsidRPr="004D226D">
              <w:rPr>
                <w:rFonts w:ascii="Times New Roman" w:hAnsi="Times New Roman"/>
                <w:color w:val="000000"/>
              </w:rPr>
              <w:t>б</w:t>
            </w:r>
            <w:r w:rsidRPr="004D226D">
              <w:rPr>
                <w:rFonts w:ascii="Times New Roman" w:hAnsi="Times New Roman"/>
                <w:color w:val="000000"/>
              </w:rPr>
              <w:t>щеобразовательных учреждений), в которых обеспечена во</w:t>
            </w:r>
            <w:r w:rsidRPr="004D226D">
              <w:rPr>
                <w:rFonts w:ascii="Times New Roman" w:hAnsi="Times New Roman"/>
                <w:color w:val="000000"/>
              </w:rPr>
              <w:t>з</w:t>
            </w:r>
            <w:r w:rsidRPr="004D226D">
              <w:rPr>
                <w:rFonts w:ascii="Times New Roman" w:hAnsi="Times New Roman"/>
                <w:color w:val="000000"/>
              </w:rPr>
              <w:t>можность пользоваться современными столовыми, то есть в</w:t>
            </w:r>
            <w:r w:rsidRPr="004D226D">
              <w:rPr>
                <w:rFonts w:ascii="Times New Roman" w:hAnsi="Times New Roman"/>
                <w:color w:val="000000"/>
              </w:rPr>
              <w:t>ы</w:t>
            </w:r>
            <w:r w:rsidRPr="004D226D">
              <w:rPr>
                <w:rFonts w:ascii="Times New Roman" w:hAnsi="Times New Roman"/>
                <w:color w:val="000000"/>
              </w:rPr>
              <w:t>полнены все перечисленные требования:</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62.07 %</w:t>
            </w:r>
          </w:p>
        </w:tc>
      </w:tr>
      <w:tr w:rsidR="004D226D" w:rsidRPr="004D226D">
        <w:trPr>
          <w:trHeight w:val="6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6.2.1.</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собственная столовая или зал для приема пищи с площадью в соответствии с СанПиН</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93.1 %</w:t>
            </w:r>
          </w:p>
        </w:tc>
      </w:tr>
      <w:tr w:rsidR="004D226D" w:rsidRPr="004D226D">
        <w:trPr>
          <w:trHeight w:val="6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6.2.2.</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зал для приема пищи на условиях договора с площадью в соответствии с СанПиН</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6.9 %</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6.2.3.</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современное технологическое оборудование</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72.41 %</w:t>
            </w:r>
          </w:p>
        </w:tc>
      </w:tr>
      <w:tr w:rsidR="004D226D" w:rsidRPr="004D226D">
        <w:trPr>
          <w:trHeight w:val="6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6.2.4.</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наличие сотрудников, квалифицированных для работы на современном технологическом оборудовании</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74.71 %</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6.2.5.</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отремонтированное помещение столовой</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86.21 %</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6.2.6.</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современное оформление зала для приема пищи</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88.51 %</w:t>
            </w:r>
          </w:p>
        </w:tc>
      </w:tr>
      <w:tr w:rsidR="004D226D" w:rsidRPr="004D226D">
        <w:trPr>
          <w:trHeight w:val="6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6.2.7.</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реализация образовательных программ по формированию культуры здорового питания</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88.51 %</w:t>
            </w:r>
          </w:p>
        </w:tc>
      </w:tr>
      <w:tr w:rsidR="004D226D" w:rsidRPr="004D226D">
        <w:trPr>
          <w:trHeight w:val="9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6.3.</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Численность обучающихся общеобразовательных учрежд</w:t>
            </w:r>
            <w:r w:rsidRPr="004D226D">
              <w:rPr>
                <w:rFonts w:ascii="Times New Roman" w:hAnsi="Times New Roman"/>
                <w:color w:val="000000"/>
              </w:rPr>
              <w:t>е</w:t>
            </w:r>
            <w:r w:rsidRPr="004D226D">
              <w:rPr>
                <w:rFonts w:ascii="Times New Roman" w:hAnsi="Times New Roman"/>
                <w:color w:val="000000"/>
              </w:rPr>
              <w:t>ний, которые получают качественное горячее питание, в том числе:</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51978 чел.</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6.3.1.</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только завтраки</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27450 чел.</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6.3.2.</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завтраки и обеды</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10733 чел.</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6.3.3.</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только обеды</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13795 чел.</w:t>
            </w:r>
          </w:p>
        </w:tc>
      </w:tr>
      <w:tr w:rsidR="004D226D" w:rsidRPr="004D226D">
        <w:trPr>
          <w:trHeight w:val="12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lastRenderedPageBreak/>
              <w:t>6.4.</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Доля обучающихся общеобразовательных учреждений (от общей численности обучающихся в общеобразовательных у</w:t>
            </w:r>
            <w:r w:rsidRPr="004D226D">
              <w:rPr>
                <w:rFonts w:ascii="Times New Roman" w:hAnsi="Times New Roman"/>
                <w:color w:val="000000"/>
              </w:rPr>
              <w:t>ч</w:t>
            </w:r>
            <w:r w:rsidRPr="004D226D">
              <w:rPr>
                <w:rFonts w:ascii="Times New Roman" w:hAnsi="Times New Roman"/>
                <w:color w:val="000000"/>
              </w:rPr>
              <w:t>реждениях), которые получают качественное горячее питание, в том числе:</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78.62 %</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6.4.1.</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только завтраки</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41.52 %</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6.4.2.</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завтраки и обеды</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16.23 %</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6.4.3.</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только обеды</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20.86 %</w:t>
            </w:r>
          </w:p>
        </w:tc>
      </w:tr>
      <w:tr w:rsidR="004D226D" w:rsidRPr="004D226D">
        <w:trPr>
          <w:trHeight w:val="15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6.5.</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Доля обучающихся (от общей численности обучающихся в общеобразовательных учреждениях), которым созданы совр</w:t>
            </w:r>
            <w:r w:rsidRPr="004D226D">
              <w:rPr>
                <w:rFonts w:ascii="Times New Roman" w:hAnsi="Times New Roman"/>
                <w:color w:val="000000"/>
              </w:rPr>
              <w:t>е</w:t>
            </w:r>
            <w:r w:rsidRPr="004D226D">
              <w:rPr>
                <w:rFonts w:ascii="Times New Roman" w:hAnsi="Times New Roman"/>
                <w:color w:val="000000"/>
              </w:rPr>
              <w:t>менные условия для занятий физической культурой, в том числе обеспечена возможность пользоваться современно об</w:t>
            </w:r>
            <w:r w:rsidRPr="004D226D">
              <w:rPr>
                <w:rFonts w:ascii="Times New Roman" w:hAnsi="Times New Roman"/>
                <w:color w:val="000000"/>
              </w:rPr>
              <w:t>о</w:t>
            </w:r>
            <w:r w:rsidRPr="004D226D">
              <w:rPr>
                <w:rFonts w:ascii="Times New Roman" w:hAnsi="Times New Roman"/>
                <w:color w:val="000000"/>
              </w:rPr>
              <w:t>рудованными спортзалами и спортплощадками</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3.8 %</w:t>
            </w:r>
          </w:p>
        </w:tc>
      </w:tr>
      <w:tr w:rsidR="004D226D" w:rsidRPr="004D226D">
        <w:trPr>
          <w:trHeight w:val="12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6.5.1.</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Доля обучающихся (от общей численности обучающихся), которым обеспечена возможность пользоваться современно оборудованными спортзалами (всего), в том числе со следу</w:t>
            </w:r>
            <w:r w:rsidRPr="004D226D">
              <w:rPr>
                <w:rFonts w:ascii="Times New Roman" w:hAnsi="Times New Roman"/>
                <w:color w:val="000000"/>
              </w:rPr>
              <w:t>ю</w:t>
            </w:r>
            <w:r w:rsidRPr="004D226D">
              <w:rPr>
                <w:rFonts w:ascii="Times New Roman" w:hAnsi="Times New Roman"/>
                <w:color w:val="000000"/>
              </w:rPr>
              <w:t>щими характеристиками:</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74.65 %</w:t>
            </w:r>
          </w:p>
        </w:tc>
      </w:tr>
      <w:tr w:rsidR="004D226D" w:rsidRPr="004D226D">
        <w:trPr>
          <w:trHeight w:val="39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6.5.1.1</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спортивный зал (собственный или на условиях договора пользования)</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100 %</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6.5.1.2</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площадь зала для занятий не менее 9х18м</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97.11 %</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6.5.1.3</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xml:space="preserve">- высота зала не менее </w:t>
            </w:r>
            <w:smartTag w:uri="urn:schemas-microsoft-com:office:smarttags" w:element="metricconverter">
              <w:smartTagPr>
                <w:attr w:name="ProductID" w:val="6 м"/>
              </w:smartTagPr>
              <w:r w:rsidRPr="004D226D">
                <w:rPr>
                  <w:rFonts w:ascii="Times New Roman" w:hAnsi="Times New Roman"/>
                  <w:color w:val="000000"/>
                </w:rPr>
                <w:t>6 м</w:t>
              </w:r>
            </w:smartTag>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96.3 %</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6.5.1.4</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оборудованные раздевалки</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98.09 %</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6.5.1.5</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действующие душевые комнаты</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75.72 %</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6.5.1.6</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действующие туалеты</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93.22 %</w:t>
            </w:r>
          </w:p>
        </w:tc>
      </w:tr>
      <w:tr w:rsidR="004D226D" w:rsidRPr="004D226D">
        <w:trPr>
          <w:trHeight w:val="1155"/>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6.5.2.</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Доля обучающихся (от общей численности обучающихся), которым обеспечена возможность пользоваться современно оборудованными спортивными площадками для реализации программы 'Легкая атлетика' (всего), в том числе со следу</w:t>
            </w:r>
            <w:r w:rsidRPr="004D226D">
              <w:rPr>
                <w:rFonts w:ascii="Times New Roman" w:hAnsi="Times New Roman"/>
                <w:color w:val="000000"/>
              </w:rPr>
              <w:t>ю</w:t>
            </w:r>
            <w:r w:rsidRPr="004D226D">
              <w:rPr>
                <w:rFonts w:ascii="Times New Roman" w:hAnsi="Times New Roman"/>
                <w:color w:val="000000"/>
              </w:rPr>
              <w:t>щими характеристиками (с учетом климатических условий):</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5.75 %</w:t>
            </w:r>
          </w:p>
        </w:tc>
      </w:tr>
      <w:tr w:rsidR="004D226D" w:rsidRPr="004D226D">
        <w:trPr>
          <w:trHeight w:val="39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6.5.2.1</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собственная оборудованная территория или на условиях д</w:t>
            </w:r>
            <w:r w:rsidRPr="004D226D">
              <w:rPr>
                <w:rFonts w:ascii="Times New Roman" w:hAnsi="Times New Roman"/>
                <w:color w:val="000000"/>
              </w:rPr>
              <w:t>о</w:t>
            </w:r>
            <w:r w:rsidRPr="004D226D">
              <w:rPr>
                <w:rFonts w:ascii="Times New Roman" w:hAnsi="Times New Roman"/>
                <w:color w:val="000000"/>
              </w:rPr>
              <w:t>говора пользования</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80.55 %</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6.5.2.2</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размеченные дорожки для бега</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68.15 %</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6.5.2.3</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дорожки для бега со специальным покрытием</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11.27 %</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6.5.2.4</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оборудованный сектор для метания</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34.62 %</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6.5.2.5</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оборудованный сектор для прыжков в длину</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61.19 %</w:t>
            </w:r>
          </w:p>
        </w:tc>
      </w:tr>
      <w:tr w:rsidR="004D226D" w:rsidRPr="004D226D">
        <w:trPr>
          <w:trHeight w:val="675"/>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6.6.</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Доля обучающихся, в образовательном плане которых пред</w:t>
            </w:r>
            <w:r w:rsidRPr="004D226D">
              <w:rPr>
                <w:rFonts w:ascii="Times New Roman" w:hAnsi="Times New Roman"/>
                <w:color w:val="000000"/>
              </w:rPr>
              <w:t>у</w:t>
            </w:r>
            <w:r w:rsidRPr="004D226D">
              <w:rPr>
                <w:rFonts w:ascii="Times New Roman" w:hAnsi="Times New Roman"/>
                <w:color w:val="000000"/>
              </w:rPr>
              <w:t>смотрено более 3 часов занятий физкультурой в неделю (от общей численности обучающихся)</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22.65 %</w:t>
            </w:r>
          </w:p>
        </w:tc>
      </w:tr>
      <w:tr w:rsidR="004D226D" w:rsidRPr="004D226D">
        <w:trPr>
          <w:trHeight w:val="117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6.7.</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Доля общеобразовательных учреждений (от общего числа о</w:t>
            </w:r>
            <w:r w:rsidRPr="004D226D">
              <w:rPr>
                <w:rFonts w:ascii="Times New Roman" w:hAnsi="Times New Roman"/>
                <w:color w:val="000000"/>
              </w:rPr>
              <w:t>б</w:t>
            </w:r>
            <w:r w:rsidRPr="004D226D">
              <w:rPr>
                <w:rFonts w:ascii="Times New Roman" w:hAnsi="Times New Roman"/>
                <w:color w:val="000000"/>
              </w:rPr>
              <w:t>щеобразовательных учреждений), в которых созданы условия для реализации федеральных требований к общеобразовател</w:t>
            </w:r>
            <w:r w:rsidRPr="004D226D">
              <w:rPr>
                <w:rFonts w:ascii="Times New Roman" w:hAnsi="Times New Roman"/>
                <w:color w:val="000000"/>
              </w:rPr>
              <w:t>ь</w:t>
            </w:r>
            <w:r w:rsidRPr="004D226D">
              <w:rPr>
                <w:rFonts w:ascii="Times New Roman" w:hAnsi="Times New Roman"/>
                <w:color w:val="000000"/>
              </w:rPr>
              <w:t>ным учреждениям в части охраны здоровья обучающихся, воспитанников:</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 </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6.7.1.</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от 0% до 20% условий</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0 %</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6.7.2.</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от 21% до 40% условий</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0 %</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6.7.3.</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от 41% до 60% условий</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0 %</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6.7.4.</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от 61% до 80% условий</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2.43 %</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6.7.5.</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от 81% до 100% условий</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97.57 %</w:t>
            </w:r>
          </w:p>
        </w:tc>
      </w:tr>
      <w:tr w:rsidR="004D226D" w:rsidRPr="004D226D">
        <w:trPr>
          <w:trHeight w:val="15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lastRenderedPageBreak/>
              <w:t>6.8.</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Доля школьников, обучающихся в зданиях школ, в которых обеспечено медицинское обслуживание, включая наличие с</w:t>
            </w:r>
            <w:r w:rsidRPr="004D226D">
              <w:rPr>
                <w:rFonts w:ascii="Times New Roman" w:hAnsi="Times New Roman"/>
                <w:color w:val="000000"/>
              </w:rPr>
              <w:t>о</w:t>
            </w:r>
            <w:r w:rsidRPr="004D226D">
              <w:rPr>
                <w:rFonts w:ascii="Times New Roman" w:hAnsi="Times New Roman"/>
                <w:color w:val="000000"/>
              </w:rPr>
              <w:t>временных (лицензионных) медицинских кабинетов и не м</w:t>
            </w:r>
            <w:r w:rsidRPr="004D226D">
              <w:rPr>
                <w:rFonts w:ascii="Times New Roman" w:hAnsi="Times New Roman"/>
                <w:color w:val="000000"/>
              </w:rPr>
              <w:t>е</w:t>
            </w:r>
            <w:r w:rsidRPr="004D226D">
              <w:rPr>
                <w:rFonts w:ascii="Times New Roman" w:hAnsi="Times New Roman"/>
                <w:color w:val="000000"/>
              </w:rPr>
              <w:t>нее 1 квалифицированного медицинского работника, в том числе:</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100 %</w:t>
            </w:r>
          </w:p>
        </w:tc>
      </w:tr>
      <w:tr w:rsidR="004D226D" w:rsidRPr="004D226D">
        <w:trPr>
          <w:trHeight w:val="6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6.8.1.</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в учреждениях, где есть в наличии медицинский (лицензир</w:t>
            </w:r>
            <w:r w:rsidRPr="004D226D">
              <w:rPr>
                <w:rFonts w:ascii="Times New Roman" w:hAnsi="Times New Roman"/>
                <w:color w:val="000000"/>
              </w:rPr>
              <w:t>о</w:t>
            </w:r>
            <w:r w:rsidRPr="004D226D">
              <w:rPr>
                <w:rFonts w:ascii="Times New Roman" w:hAnsi="Times New Roman"/>
                <w:color w:val="000000"/>
              </w:rPr>
              <w:t>ванный) кабинет</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8.87 %</w:t>
            </w:r>
          </w:p>
        </w:tc>
      </w:tr>
      <w:tr w:rsidR="004D226D" w:rsidRPr="004D226D">
        <w:trPr>
          <w:trHeight w:val="6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6.8.2.</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в учреждениях, где есть доступ к медицинскому кабинету на условиях договора пользования</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91.97 %</w:t>
            </w:r>
          </w:p>
        </w:tc>
      </w:tr>
      <w:tr w:rsidR="004D226D" w:rsidRPr="004D226D">
        <w:trPr>
          <w:trHeight w:val="6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6.8.3.</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в учреждениях, где постоянно присутствует не менее 1 кв</w:t>
            </w:r>
            <w:r w:rsidRPr="004D226D">
              <w:rPr>
                <w:rFonts w:ascii="Times New Roman" w:hAnsi="Times New Roman"/>
                <w:color w:val="000000"/>
              </w:rPr>
              <w:t>а</w:t>
            </w:r>
            <w:r w:rsidRPr="004D226D">
              <w:rPr>
                <w:rFonts w:ascii="Times New Roman" w:hAnsi="Times New Roman"/>
                <w:color w:val="000000"/>
              </w:rPr>
              <w:t>лифицированного медицинского работника</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100 %</w:t>
            </w:r>
          </w:p>
        </w:tc>
      </w:tr>
      <w:tr w:rsidR="004D226D" w:rsidRPr="004D226D">
        <w:trPr>
          <w:trHeight w:val="300"/>
        </w:trPr>
        <w:tc>
          <w:tcPr>
            <w:tcW w:w="907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b/>
                <w:bCs/>
                <w:color w:val="000000"/>
              </w:rPr>
            </w:pPr>
            <w:r w:rsidRPr="004D226D">
              <w:rPr>
                <w:rFonts w:ascii="Times New Roman" w:hAnsi="Times New Roman"/>
                <w:b/>
                <w:bCs/>
                <w:color w:val="000000"/>
              </w:rPr>
              <w:t>7. Развитие самостоятельности школ</w:t>
            </w:r>
          </w:p>
        </w:tc>
      </w:tr>
      <w:tr w:rsidR="004D226D" w:rsidRPr="004D226D">
        <w:trPr>
          <w:trHeight w:val="9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7.1.</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Доля общеобразовательных учреждений, перешедших на но</w:t>
            </w:r>
            <w:r w:rsidRPr="004D226D">
              <w:rPr>
                <w:rFonts w:ascii="Times New Roman" w:hAnsi="Times New Roman"/>
                <w:color w:val="000000"/>
              </w:rPr>
              <w:t>р</w:t>
            </w:r>
            <w:r w:rsidRPr="004D226D">
              <w:rPr>
                <w:rFonts w:ascii="Times New Roman" w:hAnsi="Times New Roman"/>
                <w:color w:val="000000"/>
              </w:rPr>
              <w:t>мативное подушевое финансирование (от общего числа общ</w:t>
            </w:r>
            <w:r w:rsidRPr="004D226D">
              <w:rPr>
                <w:rFonts w:ascii="Times New Roman" w:hAnsi="Times New Roman"/>
                <w:color w:val="000000"/>
              </w:rPr>
              <w:t>е</w:t>
            </w:r>
            <w:r w:rsidRPr="004D226D">
              <w:rPr>
                <w:rFonts w:ascii="Times New Roman" w:hAnsi="Times New Roman"/>
                <w:color w:val="000000"/>
              </w:rPr>
              <w:t>образовательных учреждений) в том числе:</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100 %</w:t>
            </w:r>
          </w:p>
        </w:tc>
      </w:tr>
      <w:tr w:rsidR="004D226D" w:rsidRPr="004D226D">
        <w:trPr>
          <w:trHeight w:val="6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7.1.1.</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 в соответствии с модельной методикой Минобрнауки России</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100 %</w:t>
            </w:r>
          </w:p>
        </w:tc>
      </w:tr>
      <w:tr w:rsidR="004D226D" w:rsidRPr="004D226D">
        <w:trPr>
          <w:trHeight w:val="9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7.2.</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Доля общеобразовательных учреждений, перешедших на н</w:t>
            </w:r>
            <w:r w:rsidRPr="004D226D">
              <w:rPr>
                <w:rFonts w:ascii="Times New Roman" w:hAnsi="Times New Roman"/>
                <w:color w:val="000000"/>
              </w:rPr>
              <w:t>о</w:t>
            </w:r>
            <w:r w:rsidRPr="004D226D">
              <w:rPr>
                <w:rFonts w:ascii="Times New Roman" w:hAnsi="Times New Roman"/>
                <w:color w:val="000000"/>
              </w:rPr>
              <w:t>вую систему оплаты труда (от общего числа общеобразов</w:t>
            </w:r>
            <w:r w:rsidRPr="004D226D">
              <w:rPr>
                <w:rFonts w:ascii="Times New Roman" w:hAnsi="Times New Roman"/>
                <w:color w:val="000000"/>
              </w:rPr>
              <w:t>а</w:t>
            </w:r>
            <w:r w:rsidRPr="004D226D">
              <w:rPr>
                <w:rFonts w:ascii="Times New Roman" w:hAnsi="Times New Roman"/>
                <w:color w:val="000000"/>
              </w:rPr>
              <w:t>тельных учреждений)</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100 %</w:t>
            </w:r>
          </w:p>
        </w:tc>
      </w:tr>
      <w:tr w:rsidR="004D226D" w:rsidRPr="004D226D">
        <w:trPr>
          <w:trHeight w:val="6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7.2.1.</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 в соответствии с модельной методикой Минобрнауки России</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100 %</w:t>
            </w:r>
          </w:p>
        </w:tc>
      </w:tr>
      <w:tr w:rsidR="004D226D" w:rsidRPr="004D226D">
        <w:trPr>
          <w:trHeight w:val="885"/>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7.3.</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Доля общеобразовательных учреждений, которые представили общественности публичный доклад, обеспечивающий откр</w:t>
            </w:r>
            <w:r w:rsidRPr="004D226D">
              <w:rPr>
                <w:rFonts w:ascii="Times New Roman" w:hAnsi="Times New Roman"/>
                <w:color w:val="000000"/>
              </w:rPr>
              <w:t>ы</w:t>
            </w:r>
            <w:r w:rsidRPr="004D226D">
              <w:rPr>
                <w:rFonts w:ascii="Times New Roman" w:hAnsi="Times New Roman"/>
                <w:color w:val="000000"/>
              </w:rPr>
              <w:t>тость и прозрачность деятельности учреждения (от общего числа общеобразовательных учреждений), в том числе:</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100 %</w:t>
            </w:r>
          </w:p>
        </w:tc>
      </w:tr>
      <w:tr w:rsidR="004D226D" w:rsidRPr="004D226D">
        <w:trPr>
          <w:trHeight w:val="33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7.3.1.</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при наличии технической возможности размещенный в сети Интернет</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100 %</w:t>
            </w:r>
          </w:p>
        </w:tc>
      </w:tr>
      <w:tr w:rsidR="004D226D" w:rsidRPr="004D226D">
        <w:trPr>
          <w:trHeight w:val="12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7.4.</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Доля общеобразовательных учреждений, в которых созданы органы государственно-общественного управления учрежд</w:t>
            </w:r>
            <w:r w:rsidRPr="004D226D">
              <w:rPr>
                <w:rFonts w:ascii="Times New Roman" w:hAnsi="Times New Roman"/>
                <w:color w:val="000000"/>
              </w:rPr>
              <w:t>е</w:t>
            </w:r>
            <w:r w:rsidRPr="004D226D">
              <w:rPr>
                <w:rFonts w:ascii="Times New Roman" w:hAnsi="Times New Roman"/>
                <w:color w:val="000000"/>
              </w:rPr>
              <w:t>ния (от общего числа общеобразовательных учреждений), в том числе:</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100 %</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7.4.1.</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Совет образовательного учреждения</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89.66 %</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7.4.2.</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Управляющий совет</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19.54 %</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7.4.3.</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Попечительский совет</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29.89 %</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7.4.4.</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Наблюдательный совет</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1.15 %</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7.4.5.</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иные, вместо предложенного</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14.94 %</w:t>
            </w:r>
          </w:p>
        </w:tc>
      </w:tr>
      <w:tr w:rsidR="004D226D" w:rsidRPr="004D226D">
        <w:trPr>
          <w:trHeight w:val="6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7.4.6.</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одновременно действуют несколько форм государственно-общественного управления</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89.66 %</w:t>
            </w:r>
          </w:p>
        </w:tc>
      </w:tr>
      <w:tr w:rsidR="004D226D" w:rsidRPr="004D226D">
        <w:trPr>
          <w:trHeight w:val="12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7.5.</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Доля образовательных учреждений (от общего числа общео</w:t>
            </w:r>
            <w:r w:rsidRPr="004D226D">
              <w:rPr>
                <w:rFonts w:ascii="Times New Roman" w:hAnsi="Times New Roman"/>
                <w:color w:val="000000"/>
              </w:rPr>
              <w:t>б</w:t>
            </w:r>
            <w:r w:rsidRPr="004D226D">
              <w:rPr>
                <w:rFonts w:ascii="Times New Roman" w:hAnsi="Times New Roman"/>
                <w:color w:val="000000"/>
              </w:rPr>
              <w:t>разовательных учреждений), в которых органы государстве</w:t>
            </w:r>
            <w:r w:rsidRPr="004D226D">
              <w:rPr>
                <w:rFonts w:ascii="Times New Roman" w:hAnsi="Times New Roman"/>
                <w:color w:val="000000"/>
              </w:rPr>
              <w:t>н</w:t>
            </w:r>
            <w:r w:rsidRPr="004D226D">
              <w:rPr>
                <w:rFonts w:ascii="Times New Roman" w:hAnsi="Times New Roman"/>
                <w:color w:val="000000"/>
              </w:rPr>
              <w:t>но-общественного управления принимают участие в разрабо</w:t>
            </w:r>
            <w:r w:rsidRPr="004D226D">
              <w:rPr>
                <w:rFonts w:ascii="Times New Roman" w:hAnsi="Times New Roman"/>
                <w:color w:val="000000"/>
              </w:rPr>
              <w:t>т</w:t>
            </w:r>
            <w:r w:rsidRPr="004D226D">
              <w:rPr>
                <w:rFonts w:ascii="Times New Roman" w:hAnsi="Times New Roman"/>
                <w:color w:val="000000"/>
              </w:rPr>
              <w:t>ке и утверждении:</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x</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7.5.1.</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основных образовательных программ</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75.86 %</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7.5.2.</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программ развития общеобразовательного учреждения</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96.55 %</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7.5.3.</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иных нормативных правовых актов школы и программ</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77.01 %</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lastRenderedPageBreak/>
              <w:t>7.5.4.</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планов финансово-хозяйственной деятельности</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66.67 %</w:t>
            </w:r>
          </w:p>
        </w:tc>
      </w:tr>
      <w:tr w:rsidR="004D226D" w:rsidRPr="004D226D">
        <w:trPr>
          <w:trHeight w:val="21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7.6.</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Доля образовательных учреждений (от общего числа общео</w:t>
            </w:r>
            <w:r w:rsidRPr="004D226D">
              <w:rPr>
                <w:rFonts w:ascii="Times New Roman" w:hAnsi="Times New Roman"/>
                <w:color w:val="000000"/>
              </w:rPr>
              <w:t>б</w:t>
            </w:r>
            <w:r w:rsidRPr="004D226D">
              <w:rPr>
                <w:rFonts w:ascii="Times New Roman" w:hAnsi="Times New Roman"/>
                <w:color w:val="000000"/>
              </w:rPr>
              <w:t>разовательных учреждений), в которых взаимодействие с р</w:t>
            </w:r>
            <w:r w:rsidRPr="004D226D">
              <w:rPr>
                <w:rFonts w:ascii="Times New Roman" w:hAnsi="Times New Roman"/>
                <w:color w:val="000000"/>
              </w:rPr>
              <w:t>о</w:t>
            </w:r>
            <w:r w:rsidRPr="004D226D">
              <w:rPr>
                <w:rFonts w:ascii="Times New Roman" w:hAnsi="Times New Roman"/>
                <w:color w:val="000000"/>
              </w:rPr>
              <w:t>дителями осуществляется посредством постоянно-действующих реальных и виртуальных переговорных площ</w:t>
            </w:r>
            <w:r w:rsidRPr="004D226D">
              <w:rPr>
                <w:rFonts w:ascii="Times New Roman" w:hAnsi="Times New Roman"/>
                <w:color w:val="000000"/>
              </w:rPr>
              <w:t>а</w:t>
            </w:r>
            <w:r w:rsidRPr="004D226D">
              <w:rPr>
                <w:rFonts w:ascii="Times New Roman" w:hAnsi="Times New Roman"/>
                <w:color w:val="000000"/>
              </w:rPr>
              <w:t>док (форум на сайте образовательного учреждения, общес</w:t>
            </w:r>
            <w:r w:rsidRPr="004D226D">
              <w:rPr>
                <w:rFonts w:ascii="Times New Roman" w:hAnsi="Times New Roman"/>
                <w:color w:val="000000"/>
              </w:rPr>
              <w:t>т</w:t>
            </w:r>
            <w:r w:rsidRPr="004D226D">
              <w:rPr>
                <w:rFonts w:ascii="Times New Roman" w:hAnsi="Times New Roman"/>
                <w:color w:val="000000"/>
              </w:rPr>
              <w:t>венная родительская организация, лекторий, семинар и др.)</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31.03 %</w:t>
            </w:r>
          </w:p>
        </w:tc>
      </w:tr>
      <w:tr w:rsidR="004D226D" w:rsidRPr="004D226D">
        <w:trPr>
          <w:trHeight w:val="12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7.7.</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Доля общеобразовательных учреждений (от общего числа о</w:t>
            </w:r>
            <w:r w:rsidRPr="004D226D">
              <w:rPr>
                <w:rFonts w:ascii="Times New Roman" w:hAnsi="Times New Roman"/>
                <w:color w:val="000000"/>
              </w:rPr>
              <w:t>б</w:t>
            </w:r>
            <w:r w:rsidRPr="004D226D">
              <w:rPr>
                <w:rFonts w:ascii="Times New Roman" w:hAnsi="Times New Roman"/>
                <w:color w:val="000000"/>
              </w:rPr>
              <w:t>щеобразовательных учреждений), перешедших на электро</w:t>
            </w:r>
            <w:r w:rsidRPr="004D226D">
              <w:rPr>
                <w:rFonts w:ascii="Times New Roman" w:hAnsi="Times New Roman"/>
                <w:color w:val="000000"/>
              </w:rPr>
              <w:t>н</w:t>
            </w:r>
            <w:r w:rsidRPr="004D226D">
              <w:rPr>
                <w:rFonts w:ascii="Times New Roman" w:hAnsi="Times New Roman"/>
                <w:color w:val="000000"/>
              </w:rPr>
              <w:t>ный документооборот (электронные системы управления), в том числе:</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100 %</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7.7.1.</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электронный дневник</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98.85 %</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7.7.2.</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электронный журнал</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100 %</w:t>
            </w:r>
          </w:p>
        </w:tc>
      </w:tr>
      <w:tr w:rsidR="004D226D" w:rsidRPr="004D226D">
        <w:trPr>
          <w:trHeight w:val="3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7.7.3.</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right"/>
              <w:rPr>
                <w:rFonts w:ascii="Times New Roman" w:hAnsi="Times New Roman"/>
                <w:color w:val="000000"/>
              </w:rPr>
            </w:pPr>
            <w:r w:rsidRPr="004D226D">
              <w:rPr>
                <w:rFonts w:ascii="Times New Roman" w:hAnsi="Times New Roman"/>
                <w:color w:val="000000"/>
              </w:rPr>
              <w:t>- электронная учительская</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100 %</w:t>
            </w:r>
          </w:p>
        </w:tc>
      </w:tr>
      <w:tr w:rsidR="004D226D" w:rsidRPr="004D226D">
        <w:trPr>
          <w:trHeight w:val="900"/>
        </w:trPr>
        <w:tc>
          <w:tcPr>
            <w:tcW w:w="931" w:type="dxa"/>
            <w:tcBorders>
              <w:top w:val="nil"/>
              <w:left w:val="single" w:sz="4" w:space="0" w:color="auto"/>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7.8.</w:t>
            </w:r>
          </w:p>
        </w:tc>
        <w:tc>
          <w:tcPr>
            <w:tcW w:w="616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rPr>
                <w:rFonts w:ascii="Times New Roman" w:hAnsi="Times New Roman"/>
                <w:color w:val="000000"/>
              </w:rPr>
            </w:pPr>
            <w:r w:rsidRPr="004D226D">
              <w:rPr>
                <w:rFonts w:ascii="Times New Roman" w:hAnsi="Times New Roman"/>
                <w:color w:val="000000"/>
              </w:rPr>
              <w:t>Доля общеобразовательных учреждений, предоставляющих некоторые образовательные услуги в электронном виде (з</w:t>
            </w:r>
            <w:r w:rsidRPr="004D226D">
              <w:rPr>
                <w:rFonts w:ascii="Times New Roman" w:hAnsi="Times New Roman"/>
                <w:color w:val="000000"/>
              </w:rPr>
              <w:t>а</w:t>
            </w:r>
            <w:r w:rsidRPr="004D226D">
              <w:rPr>
                <w:rFonts w:ascii="Times New Roman" w:hAnsi="Times New Roman"/>
                <w:color w:val="000000"/>
              </w:rPr>
              <w:t>пись в школу, ответы на обращения и др.)</w:t>
            </w:r>
          </w:p>
        </w:tc>
        <w:tc>
          <w:tcPr>
            <w:tcW w:w="1980" w:type="dxa"/>
            <w:tcBorders>
              <w:top w:val="nil"/>
              <w:left w:val="nil"/>
              <w:bottom w:val="single" w:sz="4" w:space="0" w:color="auto"/>
              <w:right w:val="single" w:sz="4" w:space="0" w:color="auto"/>
            </w:tcBorders>
            <w:shd w:val="clear" w:color="auto" w:fill="auto"/>
            <w:vAlign w:val="bottom"/>
          </w:tcPr>
          <w:p w:rsidR="004D226D" w:rsidRPr="004D226D" w:rsidRDefault="004D226D" w:rsidP="004D226D">
            <w:pPr>
              <w:spacing w:after="0" w:line="240" w:lineRule="auto"/>
              <w:jc w:val="center"/>
              <w:rPr>
                <w:color w:val="000000"/>
              </w:rPr>
            </w:pPr>
            <w:r w:rsidRPr="004D226D">
              <w:rPr>
                <w:color w:val="000000"/>
              </w:rPr>
              <w:t>100 %</w:t>
            </w:r>
          </w:p>
        </w:tc>
      </w:tr>
    </w:tbl>
    <w:p w:rsidR="004D226D" w:rsidRDefault="004D226D" w:rsidP="004D226D"/>
    <w:p w:rsidR="00F67301" w:rsidRDefault="00F67301" w:rsidP="004D226D">
      <w:pPr>
        <w:rPr>
          <w:sz w:val="24"/>
          <w:szCs w:val="24"/>
        </w:rPr>
      </w:pPr>
    </w:p>
    <w:p w:rsidR="00F67301" w:rsidRDefault="00F67301" w:rsidP="004D226D">
      <w:pPr>
        <w:rPr>
          <w:sz w:val="24"/>
          <w:szCs w:val="24"/>
        </w:rPr>
      </w:pPr>
      <w:r w:rsidRPr="00F67301">
        <w:rPr>
          <w:sz w:val="24"/>
          <w:szCs w:val="24"/>
        </w:rPr>
        <w:t>Руководитель Тольяттинского управления МОиН СО                                                      Л.Е. Загребова</w:t>
      </w:r>
    </w:p>
    <w:p w:rsidR="00F67301" w:rsidRDefault="00F67301" w:rsidP="004D226D">
      <w:pPr>
        <w:rPr>
          <w:sz w:val="24"/>
          <w:szCs w:val="24"/>
        </w:rPr>
      </w:pPr>
    </w:p>
    <w:p w:rsidR="00F67301" w:rsidRDefault="00F67301" w:rsidP="004D226D">
      <w:pPr>
        <w:rPr>
          <w:sz w:val="24"/>
          <w:szCs w:val="24"/>
        </w:rPr>
      </w:pPr>
      <w:r>
        <w:rPr>
          <w:sz w:val="24"/>
          <w:szCs w:val="24"/>
        </w:rPr>
        <w:t xml:space="preserve">И.о. руководителя </w:t>
      </w:r>
      <w:r w:rsidR="00E130C2">
        <w:rPr>
          <w:sz w:val="24"/>
          <w:szCs w:val="24"/>
        </w:rPr>
        <w:t>д</w:t>
      </w:r>
      <w:r>
        <w:rPr>
          <w:sz w:val="24"/>
          <w:szCs w:val="24"/>
        </w:rPr>
        <w:t>епартамента образования</w:t>
      </w:r>
    </w:p>
    <w:p w:rsidR="00F67301" w:rsidRPr="00F67301" w:rsidRDefault="00F67301" w:rsidP="004D226D">
      <w:pPr>
        <w:rPr>
          <w:sz w:val="24"/>
          <w:szCs w:val="24"/>
        </w:rPr>
      </w:pPr>
      <w:r>
        <w:rPr>
          <w:sz w:val="24"/>
          <w:szCs w:val="24"/>
        </w:rPr>
        <w:t>мэрии г.о. Тольятти                                                                                                                    Е.О. Пинская</w:t>
      </w:r>
    </w:p>
    <w:p w:rsidR="004D226D" w:rsidRPr="004D226D" w:rsidRDefault="004D226D" w:rsidP="004D226D"/>
    <w:p w:rsidR="0051427D" w:rsidRPr="00F14982" w:rsidRDefault="0051427D">
      <w:pPr>
        <w:spacing w:after="0" w:line="240" w:lineRule="auto"/>
        <w:rPr>
          <w:rFonts w:ascii="Times New Roman" w:hAnsi="Times New Roman"/>
          <w:sz w:val="24"/>
          <w:szCs w:val="24"/>
        </w:rPr>
      </w:pPr>
    </w:p>
    <w:p w:rsidR="0051427D" w:rsidRDefault="0051427D">
      <w:pPr>
        <w:spacing w:after="0" w:line="240" w:lineRule="auto"/>
        <w:rPr>
          <w:rFonts w:ascii="Times New Roman" w:hAnsi="Times New Roman"/>
          <w:sz w:val="24"/>
          <w:szCs w:val="24"/>
        </w:rPr>
      </w:pPr>
      <w:r>
        <w:rPr>
          <w:rFonts w:ascii="Times New Roman" w:hAnsi="Times New Roman"/>
          <w:sz w:val="24"/>
          <w:szCs w:val="24"/>
        </w:rPr>
        <w:br/>
      </w:r>
      <w:r>
        <w:rPr>
          <w:rFonts w:ascii="Times New Roman" w:hAnsi="Times New Roman"/>
          <w:sz w:val="24"/>
          <w:szCs w:val="24"/>
        </w:rPr>
        <w:br/>
      </w:r>
    </w:p>
    <w:p w:rsidR="0051427D" w:rsidRDefault="0051427D">
      <w:pPr>
        <w:tabs>
          <w:tab w:val="left" w:pos="1260"/>
        </w:tabs>
        <w:spacing w:after="60"/>
        <w:jc w:val="both"/>
        <w:rPr>
          <w:rFonts w:ascii="Times New Roman" w:hAnsi="Times New Roman"/>
          <w:sz w:val="24"/>
          <w:szCs w:val="24"/>
        </w:rPr>
      </w:pPr>
    </w:p>
    <w:p w:rsidR="0051427D" w:rsidRDefault="0051427D">
      <w:pPr>
        <w:tabs>
          <w:tab w:val="left" w:pos="1260"/>
        </w:tabs>
        <w:spacing w:after="60"/>
        <w:jc w:val="both"/>
        <w:rPr>
          <w:rFonts w:ascii="Times New Roman" w:hAnsi="Times New Roman"/>
          <w:sz w:val="24"/>
          <w:szCs w:val="24"/>
        </w:rPr>
      </w:pPr>
    </w:p>
    <w:sectPr w:rsidR="0051427D">
      <w:pgSz w:w="11906" w:h="16838"/>
      <w:pgMar w:top="1134" w:right="850" w:bottom="1134" w:left="1112"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861" w:rsidRDefault="00612861">
      <w:pPr>
        <w:spacing w:after="0" w:line="240" w:lineRule="auto"/>
      </w:pPr>
      <w:r>
        <w:separator/>
      </w:r>
    </w:p>
  </w:endnote>
  <w:endnote w:type="continuationSeparator" w:id="0">
    <w:p w:rsidR="00612861" w:rsidRDefault="00612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861" w:rsidRDefault="00612861">
      <w:pPr>
        <w:spacing w:after="0" w:line="240" w:lineRule="auto"/>
      </w:pPr>
      <w:r>
        <w:separator/>
      </w:r>
    </w:p>
  </w:footnote>
  <w:footnote w:type="continuationSeparator" w:id="0">
    <w:p w:rsidR="00612861" w:rsidRDefault="006128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4A3" w:rsidRDefault="00B834A3">
    <w:pPr>
      <w:pStyle w:val="ad"/>
      <w:jc w:val="center"/>
    </w:pPr>
    <w:fldSimple w:instr=" PAGE   \* MERGEFORMAT ">
      <w:r w:rsidR="005C1978">
        <w:rPr>
          <w:noProof/>
        </w:rPr>
        <w:t>2</w:t>
      </w:r>
    </w:fldSimple>
  </w:p>
  <w:p w:rsidR="00B834A3" w:rsidRDefault="00B834A3">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4A3" w:rsidRDefault="00B834A3">
    <w:pPr>
      <w:pStyle w:val="ad"/>
      <w:jc w:val="center"/>
    </w:pPr>
    <w:fldSimple w:instr=" PAGE   \* MERGEFORMAT ">
      <w:r w:rsidR="005C1978">
        <w:rPr>
          <w:noProof/>
        </w:rPr>
        <w:t>68</w:t>
      </w:r>
    </w:fldSimple>
  </w:p>
  <w:p w:rsidR="00B834A3" w:rsidRDefault="00B834A3">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D57"/>
    <w:multiLevelType w:val="hybridMultilevel"/>
    <w:tmpl w:val="F29E1F1A"/>
    <w:lvl w:ilvl="0" w:tplc="F57AF1FC">
      <w:start w:val="5"/>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nsid w:val="01A70C72"/>
    <w:multiLevelType w:val="hybridMultilevel"/>
    <w:tmpl w:val="4B7E8F1E"/>
    <w:lvl w:ilvl="0" w:tplc="0419000F">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3C70C4D"/>
    <w:multiLevelType w:val="hybridMultilevel"/>
    <w:tmpl w:val="4B7E8F1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2BB4D34"/>
    <w:multiLevelType w:val="hybridMultilevel"/>
    <w:tmpl w:val="4B7E8F1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32059AB"/>
    <w:multiLevelType w:val="hybridMultilevel"/>
    <w:tmpl w:val="78FCF9D4"/>
    <w:lvl w:ilvl="0" w:tplc="EC8EC29A">
      <w:start w:val="1"/>
      <w:numFmt w:val="bullet"/>
      <w:lvlText w:val="-"/>
      <w:lvlJc w:val="left"/>
      <w:pPr>
        <w:ind w:left="1068" w:hanging="360"/>
      </w:pPr>
      <w:rPr>
        <w:rFonts w:ascii="Times New Roman" w:hAnsi="Times New Roman" w:cs="Times New Roman" w:hint="default"/>
        <w:sz w:val="28"/>
        <w:szCs w:val="28"/>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3B7756F"/>
    <w:multiLevelType w:val="hybridMultilevel"/>
    <w:tmpl w:val="C9681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50244D"/>
    <w:multiLevelType w:val="hybridMultilevel"/>
    <w:tmpl w:val="E0AA9F86"/>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AF77252"/>
    <w:multiLevelType w:val="hybridMultilevel"/>
    <w:tmpl w:val="E0AA9F8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156"/>
        </w:tabs>
        <w:ind w:left="1156" w:hanging="360"/>
      </w:pPr>
      <w:rPr>
        <w:rFonts w:cs="Times New Roman"/>
      </w:rPr>
    </w:lvl>
    <w:lvl w:ilvl="2" w:tplc="0419001B" w:tentative="1">
      <w:start w:val="1"/>
      <w:numFmt w:val="lowerRoman"/>
      <w:lvlText w:val="%3."/>
      <w:lvlJc w:val="right"/>
      <w:pPr>
        <w:tabs>
          <w:tab w:val="num" w:pos="1876"/>
        </w:tabs>
        <w:ind w:left="1876" w:hanging="180"/>
      </w:pPr>
      <w:rPr>
        <w:rFonts w:cs="Times New Roman"/>
      </w:rPr>
    </w:lvl>
    <w:lvl w:ilvl="3" w:tplc="0419000F" w:tentative="1">
      <w:start w:val="1"/>
      <w:numFmt w:val="decimal"/>
      <w:lvlText w:val="%4."/>
      <w:lvlJc w:val="left"/>
      <w:pPr>
        <w:tabs>
          <w:tab w:val="num" w:pos="2596"/>
        </w:tabs>
        <w:ind w:left="2596" w:hanging="360"/>
      </w:pPr>
      <w:rPr>
        <w:rFonts w:cs="Times New Roman"/>
      </w:rPr>
    </w:lvl>
    <w:lvl w:ilvl="4" w:tplc="04190019" w:tentative="1">
      <w:start w:val="1"/>
      <w:numFmt w:val="lowerLetter"/>
      <w:lvlText w:val="%5."/>
      <w:lvlJc w:val="left"/>
      <w:pPr>
        <w:tabs>
          <w:tab w:val="num" w:pos="3316"/>
        </w:tabs>
        <w:ind w:left="3316" w:hanging="360"/>
      </w:pPr>
      <w:rPr>
        <w:rFonts w:cs="Times New Roman"/>
      </w:rPr>
    </w:lvl>
    <w:lvl w:ilvl="5" w:tplc="0419001B" w:tentative="1">
      <w:start w:val="1"/>
      <w:numFmt w:val="lowerRoman"/>
      <w:lvlText w:val="%6."/>
      <w:lvlJc w:val="right"/>
      <w:pPr>
        <w:tabs>
          <w:tab w:val="num" w:pos="4036"/>
        </w:tabs>
        <w:ind w:left="4036" w:hanging="180"/>
      </w:pPr>
      <w:rPr>
        <w:rFonts w:cs="Times New Roman"/>
      </w:rPr>
    </w:lvl>
    <w:lvl w:ilvl="6" w:tplc="0419000F" w:tentative="1">
      <w:start w:val="1"/>
      <w:numFmt w:val="decimal"/>
      <w:lvlText w:val="%7."/>
      <w:lvlJc w:val="left"/>
      <w:pPr>
        <w:tabs>
          <w:tab w:val="num" w:pos="4756"/>
        </w:tabs>
        <w:ind w:left="4756" w:hanging="360"/>
      </w:pPr>
      <w:rPr>
        <w:rFonts w:cs="Times New Roman"/>
      </w:rPr>
    </w:lvl>
    <w:lvl w:ilvl="7" w:tplc="04190019" w:tentative="1">
      <w:start w:val="1"/>
      <w:numFmt w:val="lowerLetter"/>
      <w:lvlText w:val="%8."/>
      <w:lvlJc w:val="left"/>
      <w:pPr>
        <w:tabs>
          <w:tab w:val="num" w:pos="5476"/>
        </w:tabs>
        <w:ind w:left="5476" w:hanging="360"/>
      </w:pPr>
      <w:rPr>
        <w:rFonts w:cs="Times New Roman"/>
      </w:rPr>
    </w:lvl>
    <w:lvl w:ilvl="8" w:tplc="0419001B" w:tentative="1">
      <w:start w:val="1"/>
      <w:numFmt w:val="lowerRoman"/>
      <w:lvlText w:val="%9."/>
      <w:lvlJc w:val="right"/>
      <w:pPr>
        <w:tabs>
          <w:tab w:val="num" w:pos="6196"/>
        </w:tabs>
        <w:ind w:left="6196" w:hanging="180"/>
      </w:pPr>
      <w:rPr>
        <w:rFonts w:cs="Times New Roman"/>
      </w:rPr>
    </w:lvl>
  </w:abstractNum>
  <w:abstractNum w:abstractNumId="8">
    <w:nsid w:val="35A4031B"/>
    <w:multiLevelType w:val="hybridMultilevel"/>
    <w:tmpl w:val="4B7E8F1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8653E48"/>
    <w:multiLevelType w:val="hybridMultilevel"/>
    <w:tmpl w:val="068A4DC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942519A"/>
    <w:multiLevelType w:val="hybridMultilevel"/>
    <w:tmpl w:val="6BA0443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1">
    <w:nsid w:val="3BE74D18"/>
    <w:multiLevelType w:val="hybridMultilevel"/>
    <w:tmpl w:val="4B7E8F1E"/>
    <w:lvl w:ilvl="0" w:tplc="0419000F">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D411D7C"/>
    <w:multiLevelType w:val="hybridMultilevel"/>
    <w:tmpl w:val="CE6485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ECF4773"/>
    <w:multiLevelType w:val="hybridMultilevel"/>
    <w:tmpl w:val="A1804C6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38213DE"/>
    <w:multiLevelType w:val="hybridMultilevel"/>
    <w:tmpl w:val="CA302212"/>
    <w:lvl w:ilvl="0" w:tplc="F594ED4A">
      <w:start w:val="1"/>
      <w:numFmt w:val="upperRoman"/>
      <w:lvlText w:val="%1."/>
      <w:lvlJc w:val="left"/>
      <w:pPr>
        <w:ind w:left="1080" w:hanging="72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5D2675"/>
    <w:multiLevelType w:val="hybridMultilevel"/>
    <w:tmpl w:val="1CD806C0"/>
    <w:lvl w:ilvl="0" w:tplc="EC8EC29A">
      <w:start w:val="1"/>
      <w:numFmt w:val="bullet"/>
      <w:lvlText w:val="-"/>
      <w:lvlJc w:val="left"/>
      <w:pPr>
        <w:tabs>
          <w:tab w:val="num" w:pos="540"/>
        </w:tabs>
        <w:ind w:left="540" w:hanging="360"/>
      </w:pPr>
      <w:rPr>
        <w:rFonts w:ascii="Times New Roman" w:hAnsi="Times New Roman" w:cs="Times New Roman" w:hint="default"/>
        <w:sz w:val="28"/>
        <w:szCs w:val="28"/>
      </w:rPr>
    </w:lvl>
    <w:lvl w:ilvl="1" w:tplc="04190003">
      <w:start w:val="1"/>
      <w:numFmt w:val="decimal"/>
      <w:lvlText w:val="%2."/>
      <w:lvlJc w:val="left"/>
      <w:pPr>
        <w:tabs>
          <w:tab w:val="num" w:pos="1440"/>
        </w:tabs>
        <w:ind w:left="1440" w:hanging="360"/>
      </w:pPr>
      <w:rPr>
        <w:rFonts w:ascii="Times New Roman" w:hAnsi="Times New Roman" w:cs="Times New Roman"/>
      </w:rPr>
    </w:lvl>
    <w:lvl w:ilvl="2" w:tplc="04190005">
      <w:start w:val="1"/>
      <w:numFmt w:val="decimal"/>
      <w:lvlText w:val="%3."/>
      <w:lvlJc w:val="left"/>
      <w:pPr>
        <w:tabs>
          <w:tab w:val="num" w:pos="2160"/>
        </w:tabs>
        <w:ind w:left="2160" w:hanging="360"/>
      </w:pPr>
      <w:rPr>
        <w:rFonts w:ascii="Times New Roman" w:hAnsi="Times New Roman" w:cs="Times New Roman"/>
      </w:rPr>
    </w:lvl>
    <w:lvl w:ilvl="3" w:tplc="04190001">
      <w:start w:val="1"/>
      <w:numFmt w:val="decimal"/>
      <w:lvlText w:val="%4."/>
      <w:lvlJc w:val="left"/>
      <w:pPr>
        <w:tabs>
          <w:tab w:val="num" w:pos="2880"/>
        </w:tabs>
        <w:ind w:left="2880" w:hanging="360"/>
      </w:pPr>
      <w:rPr>
        <w:rFonts w:ascii="Times New Roman" w:hAnsi="Times New Roman" w:cs="Times New Roman"/>
      </w:rPr>
    </w:lvl>
    <w:lvl w:ilvl="4" w:tplc="04190003">
      <w:start w:val="1"/>
      <w:numFmt w:val="decimal"/>
      <w:lvlText w:val="%5."/>
      <w:lvlJc w:val="left"/>
      <w:pPr>
        <w:tabs>
          <w:tab w:val="num" w:pos="3600"/>
        </w:tabs>
        <w:ind w:left="3600" w:hanging="360"/>
      </w:pPr>
      <w:rPr>
        <w:rFonts w:ascii="Times New Roman" w:hAnsi="Times New Roman" w:cs="Times New Roman"/>
      </w:rPr>
    </w:lvl>
    <w:lvl w:ilvl="5" w:tplc="04190005">
      <w:start w:val="1"/>
      <w:numFmt w:val="decimal"/>
      <w:lvlText w:val="%6."/>
      <w:lvlJc w:val="left"/>
      <w:pPr>
        <w:tabs>
          <w:tab w:val="num" w:pos="4320"/>
        </w:tabs>
        <w:ind w:left="4320" w:hanging="360"/>
      </w:pPr>
      <w:rPr>
        <w:rFonts w:ascii="Times New Roman" w:hAnsi="Times New Roman" w:cs="Times New Roman"/>
      </w:rPr>
    </w:lvl>
    <w:lvl w:ilvl="6" w:tplc="04190001">
      <w:start w:val="1"/>
      <w:numFmt w:val="decimal"/>
      <w:lvlText w:val="%7."/>
      <w:lvlJc w:val="left"/>
      <w:pPr>
        <w:tabs>
          <w:tab w:val="num" w:pos="5040"/>
        </w:tabs>
        <w:ind w:left="5040" w:hanging="360"/>
      </w:pPr>
      <w:rPr>
        <w:rFonts w:ascii="Times New Roman" w:hAnsi="Times New Roman" w:cs="Times New Roman"/>
      </w:rPr>
    </w:lvl>
    <w:lvl w:ilvl="7" w:tplc="04190003">
      <w:start w:val="1"/>
      <w:numFmt w:val="decimal"/>
      <w:lvlText w:val="%8."/>
      <w:lvlJc w:val="left"/>
      <w:pPr>
        <w:tabs>
          <w:tab w:val="num" w:pos="5760"/>
        </w:tabs>
        <w:ind w:left="5760" w:hanging="360"/>
      </w:pPr>
      <w:rPr>
        <w:rFonts w:ascii="Times New Roman" w:hAnsi="Times New Roman" w:cs="Times New Roman"/>
      </w:rPr>
    </w:lvl>
    <w:lvl w:ilvl="8" w:tplc="04190005">
      <w:start w:val="1"/>
      <w:numFmt w:val="decimal"/>
      <w:lvlText w:val="%9."/>
      <w:lvlJc w:val="left"/>
      <w:pPr>
        <w:tabs>
          <w:tab w:val="num" w:pos="6480"/>
        </w:tabs>
        <w:ind w:left="6480" w:hanging="360"/>
      </w:pPr>
      <w:rPr>
        <w:rFonts w:ascii="Times New Roman" w:hAnsi="Times New Roman" w:cs="Times New Roman"/>
      </w:rPr>
    </w:lvl>
  </w:abstractNum>
  <w:abstractNum w:abstractNumId="16">
    <w:nsid w:val="4A723E85"/>
    <w:multiLevelType w:val="hybridMultilevel"/>
    <w:tmpl w:val="D0C0FB6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AAA2A5A"/>
    <w:multiLevelType w:val="hybridMultilevel"/>
    <w:tmpl w:val="155CB07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E31783B"/>
    <w:multiLevelType w:val="hybridMultilevel"/>
    <w:tmpl w:val="E0AA9F86"/>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4614C4A"/>
    <w:multiLevelType w:val="hybridMultilevel"/>
    <w:tmpl w:val="120800F6"/>
    <w:lvl w:ilvl="0" w:tplc="EC8EC29A">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447644"/>
    <w:multiLevelType w:val="hybridMultilevel"/>
    <w:tmpl w:val="B83A21E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1">
    <w:nsid w:val="5CCC355E"/>
    <w:multiLevelType w:val="hybridMultilevel"/>
    <w:tmpl w:val="4B7E8F1E"/>
    <w:lvl w:ilvl="0" w:tplc="0419000F">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3A32271"/>
    <w:multiLevelType w:val="hybridMultilevel"/>
    <w:tmpl w:val="A0D80796"/>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B7C4DEF"/>
    <w:multiLevelType w:val="hybridMultilevel"/>
    <w:tmpl w:val="F9A60BE6"/>
    <w:lvl w:ilvl="0" w:tplc="EC8EC29A">
      <w:start w:val="1"/>
      <w:numFmt w:val="bullet"/>
      <w:lvlText w:val="-"/>
      <w:lvlJc w:val="left"/>
      <w:pPr>
        <w:ind w:left="1004" w:hanging="360"/>
      </w:pPr>
      <w:rPr>
        <w:rFonts w:ascii="Times New Roman" w:hAnsi="Times New Roman" w:cs="Times New Roman" w:hint="default"/>
        <w:sz w:val="28"/>
        <w:szCs w:val="28"/>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6BAF54EB"/>
    <w:multiLevelType w:val="hybridMultilevel"/>
    <w:tmpl w:val="FBA8ECD0"/>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5">
    <w:nsid w:val="706E0381"/>
    <w:multiLevelType w:val="hybridMultilevel"/>
    <w:tmpl w:val="4B7E8F1E"/>
    <w:lvl w:ilvl="0" w:tplc="0419000F">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7B3C7869"/>
    <w:multiLevelType w:val="hybridMultilevel"/>
    <w:tmpl w:val="5534377A"/>
    <w:lvl w:ilvl="0" w:tplc="5D887F12">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7BD917A1"/>
    <w:multiLevelType w:val="hybridMultilevel"/>
    <w:tmpl w:val="CA48C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4"/>
  </w:num>
  <w:num w:numId="3">
    <w:abstractNumId w:val="2"/>
  </w:num>
  <w:num w:numId="4">
    <w:abstractNumId w:val="25"/>
  </w:num>
  <w:num w:numId="5">
    <w:abstractNumId w:val="3"/>
  </w:num>
  <w:num w:numId="6">
    <w:abstractNumId w:val="18"/>
  </w:num>
  <w:num w:numId="7">
    <w:abstractNumId w:val="20"/>
  </w:num>
  <w:num w:numId="8">
    <w:abstractNumId w:val="10"/>
  </w:num>
  <w:num w:numId="9">
    <w:abstractNumId w:val="22"/>
  </w:num>
  <w:num w:numId="10">
    <w:abstractNumId w:val="13"/>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6"/>
  </w:num>
  <w:num w:numId="14">
    <w:abstractNumId w:val="24"/>
  </w:num>
  <w:num w:numId="15">
    <w:abstractNumId w:val="9"/>
  </w:num>
  <w:num w:numId="16">
    <w:abstractNumId w:val="15"/>
  </w:num>
  <w:num w:numId="17">
    <w:abstractNumId w:val="19"/>
  </w:num>
  <w:num w:numId="18">
    <w:abstractNumId w:val="4"/>
  </w:num>
  <w:num w:numId="19">
    <w:abstractNumId w:val="21"/>
  </w:num>
  <w:num w:numId="20">
    <w:abstractNumId w:val="7"/>
  </w:num>
  <w:num w:numId="21">
    <w:abstractNumId w:val="23"/>
  </w:num>
  <w:num w:numId="22">
    <w:abstractNumId w:val="12"/>
  </w:num>
  <w:num w:numId="23">
    <w:abstractNumId w:val="11"/>
  </w:num>
  <w:num w:numId="24">
    <w:abstractNumId w:val="1"/>
  </w:num>
  <w:num w:numId="25">
    <w:abstractNumId w:val="6"/>
  </w:num>
  <w:num w:numId="26">
    <w:abstractNumId w:val="8"/>
  </w:num>
  <w:num w:numId="27">
    <w:abstractNumId w:val="0"/>
  </w:num>
  <w:num w:numId="28">
    <w:abstractNumId w:val="5"/>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hideGrammaticalErrors/>
  <w:stylePaneFormatFilter w:val="3F01"/>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51427D"/>
    <w:rsid w:val="000021DE"/>
    <w:rsid w:val="00022D0A"/>
    <w:rsid w:val="00025833"/>
    <w:rsid w:val="00030D2C"/>
    <w:rsid w:val="00031351"/>
    <w:rsid w:val="000373ED"/>
    <w:rsid w:val="000440B8"/>
    <w:rsid w:val="000517DD"/>
    <w:rsid w:val="0005621A"/>
    <w:rsid w:val="00062356"/>
    <w:rsid w:val="0007309D"/>
    <w:rsid w:val="00074AC5"/>
    <w:rsid w:val="00076496"/>
    <w:rsid w:val="00076D4D"/>
    <w:rsid w:val="00084060"/>
    <w:rsid w:val="000B7583"/>
    <w:rsid w:val="000D229A"/>
    <w:rsid w:val="000E6962"/>
    <w:rsid w:val="000F1E77"/>
    <w:rsid w:val="000F698D"/>
    <w:rsid w:val="00100C12"/>
    <w:rsid w:val="0010244B"/>
    <w:rsid w:val="001051D7"/>
    <w:rsid w:val="001137A4"/>
    <w:rsid w:val="00113ED4"/>
    <w:rsid w:val="0014454B"/>
    <w:rsid w:val="001523CB"/>
    <w:rsid w:val="0015429C"/>
    <w:rsid w:val="00163C93"/>
    <w:rsid w:val="001701C9"/>
    <w:rsid w:val="00172007"/>
    <w:rsid w:val="001722D7"/>
    <w:rsid w:val="001876F6"/>
    <w:rsid w:val="0019393D"/>
    <w:rsid w:val="001B0502"/>
    <w:rsid w:val="001B6A08"/>
    <w:rsid w:val="001D08A2"/>
    <w:rsid w:val="001E142E"/>
    <w:rsid w:val="001F3196"/>
    <w:rsid w:val="0022185A"/>
    <w:rsid w:val="00231293"/>
    <w:rsid w:val="002320B1"/>
    <w:rsid w:val="002347C4"/>
    <w:rsid w:val="00234D01"/>
    <w:rsid w:val="00245113"/>
    <w:rsid w:val="00292DC1"/>
    <w:rsid w:val="002A3409"/>
    <w:rsid w:val="002A6FB3"/>
    <w:rsid w:val="002B0A7F"/>
    <w:rsid w:val="002B0F39"/>
    <w:rsid w:val="002E6403"/>
    <w:rsid w:val="002F4B4A"/>
    <w:rsid w:val="003038E4"/>
    <w:rsid w:val="003108D9"/>
    <w:rsid w:val="0032109C"/>
    <w:rsid w:val="00324C87"/>
    <w:rsid w:val="003257B3"/>
    <w:rsid w:val="00336AF4"/>
    <w:rsid w:val="00346520"/>
    <w:rsid w:val="003467BA"/>
    <w:rsid w:val="00346E0A"/>
    <w:rsid w:val="0034722D"/>
    <w:rsid w:val="00353E79"/>
    <w:rsid w:val="00362082"/>
    <w:rsid w:val="00365C27"/>
    <w:rsid w:val="00365D0A"/>
    <w:rsid w:val="003740CC"/>
    <w:rsid w:val="00385729"/>
    <w:rsid w:val="003A2AC8"/>
    <w:rsid w:val="003B1F80"/>
    <w:rsid w:val="003C304C"/>
    <w:rsid w:val="003C6807"/>
    <w:rsid w:val="003D351F"/>
    <w:rsid w:val="00441D1F"/>
    <w:rsid w:val="0044534A"/>
    <w:rsid w:val="0044777A"/>
    <w:rsid w:val="00455621"/>
    <w:rsid w:val="00456FA0"/>
    <w:rsid w:val="00462DD2"/>
    <w:rsid w:val="00465FE3"/>
    <w:rsid w:val="004819A8"/>
    <w:rsid w:val="00493782"/>
    <w:rsid w:val="004977F2"/>
    <w:rsid w:val="004B23B0"/>
    <w:rsid w:val="004B4E9D"/>
    <w:rsid w:val="004B6FB7"/>
    <w:rsid w:val="004B7BA1"/>
    <w:rsid w:val="004C1608"/>
    <w:rsid w:val="004C1B75"/>
    <w:rsid w:val="004D226D"/>
    <w:rsid w:val="005122E2"/>
    <w:rsid w:val="0051427D"/>
    <w:rsid w:val="0051437A"/>
    <w:rsid w:val="00523552"/>
    <w:rsid w:val="00533312"/>
    <w:rsid w:val="005335E5"/>
    <w:rsid w:val="00533BF4"/>
    <w:rsid w:val="005440F8"/>
    <w:rsid w:val="00544F89"/>
    <w:rsid w:val="005611EF"/>
    <w:rsid w:val="00563CAA"/>
    <w:rsid w:val="00575B6C"/>
    <w:rsid w:val="00583B84"/>
    <w:rsid w:val="00584B30"/>
    <w:rsid w:val="005935D0"/>
    <w:rsid w:val="005A0714"/>
    <w:rsid w:val="005A6434"/>
    <w:rsid w:val="005B2F52"/>
    <w:rsid w:val="005B6D4B"/>
    <w:rsid w:val="005C1978"/>
    <w:rsid w:val="005D4E21"/>
    <w:rsid w:val="005D4FE4"/>
    <w:rsid w:val="005E3ECA"/>
    <w:rsid w:val="005E5CE9"/>
    <w:rsid w:val="00602649"/>
    <w:rsid w:val="00606CF2"/>
    <w:rsid w:val="00612861"/>
    <w:rsid w:val="00613C4E"/>
    <w:rsid w:val="00615F3F"/>
    <w:rsid w:val="0064462C"/>
    <w:rsid w:val="00655425"/>
    <w:rsid w:val="00656490"/>
    <w:rsid w:val="00656BFA"/>
    <w:rsid w:val="006578F7"/>
    <w:rsid w:val="0066267E"/>
    <w:rsid w:val="006628D9"/>
    <w:rsid w:val="00664A82"/>
    <w:rsid w:val="00671059"/>
    <w:rsid w:val="00684053"/>
    <w:rsid w:val="006A55EA"/>
    <w:rsid w:val="006B117A"/>
    <w:rsid w:val="006C64FD"/>
    <w:rsid w:val="006D0FD0"/>
    <w:rsid w:val="006F282C"/>
    <w:rsid w:val="007128BD"/>
    <w:rsid w:val="0071669D"/>
    <w:rsid w:val="007273E3"/>
    <w:rsid w:val="007279F0"/>
    <w:rsid w:val="0073112F"/>
    <w:rsid w:val="007347C7"/>
    <w:rsid w:val="00736AC9"/>
    <w:rsid w:val="00764D08"/>
    <w:rsid w:val="007652D7"/>
    <w:rsid w:val="00765FE1"/>
    <w:rsid w:val="007716C6"/>
    <w:rsid w:val="007903A8"/>
    <w:rsid w:val="00791468"/>
    <w:rsid w:val="007A483B"/>
    <w:rsid w:val="007A51E3"/>
    <w:rsid w:val="007A6524"/>
    <w:rsid w:val="007A7E8B"/>
    <w:rsid w:val="007B6DCD"/>
    <w:rsid w:val="007B776F"/>
    <w:rsid w:val="007C0139"/>
    <w:rsid w:val="007C43AD"/>
    <w:rsid w:val="007C5ABC"/>
    <w:rsid w:val="007C77A6"/>
    <w:rsid w:val="007C79FF"/>
    <w:rsid w:val="007E25DA"/>
    <w:rsid w:val="007F17E4"/>
    <w:rsid w:val="007F2332"/>
    <w:rsid w:val="007F64A3"/>
    <w:rsid w:val="00824DC7"/>
    <w:rsid w:val="00833ADA"/>
    <w:rsid w:val="00847E5E"/>
    <w:rsid w:val="008544AF"/>
    <w:rsid w:val="00880F8A"/>
    <w:rsid w:val="0088751B"/>
    <w:rsid w:val="008A3716"/>
    <w:rsid w:val="008B4530"/>
    <w:rsid w:val="008C498C"/>
    <w:rsid w:val="008D0E2E"/>
    <w:rsid w:val="008D6EC5"/>
    <w:rsid w:val="008D7FF6"/>
    <w:rsid w:val="008E40F6"/>
    <w:rsid w:val="008F6D01"/>
    <w:rsid w:val="00902098"/>
    <w:rsid w:val="009029B9"/>
    <w:rsid w:val="00914CEE"/>
    <w:rsid w:val="009211D6"/>
    <w:rsid w:val="00951D4B"/>
    <w:rsid w:val="00964CD8"/>
    <w:rsid w:val="0096606E"/>
    <w:rsid w:val="009A0272"/>
    <w:rsid w:val="009A453C"/>
    <w:rsid w:val="009F6388"/>
    <w:rsid w:val="00A1448F"/>
    <w:rsid w:val="00A17E9D"/>
    <w:rsid w:val="00A215CC"/>
    <w:rsid w:val="00A31B77"/>
    <w:rsid w:val="00A32797"/>
    <w:rsid w:val="00A37C58"/>
    <w:rsid w:val="00A44883"/>
    <w:rsid w:val="00A44F5E"/>
    <w:rsid w:val="00A60594"/>
    <w:rsid w:val="00A6222E"/>
    <w:rsid w:val="00A714C4"/>
    <w:rsid w:val="00A92F12"/>
    <w:rsid w:val="00A95C58"/>
    <w:rsid w:val="00A96574"/>
    <w:rsid w:val="00AD471D"/>
    <w:rsid w:val="00AE0838"/>
    <w:rsid w:val="00AE0E6C"/>
    <w:rsid w:val="00AE32C9"/>
    <w:rsid w:val="00B00F47"/>
    <w:rsid w:val="00B06280"/>
    <w:rsid w:val="00B364B1"/>
    <w:rsid w:val="00B47A39"/>
    <w:rsid w:val="00B520B7"/>
    <w:rsid w:val="00B62A8D"/>
    <w:rsid w:val="00B62C27"/>
    <w:rsid w:val="00B66FA6"/>
    <w:rsid w:val="00B746BB"/>
    <w:rsid w:val="00B834A3"/>
    <w:rsid w:val="00B8474C"/>
    <w:rsid w:val="00B87D4E"/>
    <w:rsid w:val="00B93E56"/>
    <w:rsid w:val="00BA20D1"/>
    <w:rsid w:val="00BB6566"/>
    <w:rsid w:val="00BC260A"/>
    <w:rsid w:val="00BD472D"/>
    <w:rsid w:val="00BE422E"/>
    <w:rsid w:val="00BF7970"/>
    <w:rsid w:val="00C00588"/>
    <w:rsid w:val="00C01C74"/>
    <w:rsid w:val="00C02C73"/>
    <w:rsid w:val="00C06CAD"/>
    <w:rsid w:val="00C1695E"/>
    <w:rsid w:val="00C34CDC"/>
    <w:rsid w:val="00C558F9"/>
    <w:rsid w:val="00C624EE"/>
    <w:rsid w:val="00C62B3E"/>
    <w:rsid w:val="00C67BDC"/>
    <w:rsid w:val="00C81C0C"/>
    <w:rsid w:val="00C82478"/>
    <w:rsid w:val="00C966BA"/>
    <w:rsid w:val="00CB5B62"/>
    <w:rsid w:val="00CC6A3F"/>
    <w:rsid w:val="00CC7A5D"/>
    <w:rsid w:val="00CD27B1"/>
    <w:rsid w:val="00CE34F5"/>
    <w:rsid w:val="00CE6852"/>
    <w:rsid w:val="00CE7045"/>
    <w:rsid w:val="00CF4DBC"/>
    <w:rsid w:val="00D0393E"/>
    <w:rsid w:val="00D14E0E"/>
    <w:rsid w:val="00D21E47"/>
    <w:rsid w:val="00D42C4E"/>
    <w:rsid w:val="00D53DBE"/>
    <w:rsid w:val="00D6249A"/>
    <w:rsid w:val="00D67DE0"/>
    <w:rsid w:val="00D72A30"/>
    <w:rsid w:val="00D806FA"/>
    <w:rsid w:val="00DA23CC"/>
    <w:rsid w:val="00DA5560"/>
    <w:rsid w:val="00DB12E8"/>
    <w:rsid w:val="00DB2318"/>
    <w:rsid w:val="00DC5691"/>
    <w:rsid w:val="00DE014F"/>
    <w:rsid w:val="00DE0473"/>
    <w:rsid w:val="00DE41A1"/>
    <w:rsid w:val="00DF4932"/>
    <w:rsid w:val="00E130C2"/>
    <w:rsid w:val="00E3339D"/>
    <w:rsid w:val="00E4588A"/>
    <w:rsid w:val="00E50CB1"/>
    <w:rsid w:val="00E50EFE"/>
    <w:rsid w:val="00E724AB"/>
    <w:rsid w:val="00E82A7A"/>
    <w:rsid w:val="00E86C8F"/>
    <w:rsid w:val="00EA12E6"/>
    <w:rsid w:val="00EB1929"/>
    <w:rsid w:val="00EC739B"/>
    <w:rsid w:val="00ED4CCE"/>
    <w:rsid w:val="00ED530A"/>
    <w:rsid w:val="00ED628D"/>
    <w:rsid w:val="00EE1548"/>
    <w:rsid w:val="00EE50A8"/>
    <w:rsid w:val="00EE5480"/>
    <w:rsid w:val="00EF048B"/>
    <w:rsid w:val="00EF3F4B"/>
    <w:rsid w:val="00EF679A"/>
    <w:rsid w:val="00EF6CC8"/>
    <w:rsid w:val="00EF7080"/>
    <w:rsid w:val="00F057E2"/>
    <w:rsid w:val="00F14982"/>
    <w:rsid w:val="00F15002"/>
    <w:rsid w:val="00F209D2"/>
    <w:rsid w:val="00F221CE"/>
    <w:rsid w:val="00F30B74"/>
    <w:rsid w:val="00F47070"/>
    <w:rsid w:val="00F47EB9"/>
    <w:rsid w:val="00F500C4"/>
    <w:rsid w:val="00F55042"/>
    <w:rsid w:val="00F57194"/>
    <w:rsid w:val="00F62996"/>
    <w:rsid w:val="00F6657A"/>
    <w:rsid w:val="00F67110"/>
    <w:rsid w:val="00F67301"/>
    <w:rsid w:val="00F74B82"/>
    <w:rsid w:val="00FA54B4"/>
    <w:rsid w:val="00FC1178"/>
    <w:rsid w:val="00FC6520"/>
    <w:rsid w:val="00FC683E"/>
    <w:rsid w:val="00FD0456"/>
    <w:rsid w:val="00FD73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eastAsia="Times New Roman"/>
      <w:sz w:val="22"/>
      <w:szCs w:val="22"/>
    </w:rPr>
  </w:style>
  <w:style w:type="paragraph" w:styleId="1">
    <w:name w:val="heading 1"/>
    <w:basedOn w:val="a"/>
    <w:next w:val="a"/>
    <w:qFormat/>
    <w:pPr>
      <w:keepNext/>
      <w:spacing w:after="0" w:line="240" w:lineRule="auto"/>
      <w:jc w:val="right"/>
      <w:outlineLvl w:val="0"/>
    </w:pPr>
    <w:rPr>
      <w:rFonts w:eastAsia="Calibri"/>
      <w:b/>
      <w:sz w:val="28"/>
      <w:szCs w:val="24"/>
    </w:rPr>
  </w:style>
  <w:style w:type="character" w:default="1" w:styleId="a0">
    <w:name w:val="Default Paragraph Font"/>
    <w:semiHidden/>
    <w:unhideWhenUse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uiPriority w:val="34"/>
    <w:qFormat/>
    <w:pPr>
      <w:spacing w:after="0" w:line="240" w:lineRule="auto"/>
      <w:ind w:left="720"/>
      <w:contextualSpacing/>
    </w:pPr>
    <w:rPr>
      <w:rFonts w:ascii="Times New Roman" w:hAnsi="Times New Roman"/>
      <w:sz w:val="28"/>
      <w:szCs w:val="28"/>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sz w:val="26"/>
      <w:szCs w:val="26"/>
      <w:lang/>
    </w:rPr>
  </w:style>
  <w:style w:type="character" w:customStyle="1" w:styleId="HTML0">
    <w:name w:val="Стандартный HTML Знак"/>
    <w:rPr>
      <w:rFonts w:ascii="Courier New" w:eastAsia="MS Mincho" w:hAnsi="Courier New" w:cs="Courier New"/>
      <w:sz w:val="26"/>
      <w:szCs w:val="26"/>
    </w:rPr>
  </w:style>
  <w:style w:type="paragraph" w:customStyle="1" w:styleId="10">
    <w:name w:val="Знак1"/>
    <w:basedOn w:val="a"/>
    <w:pPr>
      <w:spacing w:after="160" w:line="240" w:lineRule="exact"/>
    </w:pPr>
    <w:rPr>
      <w:rFonts w:ascii="Verdana" w:hAnsi="Verdana"/>
      <w:sz w:val="20"/>
      <w:szCs w:val="20"/>
      <w:lang w:val="en-US" w:eastAsia="en-US"/>
    </w:rPr>
  </w:style>
  <w:style w:type="paragraph" w:styleId="a4">
    <w:name w:val="Normal (Web)"/>
    <w:basedOn w:val="a"/>
    <w:pPr>
      <w:spacing w:before="100" w:beforeAutospacing="1" w:after="100" w:afterAutospacing="1" w:line="240" w:lineRule="auto"/>
    </w:pPr>
    <w:rPr>
      <w:rFonts w:ascii="Times New Roman" w:eastAsia="MS Mincho" w:hAnsi="Times New Roman"/>
      <w:sz w:val="24"/>
      <w:szCs w:val="24"/>
      <w:lang w:eastAsia="ja-JP"/>
    </w:rPr>
  </w:style>
  <w:style w:type="character" w:customStyle="1" w:styleId="11">
    <w:name w:val="Заголовок 1 Знак"/>
    <w:rPr>
      <w:rFonts w:ascii="Calibri" w:hAnsi="Calibri"/>
      <w:b/>
      <w:sz w:val="28"/>
      <w:szCs w:val="24"/>
      <w:lang w:val="ru-RU" w:eastAsia="ru-RU" w:bidi="ar-SA"/>
    </w:rPr>
  </w:style>
  <w:style w:type="paragraph" w:styleId="3">
    <w:name w:val="Body Text 3"/>
    <w:basedOn w:val="a"/>
    <w:pPr>
      <w:spacing w:after="0" w:line="240" w:lineRule="auto"/>
      <w:jc w:val="both"/>
    </w:pPr>
    <w:rPr>
      <w:sz w:val="28"/>
      <w:szCs w:val="24"/>
    </w:rPr>
  </w:style>
  <w:style w:type="character" w:styleId="a5">
    <w:name w:val="Hyperlink"/>
    <w:rPr>
      <w:color w:val="0000FF"/>
      <w:u w:val="single"/>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styleId="a6">
    <w:name w:val="No Spacing"/>
    <w:qFormat/>
    <w:rPr>
      <w:sz w:val="22"/>
      <w:szCs w:val="22"/>
      <w:lang w:eastAsia="en-US"/>
    </w:rPr>
  </w:style>
  <w:style w:type="paragraph" w:customStyle="1" w:styleId="ConsNonformat">
    <w:name w:val="ConsNonformat"/>
    <w:pPr>
      <w:widowControl w:val="0"/>
      <w:autoSpaceDE w:val="0"/>
      <w:autoSpaceDN w:val="0"/>
      <w:adjustRightInd w:val="0"/>
      <w:ind w:right="19772"/>
    </w:pPr>
    <w:rPr>
      <w:rFonts w:ascii="Courier New" w:eastAsia="Times New Roman" w:hAnsi="Courier New" w:cs="Courier New"/>
    </w:rPr>
  </w:style>
  <w:style w:type="paragraph" w:styleId="a7">
    <w:name w:val="Title"/>
    <w:basedOn w:val="a"/>
    <w:qFormat/>
    <w:pPr>
      <w:spacing w:after="0" w:line="240" w:lineRule="auto"/>
      <w:jc w:val="center"/>
    </w:pPr>
    <w:rPr>
      <w:rFonts w:ascii="Times New Roman" w:hAnsi="Times New Roman"/>
      <w:b/>
      <w:sz w:val="28"/>
      <w:szCs w:val="20"/>
      <w:lang/>
    </w:rPr>
  </w:style>
  <w:style w:type="paragraph" w:customStyle="1" w:styleId="a8">
    <w:name w:val="Знак"/>
    <w:basedOn w:val="a"/>
    <w:pPr>
      <w:spacing w:after="160" w:line="240" w:lineRule="exact"/>
    </w:pPr>
    <w:rPr>
      <w:rFonts w:ascii="Verdana" w:hAnsi="Verdana"/>
      <w:sz w:val="20"/>
      <w:szCs w:val="20"/>
      <w:lang w:val="en-US" w:eastAsia="en-US"/>
    </w:rPr>
  </w:style>
  <w:style w:type="paragraph" w:customStyle="1" w:styleId="ConsPlusTitle">
    <w:name w:val="ConsPlusTitle"/>
    <w:pPr>
      <w:widowControl w:val="0"/>
      <w:autoSpaceDE w:val="0"/>
      <w:autoSpaceDN w:val="0"/>
      <w:adjustRightInd w:val="0"/>
    </w:pPr>
    <w:rPr>
      <w:rFonts w:ascii="Arial" w:eastAsia="Times New Roman" w:hAnsi="Arial" w:cs="Arial"/>
      <w:b/>
      <w:bCs/>
    </w:rPr>
  </w:style>
  <w:style w:type="paragraph" w:customStyle="1" w:styleId="a9">
    <w:name w:val="Заголовок сообщения (первый)"/>
    <w:basedOn w:val="aa"/>
    <w:next w:val="aa"/>
    <w:pPr>
      <w:keepLines/>
      <w:pBdr>
        <w:top w:val="none" w:sz="0" w:space="0" w:color="auto"/>
        <w:left w:val="none" w:sz="0" w:space="0" w:color="auto"/>
        <w:bottom w:val="none" w:sz="0" w:space="0" w:color="auto"/>
        <w:right w:val="none" w:sz="0" w:space="0" w:color="auto"/>
      </w:pBdr>
      <w:shd w:val="clear" w:color="auto" w:fill="auto"/>
      <w:spacing w:after="0" w:line="415" w:lineRule="atLeast"/>
      <w:ind w:left="1985" w:right="-360" w:hanging="1145"/>
    </w:pPr>
    <w:rPr>
      <w:rFonts w:ascii="Times New Roman" w:hAnsi="Times New Roman" w:cs="Times New Roman"/>
      <w:sz w:val="20"/>
      <w:szCs w:val="20"/>
    </w:rPr>
  </w:style>
  <w:style w:type="paragraph" w:styleId="aa">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customStyle="1" w:styleId="ab">
    <w:name w:val="Таблицы (моноширинный)"/>
    <w:basedOn w:val="a"/>
    <w:next w:val="a"/>
    <w:pPr>
      <w:widowControl w:val="0"/>
      <w:autoSpaceDE w:val="0"/>
      <w:autoSpaceDN w:val="0"/>
      <w:adjustRightInd w:val="0"/>
      <w:spacing w:after="0" w:line="240" w:lineRule="auto"/>
      <w:jc w:val="both"/>
    </w:pPr>
    <w:rPr>
      <w:rFonts w:ascii="Courier New" w:hAnsi="Courier New" w:cs="Courier New"/>
      <w:sz w:val="20"/>
      <w:szCs w:val="20"/>
    </w:rPr>
  </w:style>
  <w:style w:type="character" w:styleId="ac">
    <w:name w:val="Strong"/>
    <w:qFormat/>
    <w:rPr>
      <w:b/>
      <w:bCs/>
    </w:rPr>
  </w:style>
  <w:style w:type="paragraph" w:styleId="2">
    <w:name w:val="Body Text Indent 2"/>
    <w:basedOn w:val="a"/>
    <w:pPr>
      <w:spacing w:after="120" w:line="480" w:lineRule="auto"/>
      <w:ind w:left="283"/>
    </w:pPr>
  </w:style>
  <w:style w:type="paragraph" w:styleId="ad">
    <w:name w:val="header"/>
    <w:basedOn w:val="a"/>
    <w:uiPriority w:val="99"/>
    <w:unhideWhenUsed/>
    <w:pPr>
      <w:tabs>
        <w:tab w:val="center" w:pos="4677"/>
        <w:tab w:val="right" w:pos="9355"/>
      </w:tabs>
    </w:pPr>
    <w:rPr>
      <w:lang/>
    </w:rPr>
  </w:style>
  <w:style w:type="character" w:customStyle="1" w:styleId="ae">
    <w:name w:val="Верхний колонтитул Знак"/>
    <w:uiPriority w:val="99"/>
    <w:rPr>
      <w:rFonts w:eastAsia="Times New Roman"/>
      <w:sz w:val="22"/>
      <w:szCs w:val="22"/>
    </w:rPr>
  </w:style>
  <w:style w:type="paragraph" w:styleId="af">
    <w:name w:val="footer"/>
    <w:basedOn w:val="a"/>
    <w:unhideWhenUsed/>
    <w:pPr>
      <w:tabs>
        <w:tab w:val="center" w:pos="4677"/>
        <w:tab w:val="right" w:pos="9355"/>
      </w:tabs>
    </w:pPr>
    <w:rPr>
      <w:lang/>
    </w:rPr>
  </w:style>
  <w:style w:type="character" w:customStyle="1" w:styleId="af0">
    <w:name w:val="Нижний колонтитул Знак"/>
    <w:semiHidden/>
    <w:rPr>
      <w:rFonts w:eastAsia="Times New Roman"/>
      <w:sz w:val="22"/>
      <w:szCs w:val="22"/>
    </w:rPr>
  </w:style>
  <w:style w:type="paragraph" w:styleId="af1">
    <w:name w:val="Body Text Indent"/>
    <w:basedOn w:val="a"/>
    <w:pPr>
      <w:spacing w:after="0"/>
      <w:ind w:firstLine="209"/>
      <w:jc w:val="both"/>
    </w:pPr>
    <w:rPr>
      <w:rFonts w:ascii="Times New Roman" w:hAnsi="Times New Roman"/>
      <w:sz w:val="24"/>
      <w:szCs w:val="24"/>
    </w:rPr>
  </w:style>
  <w:style w:type="character" w:styleId="af2">
    <w:name w:val="FollowedHyperlink"/>
    <w:basedOn w:val="a0"/>
    <w:rPr>
      <w:color w:val="800080"/>
      <w:u w:val="single"/>
    </w:rPr>
  </w:style>
  <w:style w:type="table" w:styleId="af3">
    <w:name w:val="Table Grid"/>
    <w:basedOn w:val="a1"/>
    <w:rsid w:val="0052355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pPr>
      <w:spacing w:after="120"/>
      <w:ind w:left="283"/>
    </w:pPr>
    <w:rPr>
      <w:sz w:val="16"/>
      <w:szCs w:val="16"/>
    </w:rPr>
  </w:style>
  <w:style w:type="paragraph" w:styleId="af4">
    <w:name w:val="Balloon Text"/>
    <w:basedOn w:val="a"/>
    <w:link w:val="af5"/>
    <w:uiPriority w:val="99"/>
    <w:semiHidden/>
    <w:unhideWhenUsed/>
    <w:rsid w:val="00F14982"/>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F1498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458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17510</Words>
  <Characters>99808</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2</Company>
  <LinksUpToDate>false</LinksUpToDate>
  <CharactersWithSpaces>117084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KirinaMU</dc:creator>
  <cp:lastModifiedBy>Виктория</cp:lastModifiedBy>
  <cp:revision>2</cp:revision>
  <cp:lastPrinted>2012-03-05T05:02:00Z</cp:lastPrinted>
  <dcterms:created xsi:type="dcterms:W3CDTF">2014-05-27T12:17:00Z</dcterms:created>
  <dcterms:modified xsi:type="dcterms:W3CDTF">2014-05-27T12:17:00Z</dcterms:modified>
</cp:coreProperties>
</file>